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845"/>
        <w:gridCol w:w="1275"/>
        <w:gridCol w:w="2332"/>
      </w:tblGrid>
      <w:tr w:rsidR="000C0F43" w:rsidRPr="000C0F43" w:rsidTr="000C0F4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</w:pPr>
            <w:bookmarkStart w:id="0" w:name="_GoBack"/>
            <w:r w:rsidRPr="000C0F43"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  <w:t>PLAN AKTIVNOSTI HZZ - PU SISAK STUDENI 2023.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NAČIN PRIJAVE : KOD MATIČNOG SAVJETNIKA (OSOBNO, TELEFONOM,  E-MAILOM)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0C0F43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0C0F43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 xml:space="preserve">DATUM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0C0F43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>MJESTO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lang w:eastAsia="hr-HR"/>
              </w:rPr>
              <w:t>13.11.2023.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PETRINJA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15.11.2023.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DVOR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15.11.2023.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VRGINMOST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16.11.2023.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SUNJA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21.11.2023.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HRVATSKA KOSTAJNICA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22.11.2023.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GLINA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RADIONICA ZA NOVOPRIJAVLJENE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29.11.2023.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SISAK</w:t>
            </w:r>
          </w:p>
        </w:tc>
      </w:tr>
      <w:tr w:rsidR="000C0F43" w:rsidRPr="000C0F43" w:rsidTr="000C0F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43" w:rsidRPr="000C0F43" w:rsidRDefault="000C0F43" w:rsidP="000C0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F4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92353B" w:rsidRDefault="0092353B"/>
    <w:sectPr w:rsidR="0092353B" w:rsidSect="000C0F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3"/>
    <w:rsid w:val="000C0F43"/>
    <w:rsid w:val="009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08F8-BB44-4E58-8410-80C3FDE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Juranović</dc:creator>
  <cp:keywords/>
  <dc:description/>
  <cp:lastModifiedBy>Ivan Juranović</cp:lastModifiedBy>
  <cp:revision>1</cp:revision>
  <dcterms:created xsi:type="dcterms:W3CDTF">2023-10-30T12:21:00Z</dcterms:created>
  <dcterms:modified xsi:type="dcterms:W3CDTF">2023-10-30T12:22:00Z</dcterms:modified>
</cp:coreProperties>
</file>