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B90CE" w14:textId="77777777" w:rsidR="00CD6DC3" w:rsidRPr="00C26D5D" w:rsidRDefault="00CD6DC3" w:rsidP="00CD6DC3">
      <w:pPr>
        <w:keepNext/>
        <w:spacing w:after="0" w:line="240" w:lineRule="auto"/>
        <w:ind w:left="624" w:firstLine="284"/>
        <w:jc w:val="center"/>
        <w:outlineLvl w:val="0"/>
        <w:rPr>
          <w:rFonts w:ascii="Arial" w:eastAsia="Times New Roman" w:hAnsi="Arial" w:cs="Arial"/>
          <w:b/>
          <w:sz w:val="24"/>
          <w:szCs w:val="24"/>
          <w:lang w:eastAsia="hr-HR"/>
        </w:rPr>
      </w:pPr>
      <w:r w:rsidRPr="00C26D5D">
        <w:rPr>
          <w:rFonts w:ascii="Arial" w:eastAsia="Times New Roman" w:hAnsi="Arial" w:cs="Arial"/>
          <w:b/>
          <w:noProof/>
          <w:sz w:val="24"/>
          <w:szCs w:val="24"/>
          <w:lang w:eastAsia="hr-HR"/>
        </w:rPr>
        <w:drawing>
          <wp:anchor distT="0" distB="0" distL="114300" distR="114300" simplePos="0" relativeHeight="251659264" behindDoc="0" locked="0" layoutInCell="1" allowOverlap="1" wp14:anchorId="53BB1872" wp14:editId="4BA5AC6C">
            <wp:simplePos x="0" y="0"/>
            <wp:positionH relativeFrom="column">
              <wp:posOffset>-47625</wp:posOffset>
            </wp:positionH>
            <wp:positionV relativeFrom="paragraph">
              <wp:posOffset>-94615</wp:posOffset>
            </wp:positionV>
            <wp:extent cx="1028700" cy="850265"/>
            <wp:effectExtent l="0" t="0" r="0" b="6985"/>
            <wp:wrapNone/>
            <wp:docPr id="2" name="Picture 2" descr="HZ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ZZ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0265"/>
                    </a:xfrm>
                    <a:prstGeom prst="rect">
                      <a:avLst/>
                    </a:prstGeom>
                    <a:noFill/>
                  </pic:spPr>
                </pic:pic>
              </a:graphicData>
            </a:graphic>
            <wp14:sizeRelH relativeFrom="page">
              <wp14:pctWidth>0</wp14:pctWidth>
            </wp14:sizeRelH>
            <wp14:sizeRelV relativeFrom="page">
              <wp14:pctHeight>0</wp14:pctHeight>
            </wp14:sizeRelV>
          </wp:anchor>
        </w:drawing>
      </w:r>
      <w:r w:rsidRPr="00C26D5D">
        <w:rPr>
          <w:rFonts w:ascii="Arial" w:eastAsia="Times New Roman" w:hAnsi="Arial" w:cs="Arial"/>
          <w:b/>
          <w:sz w:val="24"/>
          <w:szCs w:val="24"/>
          <w:lang w:eastAsia="hr-HR"/>
        </w:rPr>
        <w:t xml:space="preserve"> HRVATSKI ZAVOD ZA ZAPOŠLJAVANJE</w:t>
      </w:r>
    </w:p>
    <w:p w14:paraId="1DFF0FA5" w14:textId="77777777" w:rsidR="00CD6DC3" w:rsidRPr="00C26D5D" w:rsidRDefault="00CD6DC3" w:rsidP="00CD6DC3">
      <w:pPr>
        <w:keepNext/>
        <w:spacing w:after="0" w:line="240" w:lineRule="auto"/>
        <w:ind w:left="624" w:firstLine="284"/>
        <w:jc w:val="center"/>
        <w:outlineLvl w:val="0"/>
        <w:rPr>
          <w:rFonts w:ascii="Arial" w:eastAsia="Times New Roman" w:hAnsi="Arial" w:cs="Arial"/>
          <w:b/>
          <w:sz w:val="24"/>
          <w:szCs w:val="24"/>
          <w:lang w:eastAsia="hr-HR"/>
          <w14:shadow w14:blurRad="50800" w14:dist="38100" w14:dir="2700000" w14:sx="100000" w14:sy="100000" w14:kx="0" w14:ky="0" w14:algn="tl">
            <w14:srgbClr w14:val="000000">
              <w14:alpha w14:val="60000"/>
            </w14:srgbClr>
          </w14:shadow>
        </w:rPr>
      </w:pPr>
      <w:r w:rsidRPr="00C26D5D">
        <w:rPr>
          <w:rFonts w:ascii="Arial" w:eastAsia="Times New Roman" w:hAnsi="Arial" w:cs="Arial"/>
          <w:b/>
          <w:color w:val="808080"/>
          <w:sz w:val="24"/>
          <w:szCs w:val="24"/>
          <w:lang w:eastAsia="hr-HR"/>
        </w:rPr>
        <w:t>PODRUČNI URED DUBROVNIK</w:t>
      </w:r>
    </w:p>
    <w:p w14:paraId="5D07FA7E" w14:textId="77777777" w:rsidR="00CD6DC3" w:rsidRPr="00C26D5D" w:rsidRDefault="00CD6DC3" w:rsidP="00CD6DC3">
      <w:pPr>
        <w:pBdr>
          <w:top w:val="single" w:sz="4" w:space="2" w:color="auto"/>
        </w:pBdr>
        <w:tabs>
          <w:tab w:val="center" w:pos="4536"/>
          <w:tab w:val="right" w:pos="9072"/>
        </w:tabs>
        <w:spacing w:after="0" w:line="240" w:lineRule="auto"/>
        <w:jc w:val="center"/>
        <w:rPr>
          <w:rFonts w:ascii="Arial" w:eastAsia="Times New Roman" w:hAnsi="Arial" w:cs="Arial"/>
          <w:b/>
          <w:sz w:val="24"/>
          <w:szCs w:val="24"/>
          <w:vertAlign w:val="subscript"/>
        </w:rPr>
      </w:pPr>
      <w:r w:rsidRPr="00C26D5D">
        <w:rPr>
          <w:rFonts w:ascii="Arial" w:eastAsia="Times New Roman" w:hAnsi="Arial" w:cs="Arial"/>
          <w:b/>
          <w:sz w:val="24"/>
          <w:szCs w:val="24"/>
          <w:vertAlign w:val="subscript"/>
        </w:rPr>
        <w:t xml:space="preserve">ADRESA, Vladimira Nazora 5 - Dubrovnik  Telefon: 020/433700 </w:t>
      </w:r>
      <w:r w:rsidRPr="00C26D5D">
        <w:rPr>
          <w:rFonts w:ascii="Arial" w:eastAsia="Times New Roman" w:hAnsi="Arial" w:cs="Arial"/>
          <w:b/>
          <w:sz w:val="24"/>
          <w:szCs w:val="24"/>
          <w:vertAlign w:val="subscript"/>
        </w:rPr>
        <w:sym w:font="Symbol" w:char="F0B7"/>
      </w:r>
      <w:r w:rsidRPr="00C26D5D">
        <w:rPr>
          <w:rFonts w:ascii="Arial" w:eastAsia="Times New Roman" w:hAnsi="Arial" w:cs="Arial"/>
          <w:b/>
          <w:sz w:val="24"/>
          <w:szCs w:val="24"/>
          <w:vertAlign w:val="subscript"/>
        </w:rPr>
        <w:t xml:space="preserve"> Fax: 020/ 433722</w:t>
      </w:r>
    </w:p>
    <w:p w14:paraId="16218D8A" w14:textId="77777777" w:rsidR="00CD6DC3" w:rsidRPr="00C26D5D" w:rsidRDefault="00CD6DC3" w:rsidP="00CD6DC3">
      <w:pPr>
        <w:pBdr>
          <w:top w:val="single" w:sz="4" w:space="2" w:color="auto"/>
        </w:pBdr>
        <w:tabs>
          <w:tab w:val="center" w:pos="4820"/>
        </w:tabs>
        <w:spacing w:after="0" w:line="240" w:lineRule="auto"/>
        <w:rPr>
          <w:rFonts w:ascii="Arial" w:eastAsia="Times New Roman" w:hAnsi="Arial" w:cs="Arial"/>
          <w:color w:val="0000FF"/>
          <w:sz w:val="24"/>
          <w:szCs w:val="24"/>
          <w:vertAlign w:val="subscript"/>
        </w:rPr>
      </w:pPr>
      <w:r w:rsidRPr="00C26D5D">
        <w:rPr>
          <w:rFonts w:ascii="Arial" w:eastAsia="Times New Roman" w:hAnsi="Arial" w:cs="Arial"/>
          <w:sz w:val="24"/>
          <w:szCs w:val="24"/>
          <w:vertAlign w:val="subscript"/>
        </w:rPr>
        <w:t xml:space="preserve">                                                                   OIB: 91547293790  </w:t>
      </w:r>
      <w:r w:rsidRPr="00C26D5D">
        <w:rPr>
          <w:rFonts w:ascii="Arial" w:eastAsia="Times New Roman" w:hAnsi="Arial" w:cs="Arial"/>
          <w:sz w:val="24"/>
          <w:szCs w:val="24"/>
          <w:vertAlign w:val="subscript"/>
        </w:rPr>
        <w:sym w:font="Symbol" w:char="F0B7"/>
      </w:r>
      <w:r w:rsidRPr="00C26D5D">
        <w:rPr>
          <w:rFonts w:ascii="Arial" w:eastAsia="Times New Roman" w:hAnsi="Arial" w:cs="Arial"/>
          <w:sz w:val="24"/>
          <w:szCs w:val="24"/>
          <w:vertAlign w:val="subscript"/>
        </w:rPr>
        <w:t xml:space="preserve">  E-mail: hzz.dubrovnik</w:t>
      </w:r>
      <w:r w:rsidRPr="00C26D5D">
        <w:rPr>
          <w:rFonts w:ascii="Arial" w:eastAsia="Times New Roman" w:hAnsi="Arial" w:cs="Arial"/>
          <w:color w:val="0000FF"/>
          <w:sz w:val="24"/>
          <w:szCs w:val="24"/>
          <w:vertAlign w:val="subscript"/>
        </w:rPr>
        <w:t>@hzz.hr</w:t>
      </w:r>
      <w:r w:rsidRPr="00C26D5D">
        <w:rPr>
          <w:rFonts w:ascii="Arial" w:eastAsia="Times New Roman" w:hAnsi="Arial" w:cs="Arial"/>
          <w:sz w:val="24"/>
          <w:szCs w:val="24"/>
          <w:vertAlign w:val="subscript"/>
        </w:rPr>
        <w:t xml:space="preserve">  </w:t>
      </w:r>
      <w:hyperlink r:id="rId9" w:history="1">
        <w:r w:rsidRPr="00C26D5D">
          <w:rPr>
            <w:rFonts w:ascii="Arial" w:eastAsia="Times New Roman" w:hAnsi="Arial" w:cs="Arial"/>
            <w:sz w:val="24"/>
            <w:szCs w:val="24"/>
            <w:vertAlign w:val="subscript"/>
          </w:rPr>
          <w:sym w:font="Symbol" w:char="F0B7"/>
        </w:r>
        <w:r w:rsidRPr="00C26D5D">
          <w:rPr>
            <w:rFonts w:ascii="Arial" w:eastAsia="Times New Roman" w:hAnsi="Arial" w:cs="Arial"/>
            <w:sz w:val="24"/>
            <w:szCs w:val="24"/>
            <w:vertAlign w:val="subscript"/>
          </w:rPr>
          <w:t xml:space="preserve">  URL: http:// </w:t>
        </w:r>
        <w:hyperlink r:id="rId10" w:history="1">
          <w:r w:rsidRPr="00C26D5D">
            <w:rPr>
              <w:rFonts w:ascii="Arial" w:eastAsia="Times New Roman" w:hAnsi="Arial" w:cs="Arial"/>
              <w:color w:val="0000FF"/>
              <w:sz w:val="24"/>
              <w:szCs w:val="24"/>
              <w:u w:val="single"/>
              <w:vertAlign w:val="subscript"/>
            </w:rPr>
            <w:t>www.hzz.hr</w:t>
          </w:r>
        </w:hyperlink>
      </w:hyperlink>
    </w:p>
    <w:p w14:paraId="203FB1D7" w14:textId="77777777" w:rsidR="00CD6DC3" w:rsidRPr="00C26D5D" w:rsidRDefault="00CD6DC3" w:rsidP="00CD6DC3">
      <w:pPr>
        <w:spacing w:after="0" w:line="240" w:lineRule="auto"/>
        <w:jc w:val="both"/>
        <w:rPr>
          <w:rFonts w:ascii="Arial" w:eastAsia="Times New Roman" w:hAnsi="Arial" w:cs="Arial"/>
          <w:b/>
          <w:bCs/>
          <w:sz w:val="24"/>
          <w:szCs w:val="24"/>
        </w:rPr>
      </w:pPr>
    </w:p>
    <w:p w14:paraId="46963C41" w14:textId="77777777" w:rsidR="00CD6DC3" w:rsidRPr="008D3BC1" w:rsidRDefault="00CD6DC3" w:rsidP="00CD6DC3">
      <w:pPr>
        <w:spacing w:after="0" w:line="276" w:lineRule="auto"/>
        <w:jc w:val="both"/>
        <w:rPr>
          <w:rFonts w:ascii="Arial" w:eastAsia="Times New Roman" w:hAnsi="Arial" w:cs="Arial"/>
        </w:rPr>
      </w:pPr>
      <w:r w:rsidRPr="008D3BC1">
        <w:rPr>
          <w:rFonts w:ascii="Arial" w:eastAsia="Times New Roman" w:hAnsi="Arial" w:cs="Arial"/>
        </w:rPr>
        <w:t>OIB: 91547293790</w:t>
      </w:r>
    </w:p>
    <w:p w14:paraId="0C925778" w14:textId="77777777" w:rsidR="00CD6DC3" w:rsidRPr="008D3BC1" w:rsidRDefault="00CD6DC3" w:rsidP="00CD6DC3">
      <w:pPr>
        <w:spacing w:after="0" w:line="276" w:lineRule="auto"/>
        <w:jc w:val="both"/>
        <w:rPr>
          <w:rFonts w:ascii="Arial" w:eastAsia="Times New Roman" w:hAnsi="Arial" w:cs="Arial"/>
        </w:rPr>
      </w:pPr>
      <w:r w:rsidRPr="008D3BC1">
        <w:rPr>
          <w:rFonts w:ascii="Arial" w:eastAsia="Times New Roman" w:hAnsi="Arial" w:cs="Arial"/>
          <w:bCs/>
        </w:rPr>
        <w:t>Matični broj: 1369741</w:t>
      </w:r>
    </w:p>
    <w:p w14:paraId="65323F81" w14:textId="2CD668A4" w:rsidR="00CD6DC3" w:rsidRPr="008D3BC1" w:rsidRDefault="00CD6DC3" w:rsidP="00CD6DC3">
      <w:pPr>
        <w:spacing w:after="0" w:line="276" w:lineRule="auto"/>
        <w:rPr>
          <w:rFonts w:ascii="Arial" w:hAnsi="Arial" w:cs="Arial"/>
        </w:rPr>
      </w:pPr>
      <w:r w:rsidRPr="008D3BC1">
        <w:rPr>
          <w:rFonts w:ascii="Arial" w:eastAsia="Times New Roman" w:hAnsi="Arial" w:cs="Arial"/>
          <w:lang w:eastAsia="hr-HR"/>
        </w:rPr>
        <w:t xml:space="preserve">Ev. broj nabave: </w:t>
      </w:r>
      <w:r w:rsidR="000B6631" w:rsidRPr="008D3BC1">
        <w:rPr>
          <w:rFonts w:ascii="Arial" w:hAnsi="Arial" w:cs="Arial"/>
        </w:rPr>
        <w:t>406-01/</w:t>
      </w:r>
      <w:r w:rsidR="002D1F82" w:rsidRPr="008D3BC1">
        <w:rPr>
          <w:rFonts w:ascii="Arial" w:hAnsi="Arial" w:cs="Arial"/>
        </w:rPr>
        <w:t>24</w:t>
      </w:r>
      <w:r w:rsidRPr="008D3BC1">
        <w:rPr>
          <w:rFonts w:ascii="Arial" w:hAnsi="Arial" w:cs="Arial"/>
        </w:rPr>
        <w:t>-01/</w:t>
      </w:r>
      <w:r w:rsidR="00EC107F">
        <w:rPr>
          <w:rFonts w:ascii="Arial" w:hAnsi="Arial" w:cs="Arial"/>
        </w:rPr>
        <w:t>03</w:t>
      </w:r>
    </w:p>
    <w:p w14:paraId="7F097D10" w14:textId="231AF0E1" w:rsidR="0064005B" w:rsidRPr="008D3BC1" w:rsidRDefault="0064005B" w:rsidP="00CD6DC3">
      <w:pPr>
        <w:spacing w:after="0" w:line="276" w:lineRule="auto"/>
        <w:rPr>
          <w:rFonts w:ascii="Arial" w:eastAsia="Times New Roman" w:hAnsi="Arial" w:cs="Arial"/>
          <w:lang w:eastAsia="hr-HR"/>
        </w:rPr>
      </w:pPr>
      <w:r w:rsidRPr="008D3BC1">
        <w:rPr>
          <w:rFonts w:ascii="Arial" w:hAnsi="Arial" w:cs="Arial"/>
        </w:rPr>
        <w:t xml:space="preserve">U Dubrovniku, </w:t>
      </w:r>
      <w:r w:rsidR="00671B32">
        <w:rPr>
          <w:rFonts w:ascii="Arial" w:hAnsi="Arial" w:cs="Arial"/>
        </w:rPr>
        <w:t>4</w:t>
      </w:r>
      <w:r w:rsidRPr="008D3BC1">
        <w:rPr>
          <w:rFonts w:ascii="Arial" w:hAnsi="Arial" w:cs="Arial"/>
        </w:rPr>
        <w:t xml:space="preserve">. </w:t>
      </w:r>
      <w:r w:rsidR="006E257E">
        <w:rPr>
          <w:rFonts w:ascii="Arial" w:hAnsi="Arial" w:cs="Arial"/>
        </w:rPr>
        <w:t>srp</w:t>
      </w:r>
      <w:r w:rsidR="00EB7A3A">
        <w:rPr>
          <w:rFonts w:ascii="Arial" w:hAnsi="Arial" w:cs="Arial"/>
        </w:rPr>
        <w:t>nja</w:t>
      </w:r>
      <w:r w:rsidRPr="008D3BC1">
        <w:rPr>
          <w:rFonts w:ascii="Arial" w:hAnsi="Arial" w:cs="Arial"/>
        </w:rPr>
        <w:t xml:space="preserve"> 2024. godine</w:t>
      </w:r>
    </w:p>
    <w:p w14:paraId="38E09E12" w14:textId="08FBFD72" w:rsidR="003F5AC9" w:rsidRPr="008D3BC1" w:rsidRDefault="003F5AC9" w:rsidP="00690C52">
      <w:pPr>
        <w:spacing w:after="0" w:line="276" w:lineRule="auto"/>
        <w:rPr>
          <w:rFonts w:ascii="Arial" w:eastAsia="Times New Roman" w:hAnsi="Arial" w:cs="Arial"/>
          <w:lang w:eastAsia="hr-HR"/>
        </w:rPr>
      </w:pPr>
    </w:p>
    <w:p w14:paraId="4636BE41" w14:textId="77777777" w:rsidR="003F5AC9" w:rsidRPr="005339FF" w:rsidRDefault="003F5AC9" w:rsidP="00690C52">
      <w:pPr>
        <w:spacing w:after="0" w:line="276" w:lineRule="auto"/>
        <w:rPr>
          <w:rFonts w:ascii="Arial" w:eastAsia="Times New Roman" w:hAnsi="Arial" w:cs="Arial"/>
          <w:lang w:eastAsia="hr-HR"/>
        </w:rPr>
      </w:pPr>
    </w:p>
    <w:p w14:paraId="50EB63B6" w14:textId="203F2771" w:rsidR="00EF153A" w:rsidRPr="005339FF" w:rsidRDefault="00EF153A" w:rsidP="00690C52">
      <w:pPr>
        <w:spacing w:after="0" w:line="276" w:lineRule="auto"/>
        <w:rPr>
          <w:rFonts w:ascii="Arial" w:eastAsia="Times New Roman" w:hAnsi="Arial" w:cs="Arial"/>
          <w:lang w:eastAsia="hr-HR"/>
        </w:rPr>
      </w:pPr>
    </w:p>
    <w:p w14:paraId="31D8E0EF" w14:textId="1D8EC5B6" w:rsidR="00EF153A" w:rsidRPr="005339FF" w:rsidRDefault="00EF153A" w:rsidP="00690C52">
      <w:pPr>
        <w:spacing w:after="0" w:line="276" w:lineRule="auto"/>
        <w:rPr>
          <w:rFonts w:ascii="Arial" w:eastAsia="Times New Roman" w:hAnsi="Arial" w:cs="Arial"/>
          <w:lang w:eastAsia="hr-HR"/>
        </w:rPr>
      </w:pPr>
    </w:p>
    <w:p w14:paraId="09438667" w14:textId="77777777" w:rsidR="00EF153A" w:rsidRPr="005339FF" w:rsidRDefault="00EF153A" w:rsidP="00690C52">
      <w:pPr>
        <w:spacing w:after="0" w:line="276" w:lineRule="auto"/>
        <w:rPr>
          <w:rFonts w:ascii="Arial" w:eastAsia="Times New Roman" w:hAnsi="Arial" w:cs="Arial"/>
        </w:rPr>
      </w:pPr>
    </w:p>
    <w:p w14:paraId="6AC5282C" w14:textId="77777777" w:rsidR="00F85CB6" w:rsidRPr="005339FF" w:rsidRDefault="00F85CB6" w:rsidP="0089549D">
      <w:pPr>
        <w:spacing w:after="0" w:line="276" w:lineRule="auto"/>
        <w:jc w:val="both"/>
        <w:rPr>
          <w:rFonts w:ascii="Arial" w:eastAsia="Times New Roman" w:hAnsi="Arial" w:cs="Arial"/>
        </w:rPr>
      </w:pPr>
    </w:p>
    <w:p w14:paraId="28A3072A" w14:textId="77777777" w:rsidR="00F85CB6" w:rsidRPr="005339FF" w:rsidRDefault="00F85CB6" w:rsidP="0089549D">
      <w:pPr>
        <w:spacing w:after="0" w:line="276" w:lineRule="auto"/>
        <w:jc w:val="center"/>
        <w:rPr>
          <w:rFonts w:ascii="Arial" w:eastAsia="Times New Roman" w:hAnsi="Arial" w:cs="Arial"/>
          <w14:shadow w14:blurRad="50800" w14:dist="38100" w14:dir="2700000" w14:sx="100000" w14:sy="100000" w14:kx="0" w14:ky="0" w14:algn="tl">
            <w14:srgbClr w14:val="000000">
              <w14:alpha w14:val="60000"/>
            </w14:srgbClr>
          </w14:shadow>
        </w:rPr>
      </w:pPr>
    </w:p>
    <w:p w14:paraId="11568E62" w14:textId="77777777" w:rsidR="00F85CB6" w:rsidRPr="005339FF" w:rsidRDefault="00F85CB6" w:rsidP="0089549D">
      <w:pPr>
        <w:spacing w:after="0" w:line="276" w:lineRule="auto"/>
        <w:jc w:val="both"/>
        <w:rPr>
          <w:rFonts w:ascii="Arial" w:eastAsia="Calibri" w:hAnsi="Arial" w:cs="Arial"/>
          <w:b/>
          <w:lang w:val="x-none" w:eastAsia="x-none"/>
        </w:rPr>
      </w:pPr>
    </w:p>
    <w:p w14:paraId="40A0FAF3" w14:textId="77777777" w:rsidR="00F85CB6" w:rsidRPr="005339FF" w:rsidRDefault="00F85CB6" w:rsidP="0089549D">
      <w:pPr>
        <w:spacing w:after="0" w:line="276" w:lineRule="auto"/>
        <w:jc w:val="both"/>
        <w:rPr>
          <w:rFonts w:ascii="Arial" w:eastAsia="Times New Roman" w:hAnsi="Arial" w:cs="Arial"/>
        </w:rPr>
      </w:pPr>
    </w:p>
    <w:p w14:paraId="7AC822B3" w14:textId="77777777" w:rsidR="00F85CB6" w:rsidRPr="005339FF" w:rsidRDefault="00F85CB6" w:rsidP="0089549D">
      <w:pPr>
        <w:spacing w:after="0" w:line="276" w:lineRule="auto"/>
        <w:jc w:val="both"/>
        <w:rPr>
          <w:rFonts w:ascii="Arial" w:eastAsia="Times New Roman" w:hAnsi="Arial" w:cs="Arial"/>
        </w:rPr>
      </w:pPr>
    </w:p>
    <w:tbl>
      <w:tblPr>
        <w:tblW w:w="9565"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5"/>
      </w:tblGrid>
      <w:tr w:rsidR="00F85CB6" w:rsidRPr="005339FF" w14:paraId="70E952CC" w14:textId="77777777" w:rsidTr="00596551">
        <w:trPr>
          <w:trHeight w:val="3611"/>
        </w:trPr>
        <w:tc>
          <w:tcPr>
            <w:tcW w:w="9565" w:type="dxa"/>
          </w:tcPr>
          <w:p w14:paraId="6AE838D7" w14:textId="77777777" w:rsidR="00F85CB6" w:rsidRPr="005339FF" w:rsidRDefault="00F85CB6" w:rsidP="0089549D">
            <w:pPr>
              <w:spacing w:after="0" w:line="276" w:lineRule="auto"/>
              <w:ind w:left="39"/>
              <w:jc w:val="both"/>
              <w:rPr>
                <w:rFonts w:ascii="Arial" w:eastAsia="Times New Roman" w:hAnsi="Arial" w:cs="Arial"/>
                <w:b/>
              </w:rPr>
            </w:pPr>
          </w:p>
          <w:p w14:paraId="1735695C" w14:textId="6C5067F3" w:rsidR="00F85CB6" w:rsidRPr="005339FF" w:rsidRDefault="00F85CB6" w:rsidP="000B682D">
            <w:pPr>
              <w:spacing w:after="0" w:line="276" w:lineRule="auto"/>
              <w:jc w:val="both"/>
              <w:rPr>
                <w:rFonts w:ascii="Arial" w:eastAsia="Times New Roman" w:hAnsi="Arial" w:cs="Arial"/>
                <w:b/>
                <w:sz w:val="36"/>
                <w:szCs w:val="36"/>
              </w:rPr>
            </w:pPr>
          </w:p>
          <w:p w14:paraId="61E41821" w14:textId="613B5FCC" w:rsidR="00F85CB6" w:rsidRPr="005339FF" w:rsidRDefault="00415785" w:rsidP="00054240">
            <w:pPr>
              <w:spacing w:after="0" w:line="276" w:lineRule="auto"/>
              <w:jc w:val="center"/>
              <w:rPr>
                <w:rFonts w:ascii="Arial" w:eastAsia="Times New Roman" w:hAnsi="Arial" w:cs="Arial"/>
                <w:b/>
                <w:sz w:val="36"/>
                <w:szCs w:val="36"/>
              </w:rPr>
            </w:pPr>
            <w:r w:rsidRPr="005339FF">
              <w:rPr>
                <w:rFonts w:ascii="Arial" w:eastAsia="Times New Roman" w:hAnsi="Arial" w:cs="Arial"/>
                <w:b/>
                <w:sz w:val="36"/>
                <w:szCs w:val="36"/>
              </w:rPr>
              <w:t>POZIV ZA DOSTAVU PONUDA</w:t>
            </w: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4"/>
            </w:tblGrid>
            <w:tr w:rsidR="00F85CB6" w:rsidRPr="005339FF" w14:paraId="5D452295" w14:textId="77777777" w:rsidTr="000B682D">
              <w:trPr>
                <w:trHeight w:val="728"/>
                <w:jc w:val="center"/>
              </w:trPr>
              <w:tc>
                <w:tcPr>
                  <w:tcW w:w="9084" w:type="dxa"/>
                  <w:tcBorders>
                    <w:top w:val="nil"/>
                    <w:left w:val="nil"/>
                    <w:bottom w:val="nil"/>
                    <w:right w:val="nil"/>
                  </w:tcBorders>
                </w:tcPr>
                <w:p w14:paraId="6EE1EF62" w14:textId="57290C02" w:rsidR="00867890" w:rsidRPr="005339FF" w:rsidRDefault="00867890" w:rsidP="00867890">
                  <w:pPr>
                    <w:spacing w:line="276" w:lineRule="auto"/>
                    <w:jc w:val="center"/>
                    <w:rPr>
                      <w:rFonts w:ascii="Arial" w:hAnsi="Arial" w:cs="Arial"/>
                      <w:b/>
                      <w:sz w:val="28"/>
                      <w:szCs w:val="28"/>
                    </w:rPr>
                  </w:pPr>
                  <w:r w:rsidRPr="005339FF">
                    <w:rPr>
                      <w:rFonts w:ascii="Arial" w:hAnsi="Arial" w:cs="Arial"/>
                      <w:b/>
                      <w:sz w:val="28"/>
                      <w:szCs w:val="28"/>
                    </w:rPr>
                    <w:t>NABAVA I UGRADNJA VERTIKALNO PODIZNE PLATFORME RADI OSIGURANJA PRISTUPA OSOBAMA S INVALIDITETOM I SMANJENOM POKRETLJIVOŠĆU UPRAVNOJ ZGRADI HRVATSKOGA ZAVODA ZA ZAPOŠLJAVANJE, PODRUČNOG UREDA DUBROVNIK</w:t>
                  </w:r>
                </w:p>
                <w:p w14:paraId="40321B11" w14:textId="77777777" w:rsidR="00F85CB6" w:rsidRPr="005339FF" w:rsidRDefault="00F85CB6" w:rsidP="0089549D">
                  <w:pPr>
                    <w:spacing w:after="0" w:line="276" w:lineRule="auto"/>
                    <w:jc w:val="center"/>
                    <w:rPr>
                      <w:rFonts w:ascii="Arial" w:eastAsia="Times New Roman" w:hAnsi="Arial" w:cs="Arial"/>
                      <w:b/>
                      <w:sz w:val="28"/>
                      <w:szCs w:val="28"/>
                    </w:rPr>
                  </w:pPr>
                </w:p>
              </w:tc>
            </w:tr>
          </w:tbl>
          <w:p w14:paraId="53A15FE9" w14:textId="3CF4ED4D" w:rsidR="00F85CB6" w:rsidRPr="005339FF" w:rsidRDefault="00F85CB6" w:rsidP="000B682D">
            <w:pPr>
              <w:spacing w:after="0" w:line="276" w:lineRule="auto"/>
              <w:jc w:val="both"/>
              <w:rPr>
                <w:rFonts w:ascii="Arial" w:eastAsia="Times New Roman" w:hAnsi="Arial" w:cs="Arial"/>
                <w:b/>
              </w:rPr>
            </w:pPr>
          </w:p>
        </w:tc>
      </w:tr>
    </w:tbl>
    <w:p w14:paraId="421A3E31" w14:textId="77777777" w:rsidR="00F85CB6" w:rsidRPr="005339FF" w:rsidRDefault="00F85CB6" w:rsidP="0089549D">
      <w:pPr>
        <w:spacing w:after="0" w:line="276" w:lineRule="auto"/>
        <w:jc w:val="center"/>
        <w:rPr>
          <w:rFonts w:ascii="Arial" w:eastAsia="Times New Roman" w:hAnsi="Arial" w:cs="Arial"/>
        </w:rPr>
      </w:pPr>
    </w:p>
    <w:p w14:paraId="03D0AECD" w14:textId="77777777" w:rsidR="00F85CB6" w:rsidRPr="005339FF" w:rsidRDefault="00F85CB6" w:rsidP="0089549D">
      <w:pPr>
        <w:spacing w:after="0" w:line="276" w:lineRule="auto"/>
        <w:ind w:left="708"/>
        <w:jc w:val="both"/>
        <w:rPr>
          <w:rFonts w:ascii="Arial" w:eastAsia="Times New Roman" w:hAnsi="Arial" w:cs="Arial"/>
        </w:rPr>
      </w:pPr>
    </w:p>
    <w:p w14:paraId="77CEAF82" w14:textId="77777777" w:rsidR="00F85CB6" w:rsidRPr="005339FF" w:rsidRDefault="00F85CB6" w:rsidP="0089549D">
      <w:pPr>
        <w:spacing w:after="0" w:line="276" w:lineRule="auto"/>
        <w:ind w:left="708"/>
        <w:jc w:val="both"/>
        <w:rPr>
          <w:rFonts w:ascii="Arial" w:eastAsia="Times New Roman" w:hAnsi="Arial" w:cs="Arial"/>
        </w:rPr>
      </w:pPr>
    </w:p>
    <w:p w14:paraId="4F30018A" w14:textId="77777777" w:rsidR="00F85CB6" w:rsidRPr="005339FF" w:rsidRDefault="00F85CB6" w:rsidP="0089549D">
      <w:pPr>
        <w:spacing w:after="0" w:line="276" w:lineRule="auto"/>
        <w:jc w:val="center"/>
        <w:rPr>
          <w:rFonts w:ascii="Arial" w:eastAsia="Times New Roman" w:hAnsi="Arial" w:cs="Arial"/>
        </w:rPr>
      </w:pPr>
    </w:p>
    <w:p w14:paraId="7FB7F9F3" w14:textId="77777777" w:rsidR="00F85CB6" w:rsidRPr="005339FF" w:rsidRDefault="00F85CB6" w:rsidP="0089549D">
      <w:pPr>
        <w:spacing w:after="0" w:line="276" w:lineRule="auto"/>
        <w:jc w:val="center"/>
        <w:rPr>
          <w:rFonts w:ascii="Arial" w:eastAsia="Times New Roman" w:hAnsi="Arial" w:cs="Arial"/>
        </w:rPr>
      </w:pPr>
    </w:p>
    <w:p w14:paraId="4FFCD1EB" w14:textId="77777777" w:rsidR="00F85CB6" w:rsidRPr="005339FF" w:rsidRDefault="00F85CB6" w:rsidP="0089549D">
      <w:pPr>
        <w:spacing w:after="0" w:line="276" w:lineRule="auto"/>
        <w:jc w:val="center"/>
        <w:rPr>
          <w:rFonts w:ascii="Arial" w:eastAsia="Times New Roman" w:hAnsi="Arial" w:cs="Arial"/>
        </w:rPr>
      </w:pPr>
    </w:p>
    <w:p w14:paraId="310DFAEA" w14:textId="77777777" w:rsidR="00F85CB6" w:rsidRPr="005339FF" w:rsidRDefault="00F85CB6" w:rsidP="0089549D">
      <w:pPr>
        <w:spacing w:after="0" w:line="276" w:lineRule="auto"/>
        <w:jc w:val="center"/>
        <w:rPr>
          <w:rFonts w:ascii="Arial" w:eastAsia="Times New Roman" w:hAnsi="Arial" w:cs="Arial"/>
        </w:rPr>
      </w:pPr>
    </w:p>
    <w:p w14:paraId="005FB4FC" w14:textId="77777777" w:rsidR="00F85CB6" w:rsidRPr="005339FF" w:rsidRDefault="00F85CB6" w:rsidP="0089549D">
      <w:pPr>
        <w:spacing w:after="0" w:line="276" w:lineRule="auto"/>
        <w:jc w:val="center"/>
        <w:rPr>
          <w:rFonts w:ascii="Arial" w:eastAsia="Times New Roman" w:hAnsi="Arial" w:cs="Arial"/>
        </w:rPr>
      </w:pPr>
    </w:p>
    <w:p w14:paraId="72AED015" w14:textId="66AA9918" w:rsidR="00F85CB6" w:rsidRPr="005339FF" w:rsidRDefault="00F85CB6" w:rsidP="0089549D">
      <w:pPr>
        <w:spacing w:after="0" w:line="276" w:lineRule="auto"/>
        <w:jc w:val="both"/>
        <w:rPr>
          <w:rFonts w:ascii="Arial" w:eastAsia="Times New Roman" w:hAnsi="Arial" w:cs="Arial"/>
        </w:rPr>
      </w:pPr>
    </w:p>
    <w:p w14:paraId="39C01977" w14:textId="21D4E832" w:rsidR="00EF153A" w:rsidRPr="005339FF" w:rsidRDefault="00EF153A" w:rsidP="0089549D">
      <w:pPr>
        <w:spacing w:after="0" w:line="276" w:lineRule="auto"/>
        <w:jc w:val="both"/>
        <w:rPr>
          <w:rFonts w:ascii="Arial" w:eastAsia="Times New Roman" w:hAnsi="Arial" w:cs="Arial"/>
        </w:rPr>
      </w:pPr>
    </w:p>
    <w:p w14:paraId="27F4AD38" w14:textId="77777777" w:rsidR="000B682D" w:rsidRDefault="000B682D" w:rsidP="0089549D">
      <w:pPr>
        <w:spacing w:after="0" w:line="276" w:lineRule="auto"/>
        <w:jc w:val="center"/>
        <w:rPr>
          <w:rFonts w:ascii="Arial" w:eastAsia="Times New Roman" w:hAnsi="Arial" w:cs="Arial"/>
          <w:bCs/>
        </w:rPr>
      </w:pPr>
    </w:p>
    <w:p w14:paraId="30221EFF" w14:textId="77777777" w:rsidR="00596551" w:rsidRDefault="00596551" w:rsidP="0089549D">
      <w:pPr>
        <w:spacing w:after="0" w:line="276" w:lineRule="auto"/>
        <w:jc w:val="center"/>
        <w:rPr>
          <w:rFonts w:ascii="Arial" w:eastAsia="Times New Roman" w:hAnsi="Arial" w:cs="Arial"/>
          <w:bCs/>
        </w:rPr>
      </w:pPr>
    </w:p>
    <w:p w14:paraId="70352A29" w14:textId="77777777" w:rsidR="00596551" w:rsidRDefault="00596551" w:rsidP="0089549D">
      <w:pPr>
        <w:spacing w:after="0" w:line="276" w:lineRule="auto"/>
        <w:jc w:val="center"/>
        <w:rPr>
          <w:rFonts w:ascii="Arial" w:eastAsia="Times New Roman" w:hAnsi="Arial" w:cs="Arial"/>
          <w:bCs/>
        </w:rPr>
      </w:pPr>
    </w:p>
    <w:p w14:paraId="20BB99DD" w14:textId="77777777" w:rsidR="00596551" w:rsidRDefault="00596551" w:rsidP="0089549D">
      <w:pPr>
        <w:spacing w:after="0" w:line="276" w:lineRule="auto"/>
        <w:jc w:val="center"/>
        <w:rPr>
          <w:rFonts w:ascii="Arial" w:eastAsia="Times New Roman" w:hAnsi="Arial" w:cs="Arial"/>
          <w:bCs/>
        </w:rPr>
      </w:pPr>
    </w:p>
    <w:p w14:paraId="7C091FBA" w14:textId="7736384A" w:rsidR="00F85CB6" w:rsidRPr="001232A2" w:rsidRDefault="00BB31F6" w:rsidP="0089549D">
      <w:pPr>
        <w:spacing w:after="0" w:line="276" w:lineRule="auto"/>
        <w:jc w:val="center"/>
        <w:rPr>
          <w:rFonts w:ascii="Arial" w:eastAsia="Times New Roman" w:hAnsi="Arial" w:cs="Arial"/>
          <w:bCs/>
        </w:rPr>
      </w:pPr>
      <w:r>
        <w:rPr>
          <w:rFonts w:ascii="Arial" w:eastAsia="Times New Roman" w:hAnsi="Arial" w:cs="Arial"/>
          <w:bCs/>
        </w:rPr>
        <w:t>4</w:t>
      </w:r>
      <w:r w:rsidR="00EB7A3A">
        <w:rPr>
          <w:rFonts w:ascii="Arial" w:eastAsia="Times New Roman" w:hAnsi="Arial" w:cs="Arial"/>
          <w:bCs/>
        </w:rPr>
        <w:t>.</w:t>
      </w:r>
      <w:r w:rsidR="00BE5074" w:rsidRPr="001232A2">
        <w:rPr>
          <w:rFonts w:ascii="Arial" w:eastAsia="Times New Roman" w:hAnsi="Arial" w:cs="Arial"/>
          <w:bCs/>
        </w:rPr>
        <w:t xml:space="preserve"> </w:t>
      </w:r>
      <w:r w:rsidR="000B682D">
        <w:rPr>
          <w:rFonts w:ascii="Arial" w:eastAsia="Times New Roman" w:hAnsi="Arial" w:cs="Arial"/>
          <w:bCs/>
        </w:rPr>
        <w:t>sr</w:t>
      </w:r>
      <w:r w:rsidR="00EB7A3A">
        <w:rPr>
          <w:rFonts w:ascii="Arial" w:eastAsia="Times New Roman" w:hAnsi="Arial" w:cs="Arial"/>
          <w:bCs/>
        </w:rPr>
        <w:t>p</w:t>
      </w:r>
      <w:r w:rsidR="00BE5074" w:rsidRPr="001232A2">
        <w:rPr>
          <w:rFonts w:ascii="Arial" w:eastAsia="Times New Roman" w:hAnsi="Arial" w:cs="Arial"/>
          <w:bCs/>
        </w:rPr>
        <w:t>nja</w:t>
      </w:r>
      <w:r w:rsidR="00F85CB6" w:rsidRPr="001232A2">
        <w:rPr>
          <w:rFonts w:ascii="Arial" w:eastAsia="Times New Roman" w:hAnsi="Arial" w:cs="Arial"/>
          <w:bCs/>
        </w:rPr>
        <w:t xml:space="preserve"> 20</w:t>
      </w:r>
      <w:r w:rsidR="006F038E" w:rsidRPr="001232A2">
        <w:rPr>
          <w:rFonts w:ascii="Arial" w:eastAsia="Times New Roman" w:hAnsi="Arial" w:cs="Arial"/>
          <w:bCs/>
        </w:rPr>
        <w:t>2</w:t>
      </w:r>
      <w:r w:rsidR="00675CFD" w:rsidRPr="001232A2">
        <w:rPr>
          <w:rFonts w:ascii="Arial" w:eastAsia="Times New Roman" w:hAnsi="Arial" w:cs="Arial"/>
          <w:bCs/>
        </w:rPr>
        <w:t>4</w:t>
      </w:r>
      <w:r w:rsidR="00F85CB6" w:rsidRPr="001232A2">
        <w:rPr>
          <w:rFonts w:ascii="Arial" w:eastAsia="Times New Roman" w:hAnsi="Arial" w:cs="Arial"/>
          <w:bCs/>
        </w:rPr>
        <w:t>.</w:t>
      </w:r>
      <w:r w:rsidR="00415785" w:rsidRPr="001232A2">
        <w:rPr>
          <w:rFonts w:ascii="Arial" w:eastAsia="Times New Roman" w:hAnsi="Arial" w:cs="Arial"/>
          <w:bCs/>
        </w:rPr>
        <w:t xml:space="preserve"> godine</w:t>
      </w:r>
    </w:p>
    <w:p w14:paraId="3778FB4B" w14:textId="74A68BC5" w:rsidR="00054240" w:rsidRPr="005339FF" w:rsidRDefault="00054240" w:rsidP="0089549D">
      <w:pPr>
        <w:spacing w:after="0" w:line="276" w:lineRule="auto"/>
        <w:jc w:val="center"/>
        <w:rPr>
          <w:rFonts w:ascii="Arial" w:eastAsia="Times New Roman" w:hAnsi="Arial" w:cs="Arial"/>
          <w:b/>
          <w:bCs/>
        </w:rPr>
      </w:pPr>
    </w:p>
    <w:p w14:paraId="344CF52F" w14:textId="77777777" w:rsidR="00054240" w:rsidRPr="005339FF" w:rsidRDefault="00054240" w:rsidP="0089549D">
      <w:pPr>
        <w:spacing w:after="0" w:line="276" w:lineRule="auto"/>
        <w:jc w:val="center"/>
        <w:rPr>
          <w:rFonts w:ascii="Arial" w:eastAsia="Times New Roman" w:hAnsi="Arial" w:cs="Arial"/>
          <w:b/>
          <w:bCs/>
        </w:rPr>
      </w:pPr>
    </w:p>
    <w:p w14:paraId="49C53C21" w14:textId="455089E9" w:rsidR="00674338" w:rsidRPr="005339FF" w:rsidRDefault="00306A54" w:rsidP="00976EF0">
      <w:pPr>
        <w:spacing w:after="0" w:line="276" w:lineRule="auto"/>
        <w:jc w:val="both"/>
        <w:rPr>
          <w:rFonts w:ascii="Arial" w:eastAsia="Times New Roman" w:hAnsi="Arial" w:cs="Arial"/>
          <w:b/>
          <w:bCs/>
        </w:rPr>
      </w:pPr>
      <w:r w:rsidRPr="005339FF">
        <w:rPr>
          <w:rFonts w:ascii="Arial" w:eastAsia="Times New Roman" w:hAnsi="Arial" w:cs="Arial"/>
          <w:b/>
          <w:bCs/>
        </w:rPr>
        <w:lastRenderedPageBreak/>
        <w:t>Sukladno članku 12. stavku 1. Zakona o javnoj nabavi (NN 120/2016</w:t>
      </w:r>
      <w:r w:rsidR="00675CFD" w:rsidRPr="005339FF">
        <w:rPr>
          <w:rFonts w:ascii="Arial" w:eastAsia="Times New Roman" w:hAnsi="Arial" w:cs="Arial"/>
          <w:b/>
          <w:bCs/>
        </w:rPr>
        <w:t>, 114/22</w:t>
      </w:r>
      <w:r w:rsidRPr="005339FF">
        <w:rPr>
          <w:rFonts w:ascii="Arial" w:eastAsia="Times New Roman" w:hAnsi="Arial" w:cs="Arial"/>
          <w:b/>
          <w:bCs/>
        </w:rPr>
        <w:t>), Hrvatski zavod za zapošljavanje nije obvezan provesti postupak javne nabave za predmet nabave čija je procijenjena vrijednost manja od 26.540,00 eura za robu i usluge, a za radove manja od 66.360,00 eura (tzv. jednostavna nabava).</w:t>
      </w:r>
    </w:p>
    <w:p w14:paraId="415704AB" w14:textId="77777777" w:rsidR="00306A54" w:rsidRPr="005339FF" w:rsidRDefault="00306A54" w:rsidP="00976EF0">
      <w:pPr>
        <w:spacing w:after="0" w:line="276" w:lineRule="auto"/>
        <w:jc w:val="both"/>
        <w:rPr>
          <w:rFonts w:ascii="Arial" w:eastAsia="Times New Roman" w:hAnsi="Arial" w:cs="Arial"/>
          <w:b/>
          <w:bCs/>
        </w:rPr>
      </w:pPr>
    </w:p>
    <w:p w14:paraId="665CF08F" w14:textId="08420411" w:rsidR="00306A54" w:rsidRPr="005339FF" w:rsidRDefault="00306A54" w:rsidP="00976EF0">
      <w:pPr>
        <w:spacing w:after="0" w:line="276" w:lineRule="auto"/>
        <w:jc w:val="both"/>
        <w:rPr>
          <w:rFonts w:ascii="Arial" w:eastAsia="Times New Roman" w:hAnsi="Arial" w:cs="Arial"/>
          <w:b/>
          <w:bCs/>
        </w:rPr>
      </w:pPr>
      <w:r w:rsidRPr="005339FF">
        <w:rPr>
          <w:rFonts w:ascii="Arial" w:eastAsia="Times New Roman" w:hAnsi="Arial" w:cs="Arial"/>
          <w:b/>
          <w:bCs/>
        </w:rPr>
        <w:t>Sukladno Pravilniku o provedbi postupaka jednostavne nabave Hrvatskog zavoda za</w:t>
      </w:r>
      <w:r w:rsidR="004F0F19" w:rsidRPr="005339FF">
        <w:rPr>
          <w:rFonts w:ascii="Arial" w:eastAsia="Times New Roman" w:hAnsi="Arial" w:cs="Arial"/>
          <w:b/>
          <w:bCs/>
        </w:rPr>
        <w:t xml:space="preserve"> zapošljavanje, KLASA: 023-01/22</w:t>
      </w:r>
      <w:r w:rsidRPr="005339FF">
        <w:rPr>
          <w:rFonts w:ascii="Arial" w:eastAsia="Times New Roman" w:hAnsi="Arial" w:cs="Arial"/>
          <w:b/>
          <w:bCs/>
        </w:rPr>
        <w:t>-01/0</w:t>
      </w:r>
      <w:r w:rsidR="004F0F19" w:rsidRPr="005339FF">
        <w:rPr>
          <w:rFonts w:ascii="Arial" w:eastAsia="Times New Roman" w:hAnsi="Arial" w:cs="Arial"/>
          <w:b/>
          <w:bCs/>
        </w:rPr>
        <w:t>9</w:t>
      </w:r>
      <w:r w:rsidRPr="005339FF">
        <w:rPr>
          <w:rFonts w:ascii="Arial" w:eastAsia="Times New Roman" w:hAnsi="Arial" w:cs="Arial"/>
          <w:b/>
          <w:bCs/>
        </w:rPr>
        <w:t xml:space="preserve">, URBROJ: </w:t>
      </w:r>
      <w:r w:rsidR="004F0F19" w:rsidRPr="005339FF">
        <w:rPr>
          <w:rFonts w:ascii="Arial" w:eastAsia="Times New Roman" w:hAnsi="Arial" w:cs="Arial"/>
          <w:b/>
          <w:bCs/>
        </w:rPr>
        <w:t>344-203/3-22-1 od 1</w:t>
      </w:r>
      <w:r w:rsidRPr="005339FF">
        <w:rPr>
          <w:rFonts w:ascii="Arial" w:eastAsia="Times New Roman" w:hAnsi="Arial" w:cs="Arial"/>
          <w:b/>
          <w:bCs/>
        </w:rPr>
        <w:t>1.01.2023. godine, Naručitelj provodi postupak jednostavne nabave.</w:t>
      </w:r>
    </w:p>
    <w:p w14:paraId="607AA25E" w14:textId="7C65BEFD" w:rsidR="00F85CB6" w:rsidRPr="005339FF" w:rsidRDefault="00F85CB6" w:rsidP="00976EF0">
      <w:pPr>
        <w:spacing w:after="0" w:line="276" w:lineRule="auto"/>
        <w:jc w:val="both"/>
        <w:rPr>
          <w:rFonts w:ascii="Arial" w:eastAsia="Times New Roman" w:hAnsi="Arial" w:cs="Arial"/>
          <w:bCs/>
        </w:rPr>
      </w:pPr>
      <w:r w:rsidRPr="005339FF">
        <w:rPr>
          <w:rFonts w:ascii="Arial" w:eastAsia="Times New Roman" w:hAnsi="Arial" w:cs="Arial"/>
          <w:bCs/>
        </w:rPr>
        <w:tab/>
      </w:r>
      <w:r w:rsidRPr="005339FF">
        <w:rPr>
          <w:rFonts w:ascii="Arial" w:eastAsia="Times New Roman" w:hAnsi="Arial" w:cs="Arial"/>
          <w:bCs/>
        </w:rPr>
        <w:tab/>
      </w:r>
      <w:r w:rsidRPr="005339FF">
        <w:rPr>
          <w:rFonts w:ascii="Arial" w:eastAsia="Times New Roman" w:hAnsi="Arial" w:cs="Arial"/>
          <w:bCs/>
        </w:rPr>
        <w:tab/>
      </w:r>
      <w:r w:rsidRPr="005339FF">
        <w:rPr>
          <w:rFonts w:ascii="Arial" w:eastAsia="Times New Roman" w:hAnsi="Arial" w:cs="Arial"/>
          <w:bCs/>
        </w:rPr>
        <w:tab/>
      </w:r>
      <w:r w:rsidRPr="005339FF">
        <w:rPr>
          <w:rFonts w:ascii="Arial" w:eastAsia="Times New Roman" w:hAnsi="Arial" w:cs="Arial"/>
          <w:bCs/>
        </w:rPr>
        <w:tab/>
      </w:r>
      <w:r w:rsidRPr="005339FF">
        <w:rPr>
          <w:rFonts w:ascii="Arial" w:eastAsia="Times New Roman" w:hAnsi="Arial" w:cs="Arial"/>
          <w:bCs/>
        </w:rPr>
        <w:tab/>
      </w:r>
    </w:p>
    <w:p w14:paraId="5BB3EA6E" w14:textId="77777777" w:rsidR="00F85CB6" w:rsidRPr="005339FF" w:rsidRDefault="00F85CB6" w:rsidP="00976EF0">
      <w:pPr>
        <w:spacing w:after="0" w:line="276" w:lineRule="auto"/>
        <w:jc w:val="both"/>
        <w:rPr>
          <w:rFonts w:ascii="Arial" w:eastAsia="Times New Roman" w:hAnsi="Arial" w:cs="Arial"/>
          <w:b/>
          <w:bCs/>
        </w:rPr>
      </w:pPr>
      <w:bookmarkStart w:id="0" w:name="_Toc193528349"/>
      <w:bookmarkStart w:id="1" w:name="_Toc194216991"/>
      <w:r w:rsidRPr="005339FF">
        <w:rPr>
          <w:rFonts w:ascii="Arial" w:eastAsia="Times New Roman" w:hAnsi="Arial" w:cs="Arial"/>
          <w:b/>
          <w:bCs/>
        </w:rPr>
        <w:t>1</w:t>
      </w:r>
      <w:r w:rsidRPr="005339FF">
        <w:rPr>
          <w:rFonts w:ascii="Arial" w:eastAsia="Times New Roman" w:hAnsi="Arial" w:cs="Arial"/>
          <w:bCs/>
        </w:rPr>
        <w:t xml:space="preserve">. </w:t>
      </w:r>
      <w:bookmarkStart w:id="2" w:name="_Toc194216974"/>
      <w:r w:rsidRPr="005339FF">
        <w:rPr>
          <w:rFonts w:ascii="Arial" w:eastAsia="Times New Roman" w:hAnsi="Arial" w:cs="Arial"/>
          <w:b/>
        </w:rPr>
        <w:t>PODACI O NARUČITELJU</w:t>
      </w:r>
      <w:bookmarkEnd w:id="2"/>
    </w:p>
    <w:p w14:paraId="20356896" w14:textId="77777777" w:rsidR="00F85CB6" w:rsidRPr="005339FF" w:rsidRDefault="00F85CB6" w:rsidP="00976EF0">
      <w:pPr>
        <w:spacing w:after="0" w:line="276" w:lineRule="auto"/>
        <w:jc w:val="both"/>
        <w:rPr>
          <w:rFonts w:ascii="Arial" w:eastAsia="Times New Roman" w:hAnsi="Arial" w:cs="Arial"/>
          <w:b/>
          <w:bCs/>
        </w:rPr>
      </w:pPr>
    </w:p>
    <w:p w14:paraId="3BFA082D" w14:textId="77777777" w:rsidR="00F85CB6" w:rsidRPr="005339FF" w:rsidRDefault="00F85CB6" w:rsidP="00E47416">
      <w:pPr>
        <w:numPr>
          <w:ilvl w:val="1"/>
          <w:numId w:val="5"/>
        </w:numPr>
        <w:spacing w:after="0" w:line="276" w:lineRule="auto"/>
        <w:jc w:val="both"/>
        <w:rPr>
          <w:rFonts w:ascii="Arial" w:eastAsia="Times New Roman" w:hAnsi="Arial" w:cs="Arial"/>
          <w:b/>
          <w:lang w:eastAsia="hr-HR"/>
        </w:rPr>
      </w:pPr>
      <w:r w:rsidRPr="005339FF">
        <w:rPr>
          <w:rFonts w:ascii="Arial" w:eastAsia="Times New Roman" w:hAnsi="Arial" w:cs="Arial"/>
          <w:b/>
          <w:lang w:eastAsia="hr-HR"/>
        </w:rPr>
        <w:t>Podaci o javnom naručitelju:</w:t>
      </w:r>
    </w:p>
    <w:p w14:paraId="02187D58" w14:textId="31BDEA8F" w:rsidR="00F85CB6" w:rsidRPr="005339FF" w:rsidRDefault="00F85CB6" w:rsidP="0051046E">
      <w:pPr>
        <w:numPr>
          <w:ilvl w:val="0"/>
          <w:numId w:val="1"/>
        </w:numPr>
        <w:spacing w:after="0" w:line="276" w:lineRule="auto"/>
        <w:jc w:val="both"/>
        <w:rPr>
          <w:rFonts w:ascii="Arial" w:eastAsia="Times New Roman" w:hAnsi="Arial" w:cs="Arial"/>
          <w:b/>
        </w:rPr>
      </w:pPr>
      <w:r w:rsidRPr="005339FF">
        <w:rPr>
          <w:rFonts w:ascii="Arial" w:eastAsia="Times New Roman" w:hAnsi="Arial" w:cs="Arial"/>
        </w:rPr>
        <w:t xml:space="preserve">Naziv: Hrvatski zavod za zapošljavanje, </w:t>
      </w:r>
      <w:r w:rsidR="0051046E" w:rsidRPr="005339FF">
        <w:rPr>
          <w:rFonts w:ascii="Arial" w:hAnsi="Arial" w:cs="Arial"/>
        </w:rPr>
        <w:t>Područni ured Dubrovnik</w:t>
      </w:r>
    </w:p>
    <w:p w14:paraId="008D4807" w14:textId="59863661" w:rsidR="00F85CB6" w:rsidRPr="005339FF" w:rsidRDefault="00F85CB6" w:rsidP="0051046E">
      <w:pPr>
        <w:numPr>
          <w:ilvl w:val="0"/>
          <w:numId w:val="1"/>
        </w:numPr>
        <w:spacing w:after="0" w:line="276" w:lineRule="auto"/>
        <w:jc w:val="both"/>
        <w:rPr>
          <w:rFonts w:ascii="Arial" w:eastAsia="Times New Roman" w:hAnsi="Arial" w:cs="Arial"/>
          <w:b/>
        </w:rPr>
      </w:pPr>
      <w:r w:rsidRPr="005339FF">
        <w:rPr>
          <w:rFonts w:ascii="Arial" w:eastAsia="Times New Roman" w:hAnsi="Arial" w:cs="Arial"/>
        </w:rPr>
        <w:t xml:space="preserve">Sjedište – adresa: </w:t>
      </w:r>
      <w:r w:rsidR="0051046E" w:rsidRPr="005339FF">
        <w:rPr>
          <w:rFonts w:ascii="Arial" w:eastAsia="Times New Roman" w:hAnsi="Arial" w:cs="Arial"/>
        </w:rPr>
        <w:t xml:space="preserve">20000 </w:t>
      </w:r>
      <w:r w:rsidR="0051046E" w:rsidRPr="005339FF">
        <w:rPr>
          <w:rFonts w:ascii="Arial" w:hAnsi="Arial" w:cs="Arial"/>
        </w:rPr>
        <w:t>Dubrovnik, Vladimira Nazora 5</w:t>
      </w:r>
    </w:p>
    <w:p w14:paraId="0316CC33" w14:textId="77777777" w:rsidR="0051046E" w:rsidRPr="005339FF" w:rsidRDefault="0051046E" w:rsidP="0051046E">
      <w:pPr>
        <w:numPr>
          <w:ilvl w:val="0"/>
          <w:numId w:val="1"/>
        </w:numPr>
        <w:spacing w:after="0" w:line="276" w:lineRule="auto"/>
        <w:jc w:val="both"/>
        <w:rPr>
          <w:rFonts w:ascii="Arial" w:eastAsia="Times New Roman" w:hAnsi="Arial" w:cs="Arial"/>
          <w:b/>
        </w:rPr>
      </w:pPr>
      <w:r w:rsidRPr="005339FF">
        <w:rPr>
          <w:rFonts w:ascii="Arial" w:eastAsia="Times New Roman" w:hAnsi="Arial" w:cs="Arial"/>
        </w:rPr>
        <w:t xml:space="preserve">Telefonski broj: </w:t>
      </w:r>
      <w:r w:rsidRPr="005339FF">
        <w:rPr>
          <w:rFonts w:ascii="Arial" w:hAnsi="Arial" w:cs="Arial"/>
        </w:rPr>
        <w:t>020/433 700</w:t>
      </w:r>
    </w:p>
    <w:p w14:paraId="1CA4640C" w14:textId="77777777" w:rsidR="0051046E" w:rsidRPr="005339FF" w:rsidRDefault="0051046E" w:rsidP="0051046E">
      <w:pPr>
        <w:numPr>
          <w:ilvl w:val="0"/>
          <w:numId w:val="1"/>
        </w:numPr>
        <w:spacing w:after="0" w:line="276" w:lineRule="auto"/>
        <w:jc w:val="both"/>
        <w:rPr>
          <w:rFonts w:ascii="Arial" w:eastAsia="Times New Roman" w:hAnsi="Arial" w:cs="Arial"/>
          <w:b/>
        </w:rPr>
      </w:pPr>
      <w:r w:rsidRPr="005339FF">
        <w:rPr>
          <w:rFonts w:ascii="Arial" w:eastAsia="Times New Roman" w:hAnsi="Arial" w:cs="Arial"/>
        </w:rPr>
        <w:t xml:space="preserve">Telefaks: </w:t>
      </w:r>
      <w:r w:rsidRPr="005339FF">
        <w:rPr>
          <w:rFonts w:ascii="Arial" w:hAnsi="Arial" w:cs="Arial"/>
        </w:rPr>
        <w:t>020/433 722</w:t>
      </w:r>
    </w:p>
    <w:p w14:paraId="577A8CB0" w14:textId="77777777" w:rsidR="00F85CB6" w:rsidRPr="005339FF" w:rsidRDefault="00F85CB6" w:rsidP="00976EF0">
      <w:pPr>
        <w:numPr>
          <w:ilvl w:val="0"/>
          <w:numId w:val="1"/>
        </w:numPr>
        <w:spacing w:after="0" w:line="276" w:lineRule="auto"/>
        <w:jc w:val="both"/>
        <w:rPr>
          <w:rFonts w:ascii="Arial" w:eastAsia="Times New Roman" w:hAnsi="Arial" w:cs="Arial"/>
          <w:b/>
        </w:rPr>
      </w:pPr>
      <w:r w:rsidRPr="005339FF">
        <w:rPr>
          <w:rFonts w:ascii="Arial" w:eastAsia="Times New Roman" w:hAnsi="Arial" w:cs="Arial"/>
        </w:rPr>
        <w:t xml:space="preserve">Internetska adresa: </w:t>
      </w:r>
      <w:hyperlink r:id="rId11" w:history="1">
        <w:r w:rsidRPr="005339FF">
          <w:rPr>
            <w:rFonts w:ascii="Arial" w:eastAsia="Times New Roman" w:hAnsi="Arial" w:cs="Arial"/>
            <w:color w:val="0000FF"/>
            <w:u w:val="single"/>
          </w:rPr>
          <w:t>http://www.hzz.hr</w:t>
        </w:r>
      </w:hyperlink>
    </w:p>
    <w:p w14:paraId="137432B4" w14:textId="77777777" w:rsidR="00F85CB6" w:rsidRPr="005339FF" w:rsidRDefault="00F85CB6" w:rsidP="00976EF0">
      <w:pPr>
        <w:numPr>
          <w:ilvl w:val="0"/>
          <w:numId w:val="1"/>
        </w:numPr>
        <w:spacing w:after="0" w:line="276" w:lineRule="auto"/>
        <w:jc w:val="both"/>
        <w:rPr>
          <w:rFonts w:ascii="Arial" w:eastAsia="Times New Roman" w:hAnsi="Arial" w:cs="Arial"/>
          <w:b/>
        </w:rPr>
      </w:pPr>
      <w:r w:rsidRPr="005339FF">
        <w:rPr>
          <w:rFonts w:ascii="Arial" w:eastAsia="Times New Roman" w:hAnsi="Arial" w:cs="Arial"/>
        </w:rPr>
        <w:t>OIB: 91547293790</w:t>
      </w:r>
    </w:p>
    <w:p w14:paraId="6BC9D30B" w14:textId="77777777" w:rsidR="00F85CB6" w:rsidRPr="005339FF" w:rsidRDefault="00F85CB6" w:rsidP="00976EF0">
      <w:pPr>
        <w:numPr>
          <w:ilvl w:val="0"/>
          <w:numId w:val="1"/>
        </w:numPr>
        <w:spacing w:after="0" w:line="276" w:lineRule="auto"/>
        <w:jc w:val="both"/>
        <w:rPr>
          <w:rFonts w:ascii="Arial" w:eastAsia="Times New Roman" w:hAnsi="Arial" w:cs="Arial"/>
          <w:b/>
        </w:rPr>
      </w:pPr>
      <w:r w:rsidRPr="005339FF">
        <w:rPr>
          <w:rFonts w:ascii="Arial" w:eastAsia="Times New Roman" w:hAnsi="Arial" w:cs="Arial"/>
        </w:rPr>
        <w:t>Matični broj: 1369741</w:t>
      </w:r>
    </w:p>
    <w:p w14:paraId="38B23AEB" w14:textId="77777777" w:rsidR="00F85CB6" w:rsidRPr="005339FF" w:rsidRDefault="00F85CB6" w:rsidP="00976EF0">
      <w:pPr>
        <w:spacing w:after="0" w:line="276" w:lineRule="auto"/>
        <w:rPr>
          <w:rFonts w:ascii="Arial" w:eastAsia="Times New Roman" w:hAnsi="Arial" w:cs="Arial"/>
          <w:b/>
        </w:rPr>
      </w:pPr>
    </w:p>
    <w:p w14:paraId="288B0ED5" w14:textId="7BDB962E" w:rsidR="00F85CB6" w:rsidRPr="005339FF" w:rsidRDefault="00F85CB6" w:rsidP="00976EF0">
      <w:pPr>
        <w:spacing w:after="0" w:line="276" w:lineRule="auto"/>
        <w:jc w:val="both"/>
        <w:rPr>
          <w:rFonts w:ascii="Arial" w:eastAsia="Times New Roman" w:hAnsi="Arial" w:cs="Arial"/>
          <w:b/>
          <w:bCs/>
        </w:rPr>
      </w:pPr>
      <w:r w:rsidRPr="005339FF">
        <w:rPr>
          <w:rFonts w:ascii="Arial" w:eastAsia="Times New Roman" w:hAnsi="Arial" w:cs="Arial"/>
          <w:b/>
          <w:bCs/>
        </w:rPr>
        <w:t xml:space="preserve">1.2. </w:t>
      </w:r>
      <w:r w:rsidRPr="005339FF">
        <w:rPr>
          <w:rFonts w:ascii="Arial" w:eastAsia="Times New Roman" w:hAnsi="Arial" w:cs="Arial"/>
          <w:b/>
          <w:lang w:eastAsia="hr-HR"/>
        </w:rPr>
        <w:t>Osob</w:t>
      </w:r>
      <w:r w:rsidR="00B71EE8" w:rsidRPr="005339FF">
        <w:rPr>
          <w:rFonts w:ascii="Arial" w:eastAsia="Times New Roman" w:hAnsi="Arial" w:cs="Arial"/>
          <w:b/>
          <w:lang w:eastAsia="hr-HR"/>
        </w:rPr>
        <w:t>a</w:t>
      </w:r>
      <w:r w:rsidRPr="005339FF">
        <w:rPr>
          <w:rFonts w:ascii="Arial" w:eastAsia="Times New Roman" w:hAnsi="Arial" w:cs="Arial"/>
          <w:b/>
          <w:lang w:eastAsia="hr-HR"/>
        </w:rPr>
        <w:t xml:space="preserve"> zadužen</w:t>
      </w:r>
      <w:r w:rsidR="00B71EE8" w:rsidRPr="005339FF">
        <w:rPr>
          <w:rFonts w:ascii="Arial" w:eastAsia="Times New Roman" w:hAnsi="Arial" w:cs="Arial"/>
          <w:b/>
          <w:lang w:eastAsia="hr-HR"/>
        </w:rPr>
        <w:t>a</w:t>
      </w:r>
      <w:r w:rsidRPr="005339FF">
        <w:rPr>
          <w:rFonts w:ascii="Arial" w:eastAsia="Times New Roman" w:hAnsi="Arial" w:cs="Arial"/>
          <w:b/>
          <w:lang w:eastAsia="hr-HR"/>
        </w:rPr>
        <w:t xml:space="preserve"> za kontakt:</w:t>
      </w:r>
    </w:p>
    <w:p w14:paraId="79C4C376" w14:textId="0E9A956D" w:rsidR="00F85CB6" w:rsidRPr="005339FF" w:rsidRDefault="00F85CB6" w:rsidP="00976EF0">
      <w:pPr>
        <w:numPr>
          <w:ilvl w:val="0"/>
          <w:numId w:val="2"/>
        </w:numPr>
        <w:spacing w:after="0" w:line="276" w:lineRule="auto"/>
        <w:jc w:val="both"/>
        <w:rPr>
          <w:rFonts w:ascii="Arial" w:eastAsia="Times New Roman" w:hAnsi="Arial" w:cs="Arial"/>
          <w:b/>
          <w:bCs/>
        </w:rPr>
      </w:pPr>
      <w:r w:rsidRPr="005339FF">
        <w:rPr>
          <w:rFonts w:ascii="Arial" w:eastAsia="Times New Roman" w:hAnsi="Arial" w:cs="Arial"/>
        </w:rPr>
        <w:t xml:space="preserve">Ime i prezime: </w:t>
      </w:r>
      <w:r w:rsidR="0051046E" w:rsidRPr="005339FF">
        <w:rPr>
          <w:rFonts w:ascii="Arial" w:eastAsia="Times New Roman" w:hAnsi="Arial" w:cs="Arial"/>
        </w:rPr>
        <w:t>Lucijana Đurković</w:t>
      </w:r>
      <w:r w:rsidR="008A14F0" w:rsidRPr="005339FF">
        <w:rPr>
          <w:rFonts w:ascii="Arial" w:eastAsia="Times New Roman" w:hAnsi="Arial" w:cs="Arial"/>
        </w:rPr>
        <w:t>, Antonio Uršić</w:t>
      </w:r>
      <w:r w:rsidRPr="005339FF">
        <w:rPr>
          <w:rFonts w:ascii="Arial" w:eastAsia="Times New Roman" w:hAnsi="Arial" w:cs="Arial"/>
        </w:rPr>
        <w:t xml:space="preserve"> </w:t>
      </w:r>
    </w:p>
    <w:p w14:paraId="0C8B8E04" w14:textId="1E41C7C6" w:rsidR="00F85CB6" w:rsidRPr="005339FF" w:rsidRDefault="00F85CB6" w:rsidP="00976EF0">
      <w:pPr>
        <w:numPr>
          <w:ilvl w:val="0"/>
          <w:numId w:val="2"/>
        </w:numPr>
        <w:spacing w:after="0" w:line="276" w:lineRule="auto"/>
        <w:jc w:val="both"/>
        <w:rPr>
          <w:rFonts w:ascii="Arial" w:eastAsia="Times New Roman" w:hAnsi="Arial" w:cs="Arial"/>
          <w:b/>
          <w:bCs/>
        </w:rPr>
      </w:pPr>
      <w:r w:rsidRPr="005339FF">
        <w:rPr>
          <w:rFonts w:ascii="Arial" w:eastAsia="Times New Roman" w:hAnsi="Arial" w:cs="Arial"/>
        </w:rPr>
        <w:t>Odjel</w:t>
      </w:r>
      <w:r w:rsidR="0051046E" w:rsidRPr="005339FF">
        <w:rPr>
          <w:rFonts w:ascii="Arial" w:eastAsia="Times New Roman" w:hAnsi="Arial" w:cs="Arial"/>
        </w:rPr>
        <w:t xml:space="preserve"> za</w:t>
      </w:r>
      <w:r w:rsidRPr="005339FF">
        <w:rPr>
          <w:rFonts w:ascii="Arial" w:eastAsia="Times New Roman" w:hAnsi="Arial" w:cs="Arial"/>
        </w:rPr>
        <w:t xml:space="preserve"> pravn</w:t>
      </w:r>
      <w:r w:rsidR="0051046E" w:rsidRPr="005339FF">
        <w:rPr>
          <w:rFonts w:ascii="Arial" w:eastAsia="Times New Roman" w:hAnsi="Arial" w:cs="Arial"/>
        </w:rPr>
        <w:t>e</w:t>
      </w:r>
      <w:r w:rsidRPr="005339FF">
        <w:rPr>
          <w:rFonts w:ascii="Arial" w:eastAsia="Times New Roman" w:hAnsi="Arial" w:cs="Arial"/>
        </w:rPr>
        <w:t>, kadrovsk</w:t>
      </w:r>
      <w:r w:rsidR="0051046E" w:rsidRPr="005339FF">
        <w:rPr>
          <w:rFonts w:ascii="Arial" w:eastAsia="Times New Roman" w:hAnsi="Arial" w:cs="Arial"/>
        </w:rPr>
        <w:t>e</w:t>
      </w:r>
      <w:r w:rsidRPr="005339FF">
        <w:rPr>
          <w:rFonts w:ascii="Arial" w:eastAsia="Times New Roman" w:hAnsi="Arial" w:cs="Arial"/>
        </w:rPr>
        <w:t xml:space="preserve"> i </w:t>
      </w:r>
      <w:r w:rsidR="00306A54" w:rsidRPr="005339FF">
        <w:rPr>
          <w:rFonts w:ascii="Arial" w:eastAsia="Times New Roman" w:hAnsi="Arial" w:cs="Arial"/>
        </w:rPr>
        <w:t>tehničk</w:t>
      </w:r>
      <w:r w:rsidR="0051046E" w:rsidRPr="005339FF">
        <w:rPr>
          <w:rFonts w:ascii="Arial" w:eastAsia="Times New Roman" w:hAnsi="Arial" w:cs="Arial"/>
        </w:rPr>
        <w:t>e</w:t>
      </w:r>
      <w:r w:rsidRPr="005339FF">
        <w:rPr>
          <w:rFonts w:ascii="Arial" w:eastAsia="Times New Roman" w:hAnsi="Arial" w:cs="Arial"/>
        </w:rPr>
        <w:t xml:space="preserve"> poslov</w:t>
      </w:r>
      <w:r w:rsidR="0051046E" w:rsidRPr="005339FF">
        <w:rPr>
          <w:rFonts w:ascii="Arial" w:eastAsia="Times New Roman" w:hAnsi="Arial" w:cs="Arial"/>
        </w:rPr>
        <w:t>e</w:t>
      </w:r>
    </w:p>
    <w:p w14:paraId="60D3E493" w14:textId="5BF715EB" w:rsidR="00F85CB6" w:rsidRPr="005339FF" w:rsidRDefault="00F85CB6" w:rsidP="00976EF0">
      <w:pPr>
        <w:numPr>
          <w:ilvl w:val="0"/>
          <w:numId w:val="2"/>
        </w:numPr>
        <w:spacing w:after="0" w:line="276" w:lineRule="auto"/>
        <w:jc w:val="both"/>
        <w:rPr>
          <w:rFonts w:ascii="Arial" w:eastAsia="Times New Roman" w:hAnsi="Arial" w:cs="Arial"/>
          <w:b/>
          <w:bCs/>
        </w:rPr>
      </w:pPr>
      <w:r w:rsidRPr="005339FF">
        <w:rPr>
          <w:rFonts w:ascii="Arial" w:eastAsia="Times New Roman" w:hAnsi="Arial" w:cs="Arial"/>
        </w:rPr>
        <w:t>telefon:</w:t>
      </w:r>
      <w:r w:rsidR="002D1FAA" w:rsidRPr="005339FF">
        <w:rPr>
          <w:rFonts w:ascii="Arial" w:eastAsia="Times New Roman" w:hAnsi="Arial" w:cs="Arial"/>
        </w:rPr>
        <w:t xml:space="preserve"> </w:t>
      </w:r>
      <w:r w:rsidR="0051046E" w:rsidRPr="005339FF">
        <w:rPr>
          <w:rFonts w:ascii="Arial" w:hAnsi="Arial" w:cs="Arial"/>
        </w:rPr>
        <w:t>020/433 708</w:t>
      </w:r>
      <w:r w:rsidR="008A14F0" w:rsidRPr="005339FF">
        <w:rPr>
          <w:rFonts w:ascii="Arial" w:hAnsi="Arial" w:cs="Arial"/>
        </w:rPr>
        <w:t>, 020/433 700</w:t>
      </w:r>
    </w:p>
    <w:p w14:paraId="3BF4D34A" w14:textId="146649A9" w:rsidR="00F85CB6" w:rsidRPr="005339FF" w:rsidRDefault="00F85CB6" w:rsidP="00976EF0">
      <w:pPr>
        <w:numPr>
          <w:ilvl w:val="0"/>
          <w:numId w:val="2"/>
        </w:numPr>
        <w:spacing w:after="0" w:line="276" w:lineRule="auto"/>
        <w:jc w:val="both"/>
        <w:rPr>
          <w:rFonts w:ascii="Arial" w:eastAsia="Times New Roman" w:hAnsi="Arial" w:cs="Arial"/>
          <w:b/>
          <w:bCs/>
        </w:rPr>
      </w:pPr>
      <w:r w:rsidRPr="005339FF">
        <w:rPr>
          <w:rFonts w:ascii="Arial" w:eastAsia="Times New Roman" w:hAnsi="Arial" w:cs="Arial"/>
        </w:rPr>
        <w:t xml:space="preserve">Fax: </w:t>
      </w:r>
      <w:r w:rsidR="0051046E" w:rsidRPr="005339FF">
        <w:rPr>
          <w:rFonts w:ascii="Arial" w:hAnsi="Arial" w:cs="Arial"/>
        </w:rPr>
        <w:t>020/433 722</w:t>
      </w:r>
    </w:p>
    <w:p w14:paraId="3A5A8956" w14:textId="5082F305" w:rsidR="00F85CB6" w:rsidRPr="005339FF" w:rsidRDefault="00F85CB6" w:rsidP="00976EF0">
      <w:pPr>
        <w:numPr>
          <w:ilvl w:val="0"/>
          <w:numId w:val="2"/>
        </w:numPr>
        <w:spacing w:after="0" w:line="276" w:lineRule="auto"/>
        <w:jc w:val="both"/>
        <w:rPr>
          <w:rFonts w:ascii="Arial" w:eastAsia="Times New Roman" w:hAnsi="Arial" w:cs="Arial"/>
          <w:b/>
          <w:bCs/>
        </w:rPr>
      </w:pPr>
      <w:r w:rsidRPr="005339FF">
        <w:rPr>
          <w:rFonts w:ascii="Arial" w:eastAsia="Times New Roman" w:hAnsi="Arial" w:cs="Arial"/>
        </w:rPr>
        <w:t>Adresa el. pošte:</w:t>
      </w:r>
      <w:r w:rsidR="002D1FAA" w:rsidRPr="005339FF">
        <w:rPr>
          <w:rFonts w:ascii="Arial" w:eastAsia="Times New Roman" w:hAnsi="Arial" w:cs="Arial"/>
        </w:rPr>
        <w:t xml:space="preserve"> </w:t>
      </w:r>
      <w:hyperlink r:id="rId12" w:history="1">
        <w:r w:rsidR="0051046E" w:rsidRPr="005339FF">
          <w:rPr>
            <w:rStyle w:val="Hyperlink"/>
            <w:rFonts w:ascii="Arial" w:eastAsia="Times New Roman" w:hAnsi="Arial" w:cs="Arial"/>
          </w:rPr>
          <w:t>lucijana.durkovic@hzz.hr</w:t>
        </w:r>
      </w:hyperlink>
    </w:p>
    <w:p w14:paraId="3E537EB6" w14:textId="77777777" w:rsidR="00F85CB6" w:rsidRPr="005339FF" w:rsidRDefault="00F85CB6" w:rsidP="00976EF0">
      <w:pPr>
        <w:spacing w:after="0" w:line="276" w:lineRule="auto"/>
        <w:ind w:left="1080"/>
        <w:rPr>
          <w:rFonts w:ascii="Arial" w:eastAsia="Times New Roman" w:hAnsi="Arial" w:cs="Arial"/>
          <w:b/>
          <w:bCs/>
        </w:rPr>
      </w:pPr>
    </w:p>
    <w:p w14:paraId="2430D71F" w14:textId="660BEABB" w:rsidR="00F85CB6" w:rsidRPr="005339FF" w:rsidRDefault="00F85CB6" w:rsidP="00976EF0">
      <w:pPr>
        <w:spacing w:after="0" w:line="276" w:lineRule="auto"/>
        <w:jc w:val="both"/>
        <w:rPr>
          <w:rFonts w:ascii="Arial" w:eastAsia="Times New Roman" w:hAnsi="Arial" w:cs="Arial"/>
          <w:b/>
          <w:color w:val="000000"/>
        </w:rPr>
      </w:pPr>
      <w:r w:rsidRPr="005339FF">
        <w:rPr>
          <w:rFonts w:ascii="Arial" w:eastAsia="Times New Roman" w:hAnsi="Arial" w:cs="Arial"/>
          <w:b/>
          <w:color w:val="000000"/>
        </w:rPr>
        <w:t xml:space="preserve">1.3. Popis gospodarskih subjekata s kojima je </w:t>
      </w:r>
      <w:r w:rsidR="00397611" w:rsidRPr="005339FF">
        <w:rPr>
          <w:rFonts w:ascii="Arial" w:eastAsia="Times New Roman" w:hAnsi="Arial" w:cs="Arial"/>
          <w:b/>
          <w:color w:val="000000"/>
        </w:rPr>
        <w:t>N</w:t>
      </w:r>
      <w:r w:rsidRPr="005339FF">
        <w:rPr>
          <w:rFonts w:ascii="Arial" w:eastAsia="Times New Roman" w:hAnsi="Arial" w:cs="Arial"/>
          <w:b/>
          <w:color w:val="000000"/>
        </w:rPr>
        <w:t>aručitelj u sukobu interesa u smislu Zakona o javnoj nabavi:</w:t>
      </w:r>
    </w:p>
    <w:p w14:paraId="00B99349" w14:textId="77777777" w:rsidR="00F85CB6" w:rsidRPr="005339FF" w:rsidRDefault="00F85CB6" w:rsidP="00976EF0">
      <w:pPr>
        <w:spacing w:after="0" w:line="276" w:lineRule="auto"/>
        <w:ind w:left="720"/>
        <w:jc w:val="both"/>
        <w:rPr>
          <w:rFonts w:ascii="Arial" w:eastAsia="Times New Roman" w:hAnsi="Arial" w:cs="Arial"/>
          <w:color w:val="000000"/>
        </w:rPr>
      </w:pPr>
    </w:p>
    <w:p w14:paraId="6A5414E2" w14:textId="77777777" w:rsidR="00F85CB6" w:rsidRPr="005339FF" w:rsidRDefault="00F85CB6" w:rsidP="00976EF0">
      <w:pPr>
        <w:spacing w:after="0" w:line="276" w:lineRule="auto"/>
        <w:jc w:val="both"/>
        <w:rPr>
          <w:rFonts w:ascii="Arial" w:eastAsia="Times New Roman" w:hAnsi="Arial" w:cs="Arial"/>
          <w:color w:val="000000"/>
        </w:rPr>
      </w:pPr>
      <w:r w:rsidRPr="005339FF">
        <w:rPr>
          <w:rFonts w:ascii="Arial" w:eastAsia="Times New Roman" w:hAnsi="Arial" w:cs="Arial"/>
        </w:rPr>
        <w:t xml:space="preserve">Temeljem članka 80. ZJN 2016 postoje gospodarski subjekti s kojima Hrvatski zavod za zapošljavanje ne smije sklapati ugovore o javnoj nabavi (u svojstvu ponuditelja, člana zajednice gospodarskih subjekata ili podugovaratelja odabranom ponuditelju). </w:t>
      </w:r>
      <w:r w:rsidRPr="005339FF">
        <w:rPr>
          <w:rFonts w:ascii="Arial" w:eastAsia="Times New Roman" w:hAnsi="Arial" w:cs="Arial"/>
          <w:color w:val="000000"/>
        </w:rPr>
        <w:t xml:space="preserve"> </w:t>
      </w:r>
    </w:p>
    <w:p w14:paraId="36B2193D" w14:textId="77777777" w:rsidR="00F85CB6" w:rsidRPr="005339FF" w:rsidRDefault="00F85CB6" w:rsidP="00976EF0">
      <w:pPr>
        <w:spacing w:after="0" w:line="276" w:lineRule="auto"/>
        <w:jc w:val="both"/>
        <w:rPr>
          <w:rFonts w:ascii="Arial" w:eastAsia="Times New Roman" w:hAnsi="Arial" w:cs="Arial"/>
          <w:color w:val="000000"/>
        </w:rPr>
      </w:pPr>
    </w:p>
    <w:p w14:paraId="697F171E" w14:textId="77777777" w:rsidR="00F85CB6" w:rsidRPr="005339FF" w:rsidRDefault="00F85CB6" w:rsidP="00976EF0">
      <w:pPr>
        <w:spacing w:after="0" w:line="276" w:lineRule="auto"/>
        <w:jc w:val="both"/>
        <w:rPr>
          <w:rFonts w:ascii="Arial" w:eastAsia="Times New Roman" w:hAnsi="Arial" w:cs="Arial"/>
          <w:color w:val="000000"/>
        </w:rPr>
      </w:pPr>
      <w:r w:rsidRPr="005339FF">
        <w:rPr>
          <w:rFonts w:ascii="Arial" w:eastAsia="Times New Roman" w:hAnsi="Arial" w:cs="Arial"/>
          <w:color w:val="000000"/>
        </w:rPr>
        <w:t>Naručitelj, Hrvatski zavod za zapošljavanje, ne smije sklapati ugovore o javnoj nabavi sa slijedećim   gospodarskim subjektima:</w:t>
      </w:r>
    </w:p>
    <w:p w14:paraId="4BA6D18F" w14:textId="77777777" w:rsidR="00F85CB6" w:rsidRPr="005339FF" w:rsidRDefault="00F85CB6" w:rsidP="00976EF0">
      <w:pPr>
        <w:spacing w:after="0" w:line="276" w:lineRule="auto"/>
        <w:jc w:val="both"/>
        <w:rPr>
          <w:rFonts w:ascii="Arial" w:eastAsia="Times New Roman" w:hAnsi="Arial" w:cs="Arial"/>
        </w:rPr>
      </w:pPr>
    </w:p>
    <w:p w14:paraId="59C237DC" w14:textId="490AB34A" w:rsidR="00F85CB6" w:rsidRPr="005339FF" w:rsidRDefault="00F85CB6" w:rsidP="00976EF0">
      <w:pPr>
        <w:spacing w:after="0" w:line="276" w:lineRule="auto"/>
        <w:jc w:val="both"/>
        <w:rPr>
          <w:rFonts w:ascii="Arial" w:eastAsia="Times New Roman" w:hAnsi="Arial" w:cs="Arial"/>
        </w:rPr>
      </w:pPr>
      <w:r w:rsidRPr="005339FF">
        <w:rPr>
          <w:rFonts w:ascii="Arial" w:eastAsia="Times New Roman" w:hAnsi="Arial" w:cs="Arial"/>
        </w:rPr>
        <w:t xml:space="preserve">- </w:t>
      </w:r>
      <w:r w:rsidR="006F038E" w:rsidRPr="005339FF">
        <w:rPr>
          <w:rFonts w:ascii="Arial" w:eastAsia="Times New Roman" w:hAnsi="Arial" w:cs="Arial"/>
        </w:rPr>
        <w:t>AGRIMMENT d.o.o. za trgovinu i uslug</w:t>
      </w:r>
      <w:r w:rsidR="00B95BEF" w:rsidRPr="005339FF">
        <w:rPr>
          <w:rFonts w:ascii="Arial" w:eastAsia="Times New Roman" w:hAnsi="Arial" w:cs="Arial"/>
        </w:rPr>
        <w:t>e</w:t>
      </w:r>
      <w:r w:rsidR="006F038E" w:rsidRPr="005339FF">
        <w:rPr>
          <w:rFonts w:ascii="Arial" w:eastAsia="Times New Roman" w:hAnsi="Arial" w:cs="Arial"/>
        </w:rPr>
        <w:t>, Osijek, Trg Lava Mirskog 3, OIB 41255936307</w:t>
      </w:r>
      <w:r w:rsidRPr="005339FF">
        <w:rPr>
          <w:rFonts w:ascii="Arial" w:eastAsia="Times New Roman" w:hAnsi="Arial" w:cs="Arial"/>
        </w:rPr>
        <w:t>;</w:t>
      </w:r>
    </w:p>
    <w:p w14:paraId="5C665F09" w14:textId="5E58B98E" w:rsidR="00B95BEF" w:rsidRPr="005339FF" w:rsidRDefault="00B95BEF" w:rsidP="00976EF0">
      <w:pPr>
        <w:spacing w:after="0" w:line="276" w:lineRule="auto"/>
        <w:jc w:val="both"/>
        <w:rPr>
          <w:rFonts w:ascii="Arial" w:eastAsia="Times New Roman" w:hAnsi="Arial" w:cs="Arial"/>
        </w:rPr>
      </w:pPr>
      <w:r w:rsidRPr="005339FF">
        <w:rPr>
          <w:rFonts w:ascii="Arial" w:eastAsia="Times New Roman" w:hAnsi="Arial" w:cs="Arial"/>
        </w:rPr>
        <w:t>- HOLIDAY FOR YOU d.o.o., Zagreb, Rapska 33, OIB 13431376868;</w:t>
      </w:r>
    </w:p>
    <w:p w14:paraId="0AE5D5C1" w14:textId="3652CD79" w:rsidR="00F85CB6" w:rsidRPr="005339FF" w:rsidRDefault="0089549D" w:rsidP="00976EF0">
      <w:pPr>
        <w:spacing w:after="0" w:line="276" w:lineRule="auto"/>
        <w:jc w:val="both"/>
        <w:rPr>
          <w:rFonts w:ascii="Arial" w:eastAsia="Times New Roman" w:hAnsi="Arial" w:cs="Arial"/>
        </w:rPr>
      </w:pPr>
      <w:r w:rsidRPr="005339FF">
        <w:rPr>
          <w:rFonts w:ascii="Arial" w:eastAsia="Times New Roman" w:hAnsi="Arial" w:cs="Arial"/>
        </w:rPr>
        <w:t xml:space="preserve">- </w:t>
      </w:r>
      <w:r w:rsidR="00B95BEF" w:rsidRPr="005339FF">
        <w:rPr>
          <w:rFonts w:ascii="Arial" w:eastAsia="Times New Roman" w:hAnsi="Arial" w:cs="Arial"/>
        </w:rPr>
        <w:t>OPUS OPTIMUS d.o.o., Rapska 33, Zagreb, OIB 69438308755</w:t>
      </w:r>
      <w:r w:rsidRPr="005339FF">
        <w:rPr>
          <w:rFonts w:ascii="Arial" w:eastAsia="Times New Roman" w:hAnsi="Arial" w:cs="Arial"/>
        </w:rPr>
        <w:t xml:space="preserve">.   </w:t>
      </w:r>
    </w:p>
    <w:p w14:paraId="2E4616FE" w14:textId="77777777" w:rsidR="00F85CB6" w:rsidRPr="005339FF" w:rsidRDefault="00F85CB6" w:rsidP="00976EF0">
      <w:pPr>
        <w:spacing w:after="0" w:line="276" w:lineRule="auto"/>
        <w:ind w:firstLine="708"/>
        <w:jc w:val="both"/>
        <w:rPr>
          <w:rFonts w:ascii="Arial" w:eastAsia="Times New Roman" w:hAnsi="Arial" w:cs="Arial"/>
        </w:rPr>
      </w:pPr>
    </w:p>
    <w:p w14:paraId="51ECEBDC" w14:textId="18D6866E" w:rsidR="00F85CB6" w:rsidRPr="005339FF" w:rsidRDefault="00F85CB6" w:rsidP="009C3D32">
      <w:pPr>
        <w:autoSpaceDE w:val="0"/>
        <w:autoSpaceDN w:val="0"/>
        <w:adjustRightInd w:val="0"/>
        <w:spacing w:after="0" w:line="276" w:lineRule="auto"/>
        <w:rPr>
          <w:rFonts w:ascii="Arial" w:eastAsia="Calibri" w:hAnsi="Arial" w:cs="Arial"/>
          <w:b/>
          <w:color w:val="000000"/>
          <w:lang w:eastAsia="hr-HR"/>
        </w:rPr>
      </w:pPr>
      <w:r w:rsidRPr="005339FF">
        <w:rPr>
          <w:rFonts w:ascii="Arial" w:eastAsia="Calibri" w:hAnsi="Arial" w:cs="Arial"/>
          <w:b/>
          <w:color w:val="000000"/>
          <w:lang w:eastAsia="hr-HR"/>
        </w:rPr>
        <w:t>2. OPIS PREDMETA NABAVE</w:t>
      </w:r>
      <w:r w:rsidR="003F0594" w:rsidRPr="005339FF">
        <w:rPr>
          <w:rFonts w:ascii="Arial" w:eastAsia="Calibri" w:hAnsi="Arial" w:cs="Arial"/>
          <w:b/>
          <w:color w:val="000000"/>
          <w:lang w:eastAsia="hr-HR"/>
        </w:rPr>
        <w:t>, TEHNIČK</w:t>
      </w:r>
      <w:r w:rsidR="001C1860" w:rsidRPr="005339FF">
        <w:rPr>
          <w:rFonts w:ascii="Arial" w:eastAsia="Calibri" w:hAnsi="Arial" w:cs="Arial"/>
          <w:b/>
          <w:color w:val="000000"/>
          <w:lang w:eastAsia="hr-HR"/>
        </w:rPr>
        <w:t>A</w:t>
      </w:r>
      <w:r w:rsidR="003F0594" w:rsidRPr="005339FF">
        <w:rPr>
          <w:rFonts w:ascii="Arial" w:eastAsia="Calibri" w:hAnsi="Arial" w:cs="Arial"/>
          <w:b/>
          <w:color w:val="000000"/>
          <w:lang w:eastAsia="hr-HR"/>
        </w:rPr>
        <w:t xml:space="preserve"> SPECIFIKACIJ</w:t>
      </w:r>
      <w:r w:rsidR="001C1860" w:rsidRPr="005339FF">
        <w:rPr>
          <w:rFonts w:ascii="Arial" w:eastAsia="Calibri" w:hAnsi="Arial" w:cs="Arial"/>
          <w:b/>
          <w:color w:val="000000"/>
          <w:lang w:eastAsia="hr-HR"/>
        </w:rPr>
        <w:t>A</w:t>
      </w:r>
      <w:r w:rsidR="003F0594" w:rsidRPr="005339FF">
        <w:rPr>
          <w:rFonts w:ascii="Arial" w:eastAsia="Calibri" w:hAnsi="Arial" w:cs="Arial"/>
          <w:b/>
          <w:color w:val="000000"/>
          <w:lang w:eastAsia="hr-HR"/>
        </w:rPr>
        <w:t xml:space="preserve"> I TROŠKOVNIK</w:t>
      </w:r>
    </w:p>
    <w:p w14:paraId="09212BBF" w14:textId="77777777" w:rsidR="00F85CB6" w:rsidRPr="005339FF" w:rsidRDefault="00F85CB6" w:rsidP="009C3D32">
      <w:pPr>
        <w:autoSpaceDE w:val="0"/>
        <w:autoSpaceDN w:val="0"/>
        <w:adjustRightInd w:val="0"/>
        <w:spacing w:after="0" w:line="276" w:lineRule="auto"/>
        <w:rPr>
          <w:rFonts w:ascii="Arial" w:eastAsia="Calibri" w:hAnsi="Arial" w:cs="Arial"/>
          <w:b/>
          <w:bCs/>
          <w:lang w:eastAsia="hr-HR"/>
        </w:rPr>
      </w:pPr>
    </w:p>
    <w:p w14:paraId="5897E32D" w14:textId="37289F84" w:rsidR="00F85CB6" w:rsidRPr="005339FF" w:rsidRDefault="00F85CB6" w:rsidP="009C3D32">
      <w:pPr>
        <w:spacing w:after="0" w:line="276" w:lineRule="auto"/>
        <w:jc w:val="both"/>
        <w:rPr>
          <w:rFonts w:ascii="Arial" w:eastAsia="Times New Roman" w:hAnsi="Arial" w:cs="Arial"/>
        </w:rPr>
      </w:pPr>
      <w:r w:rsidRPr="005339FF">
        <w:rPr>
          <w:rFonts w:ascii="Arial" w:eastAsia="Times New Roman" w:hAnsi="Arial" w:cs="Arial"/>
          <w:b/>
        </w:rPr>
        <w:t>2.1. Opis predmeta nabave</w:t>
      </w:r>
    </w:p>
    <w:p w14:paraId="13BC3ACE" w14:textId="77777777" w:rsidR="00A3662F" w:rsidRPr="005339FF" w:rsidRDefault="00A3662F" w:rsidP="009C3D32">
      <w:pPr>
        <w:spacing w:after="0" w:line="276" w:lineRule="auto"/>
        <w:jc w:val="both"/>
        <w:rPr>
          <w:rFonts w:ascii="Arial" w:eastAsia="Times New Roman" w:hAnsi="Arial" w:cs="Arial"/>
        </w:rPr>
      </w:pPr>
    </w:p>
    <w:p w14:paraId="76DF103E" w14:textId="51B05E1B" w:rsidR="00867890" w:rsidRPr="005339FF" w:rsidRDefault="00867890" w:rsidP="0013508E">
      <w:pPr>
        <w:autoSpaceDE w:val="0"/>
        <w:autoSpaceDN w:val="0"/>
        <w:adjustRightInd w:val="0"/>
        <w:jc w:val="both"/>
        <w:rPr>
          <w:rFonts w:ascii="Arial" w:hAnsi="Arial" w:cs="Arial"/>
        </w:rPr>
      </w:pPr>
      <w:r w:rsidRPr="005339FF">
        <w:rPr>
          <w:rFonts w:ascii="Arial" w:hAnsi="Arial" w:cs="Arial"/>
        </w:rPr>
        <w:t xml:space="preserve">Predmet nabave je nabava i ugradnja </w:t>
      </w:r>
      <w:r w:rsidRPr="005339FF">
        <w:rPr>
          <w:rFonts w:ascii="Arial" w:eastAsia="ArialNarrow-Bold" w:hAnsi="Arial" w:cs="Arial"/>
          <w:bCs/>
        </w:rPr>
        <w:t xml:space="preserve">vertikalno podizne platforme u vanjskom prostoru pred glavnim ulazom </w:t>
      </w:r>
      <w:r w:rsidRPr="005339FF">
        <w:rPr>
          <w:rFonts w:ascii="Arial" w:hAnsi="Arial" w:cs="Arial"/>
        </w:rPr>
        <w:t>upravne</w:t>
      </w:r>
      <w:r w:rsidRPr="005339FF">
        <w:rPr>
          <w:rFonts w:ascii="Arial" w:eastAsia="ArialNarrow-Bold" w:hAnsi="Arial" w:cs="Arial"/>
          <w:bCs/>
        </w:rPr>
        <w:t xml:space="preserve"> zgrade Hrvatskog zavoda za zapošljavanje, Područnog ureda Dubrovnik, </w:t>
      </w:r>
      <w:r w:rsidRPr="005339FF">
        <w:rPr>
          <w:rFonts w:ascii="Arial" w:eastAsia="ArialNarrow-Bold" w:hAnsi="Arial" w:cs="Arial"/>
        </w:rPr>
        <w:t>a radi</w:t>
      </w:r>
      <w:r w:rsidRPr="005339FF">
        <w:rPr>
          <w:rFonts w:ascii="Arial" w:eastAsia="ArialNarrow-Bold" w:hAnsi="Arial" w:cs="Arial"/>
          <w:bCs/>
        </w:rPr>
        <w:t xml:space="preserve"> osiguranja pristupačnosti građevine</w:t>
      </w:r>
      <w:r w:rsidRPr="005339FF">
        <w:rPr>
          <w:rFonts w:ascii="Arial" w:hAnsi="Arial" w:cs="Arial"/>
        </w:rPr>
        <w:t xml:space="preserve"> osobama s invaliditetom i smanjenom pokretljivošću.</w:t>
      </w:r>
    </w:p>
    <w:p w14:paraId="62A1AB05" w14:textId="77777777" w:rsidR="00867890" w:rsidRPr="005339FF" w:rsidRDefault="00867890" w:rsidP="00867890">
      <w:pPr>
        <w:rPr>
          <w:rFonts w:ascii="Arial" w:hAnsi="Arial" w:cs="Arial"/>
        </w:rPr>
      </w:pPr>
      <w:r w:rsidRPr="005339FF">
        <w:rPr>
          <w:rFonts w:ascii="Arial" w:hAnsi="Arial" w:cs="Arial"/>
        </w:rPr>
        <w:t xml:space="preserve">Predmet nabave obuhvaća: </w:t>
      </w:r>
    </w:p>
    <w:p w14:paraId="588FCD72" w14:textId="49991B35" w:rsidR="00867890" w:rsidRPr="00DB16EA" w:rsidRDefault="00DB16EA" w:rsidP="00DB16EA">
      <w:pPr>
        <w:rPr>
          <w:rFonts w:ascii="Arial" w:hAnsi="Arial" w:cs="Arial"/>
        </w:rPr>
      </w:pPr>
      <w:r w:rsidRPr="00DB16EA">
        <w:rPr>
          <w:rFonts w:ascii="Arial" w:hAnsi="Arial" w:cs="Arial"/>
        </w:rPr>
        <w:lastRenderedPageBreak/>
        <w:t xml:space="preserve">- </w:t>
      </w:r>
      <w:r w:rsidR="00867890" w:rsidRPr="00DB16EA">
        <w:rPr>
          <w:rFonts w:ascii="Arial" w:hAnsi="Arial" w:cs="Arial"/>
        </w:rPr>
        <w:t xml:space="preserve">Isporuku i ugradnju vertikalno podizne platforme do pune funkcionalnosti, sukladno opisu, vrstama </w:t>
      </w:r>
      <w:r w:rsidR="0013508E" w:rsidRPr="00DB16EA">
        <w:rPr>
          <w:rFonts w:ascii="Arial" w:hAnsi="Arial" w:cs="Arial"/>
        </w:rPr>
        <w:t>i količini</w:t>
      </w:r>
      <w:r w:rsidR="00867890" w:rsidRPr="00DB16EA">
        <w:rPr>
          <w:rFonts w:ascii="Arial" w:hAnsi="Arial" w:cs="Arial"/>
        </w:rPr>
        <w:t xml:space="preserve"> određenim u</w:t>
      </w:r>
      <w:r w:rsidRPr="00DB16EA">
        <w:rPr>
          <w:rFonts w:ascii="Arial" w:hAnsi="Arial" w:cs="Arial"/>
        </w:rPr>
        <w:t xml:space="preserve"> Glavnom projektu</w:t>
      </w:r>
      <w:r w:rsidR="004E4286">
        <w:rPr>
          <w:rFonts w:ascii="Arial" w:hAnsi="Arial" w:cs="Arial"/>
        </w:rPr>
        <w:t xml:space="preserve"> </w:t>
      </w:r>
      <w:r>
        <w:rPr>
          <w:rFonts w:ascii="Arial" w:hAnsi="Arial" w:cs="Arial"/>
        </w:rPr>
        <w:t>i T</w:t>
      </w:r>
      <w:r w:rsidR="00867890" w:rsidRPr="00DB16EA">
        <w:rPr>
          <w:rFonts w:ascii="Arial" w:hAnsi="Arial" w:cs="Arial"/>
        </w:rPr>
        <w:t>roškovniku</w:t>
      </w:r>
      <w:r w:rsidR="00AC4131">
        <w:rPr>
          <w:rFonts w:ascii="Arial" w:hAnsi="Arial" w:cs="Arial"/>
        </w:rPr>
        <w:t xml:space="preserve"> </w:t>
      </w:r>
      <w:r w:rsidR="004E4286">
        <w:rPr>
          <w:rFonts w:ascii="Arial" w:hAnsi="Arial" w:cs="Arial"/>
        </w:rPr>
        <w:t>- tehničkoj specifikaciji</w:t>
      </w:r>
      <w:r w:rsidR="00867890" w:rsidRPr="00DB16EA">
        <w:rPr>
          <w:rFonts w:ascii="Arial" w:hAnsi="Arial" w:cs="Arial"/>
        </w:rPr>
        <w:t xml:space="preserve"> </w:t>
      </w:r>
      <w:r w:rsidR="004020A5">
        <w:rPr>
          <w:rFonts w:ascii="Arial" w:hAnsi="Arial" w:cs="Arial"/>
        </w:rPr>
        <w:t xml:space="preserve">koji se nalaze u </w:t>
      </w:r>
      <w:r w:rsidR="00867890" w:rsidRPr="00DB16EA">
        <w:rPr>
          <w:rFonts w:ascii="Arial" w:hAnsi="Arial" w:cs="Arial"/>
        </w:rPr>
        <w:t>Prilog</w:t>
      </w:r>
      <w:r w:rsidR="004020A5">
        <w:rPr>
          <w:rFonts w:ascii="Arial" w:hAnsi="Arial" w:cs="Arial"/>
        </w:rPr>
        <w:t>u</w:t>
      </w:r>
      <w:r w:rsidR="00867890" w:rsidRPr="00DB16EA">
        <w:rPr>
          <w:rFonts w:ascii="Arial" w:hAnsi="Arial" w:cs="Arial"/>
        </w:rPr>
        <w:t xml:space="preserve"> </w:t>
      </w:r>
      <w:r w:rsidR="004E4286">
        <w:rPr>
          <w:rFonts w:ascii="Arial" w:hAnsi="Arial" w:cs="Arial"/>
        </w:rPr>
        <w:t>II</w:t>
      </w:r>
      <w:r w:rsidR="00ED535D">
        <w:rPr>
          <w:rFonts w:ascii="Arial" w:hAnsi="Arial" w:cs="Arial"/>
        </w:rPr>
        <w:t>.</w:t>
      </w:r>
      <w:r w:rsidR="00867890" w:rsidRPr="00DB16EA">
        <w:rPr>
          <w:rFonts w:ascii="Arial" w:hAnsi="Arial" w:cs="Arial"/>
        </w:rPr>
        <w:t xml:space="preserve"> </w:t>
      </w:r>
    </w:p>
    <w:p w14:paraId="1FC983FB" w14:textId="627BB23F" w:rsidR="00867890" w:rsidRPr="005339FF" w:rsidRDefault="00867890" w:rsidP="0013508E">
      <w:pPr>
        <w:jc w:val="both"/>
        <w:rPr>
          <w:rFonts w:ascii="Arial" w:hAnsi="Arial" w:cs="Arial"/>
        </w:rPr>
      </w:pPr>
      <w:r w:rsidRPr="005339FF">
        <w:rPr>
          <w:rFonts w:ascii="Arial" w:hAnsi="Arial" w:cs="Arial"/>
        </w:rPr>
        <w:t xml:space="preserve">Isporučena roba mora biti originalna, nova i nekorištena te udovoljavati svim standardima prema propisima u Republici Hrvatskoj te sukladna propisima Europske unije.    </w:t>
      </w:r>
    </w:p>
    <w:p w14:paraId="6CDAE206" w14:textId="2BD32906" w:rsidR="004D5204" w:rsidRPr="005339FF" w:rsidRDefault="00867890" w:rsidP="0013508E">
      <w:pPr>
        <w:jc w:val="both"/>
        <w:rPr>
          <w:rFonts w:ascii="Arial" w:hAnsi="Arial" w:cs="Arial"/>
        </w:rPr>
      </w:pPr>
      <w:r w:rsidRPr="005339FF">
        <w:rPr>
          <w:rFonts w:ascii="Arial" w:hAnsi="Arial" w:cs="Arial"/>
        </w:rPr>
        <w:t>Detaljan opis predmeta nabave</w:t>
      </w:r>
      <w:r w:rsidR="004E4286">
        <w:rPr>
          <w:rFonts w:ascii="Arial" w:hAnsi="Arial" w:cs="Arial"/>
        </w:rPr>
        <w:t xml:space="preserve"> dan je u Prilogu II</w:t>
      </w:r>
      <w:r w:rsidR="00DB16EA">
        <w:rPr>
          <w:rFonts w:ascii="Arial" w:hAnsi="Arial" w:cs="Arial"/>
        </w:rPr>
        <w:t>, koji sadrž</w:t>
      </w:r>
      <w:r w:rsidR="00ED535D">
        <w:rPr>
          <w:rFonts w:ascii="Arial" w:hAnsi="Arial" w:cs="Arial"/>
        </w:rPr>
        <w:t>i</w:t>
      </w:r>
      <w:r w:rsidRPr="005339FF">
        <w:rPr>
          <w:rFonts w:ascii="Arial" w:hAnsi="Arial" w:cs="Arial"/>
        </w:rPr>
        <w:t xml:space="preserve"> tehničku specifikaciju predmeta nabave.  </w:t>
      </w:r>
    </w:p>
    <w:p w14:paraId="1B55644D" w14:textId="797907AA" w:rsidR="00A03BFE" w:rsidRPr="005339FF" w:rsidRDefault="00867890" w:rsidP="0013508E">
      <w:pPr>
        <w:jc w:val="both"/>
        <w:rPr>
          <w:rFonts w:ascii="Arial" w:hAnsi="Arial" w:cs="Arial"/>
        </w:rPr>
      </w:pPr>
      <w:r w:rsidRPr="005339FF">
        <w:rPr>
          <w:rFonts w:ascii="Arial" w:hAnsi="Arial" w:cs="Arial"/>
        </w:rPr>
        <w:t xml:space="preserve">Ako ponuditelj dostavi ponudu koja ne odgovara u cijelosti potrebama Naručitelja određenima u opisu predmeta nabave, tehničkim specifikacijama i troškovniku, odnosno ukoliko ponudi robu odnosno </w:t>
      </w:r>
      <w:r w:rsidR="002815E1">
        <w:rPr>
          <w:rFonts w:ascii="Arial" w:hAnsi="Arial" w:cs="Arial"/>
        </w:rPr>
        <w:t>izvršenje radova</w:t>
      </w:r>
      <w:r w:rsidR="002815E1" w:rsidRPr="005339FF">
        <w:rPr>
          <w:rFonts w:ascii="Arial" w:hAnsi="Arial" w:cs="Arial"/>
        </w:rPr>
        <w:t xml:space="preserve"> </w:t>
      </w:r>
      <w:r w:rsidRPr="005339FF">
        <w:rPr>
          <w:rFonts w:ascii="Arial" w:hAnsi="Arial" w:cs="Arial"/>
        </w:rPr>
        <w:t>koje očito ne zadovoljava potrebe Naručitelja u odnosu na traženi predmet nabave, kao i ako ponudom ne bude obuhvaćeno sve što je traženo unutar troškovni</w:t>
      </w:r>
      <w:r w:rsidR="004D5204" w:rsidRPr="005339FF">
        <w:rPr>
          <w:rFonts w:ascii="Arial" w:hAnsi="Arial" w:cs="Arial"/>
        </w:rPr>
        <w:t xml:space="preserve">ka, ponuda će biti odbijena.   </w:t>
      </w:r>
    </w:p>
    <w:p w14:paraId="788F6BA1" w14:textId="07F6C536" w:rsidR="00E57A7D" w:rsidRPr="005339FF" w:rsidRDefault="00444239" w:rsidP="0013508E">
      <w:pPr>
        <w:spacing w:after="0" w:line="276" w:lineRule="auto"/>
        <w:jc w:val="both"/>
        <w:rPr>
          <w:rFonts w:ascii="Arial" w:eastAsia="Calibri" w:hAnsi="Arial" w:cs="Arial"/>
          <w:u w:val="single"/>
          <w:lang w:eastAsia="hr-HR"/>
        </w:rPr>
      </w:pPr>
      <w:r w:rsidRPr="005339FF">
        <w:rPr>
          <w:rFonts w:ascii="Arial" w:eastAsia="Times New Roman" w:hAnsi="Arial" w:cs="Arial"/>
          <w:u w:val="single"/>
        </w:rPr>
        <w:t>Predmet nabave nije podijeljen na grupe.</w:t>
      </w:r>
      <w:r w:rsidR="00E57A7D" w:rsidRPr="005339FF">
        <w:rPr>
          <w:rFonts w:ascii="Arial" w:eastAsia="Times New Roman" w:hAnsi="Arial" w:cs="Arial"/>
          <w:u w:val="single"/>
        </w:rPr>
        <w:t xml:space="preserve"> </w:t>
      </w:r>
      <w:r w:rsidR="00E57A7D" w:rsidRPr="005339FF">
        <w:rPr>
          <w:rFonts w:ascii="Arial" w:eastAsia="Calibri" w:hAnsi="Arial" w:cs="Arial"/>
          <w:u w:val="single"/>
          <w:lang w:eastAsia="hr-HR"/>
        </w:rPr>
        <w:t xml:space="preserve">Dozvoljeno je nuđenje isključivo cjelokupnog predmeta nabave. </w:t>
      </w:r>
    </w:p>
    <w:p w14:paraId="3120FAD2" w14:textId="77777777" w:rsidR="00444239" w:rsidRPr="005339FF" w:rsidRDefault="00F85CB6" w:rsidP="009C3D32">
      <w:pPr>
        <w:spacing w:after="0" w:line="276" w:lineRule="auto"/>
        <w:jc w:val="both"/>
        <w:rPr>
          <w:rFonts w:ascii="Arial" w:eastAsia="Times New Roman" w:hAnsi="Arial" w:cs="Arial"/>
          <w:color w:val="FF0000"/>
        </w:rPr>
      </w:pPr>
      <w:r w:rsidRPr="005339FF">
        <w:rPr>
          <w:rFonts w:ascii="Arial" w:eastAsia="Times New Roman" w:hAnsi="Arial" w:cs="Arial"/>
          <w:color w:val="FF0000"/>
        </w:rPr>
        <w:t xml:space="preserve">   </w:t>
      </w:r>
    </w:p>
    <w:p w14:paraId="474AEAA6" w14:textId="77777777" w:rsidR="004437B8" w:rsidRPr="005339FF" w:rsidRDefault="004437B8" w:rsidP="009C3D32">
      <w:pPr>
        <w:autoSpaceDE w:val="0"/>
        <w:autoSpaceDN w:val="0"/>
        <w:adjustRightInd w:val="0"/>
        <w:spacing w:after="0" w:line="276" w:lineRule="auto"/>
        <w:jc w:val="both"/>
        <w:rPr>
          <w:rFonts w:ascii="Arial" w:eastAsia="Calibri" w:hAnsi="Arial" w:cs="Arial"/>
          <w:bCs/>
          <w:lang w:eastAsia="hr-HR"/>
        </w:rPr>
      </w:pPr>
    </w:p>
    <w:p w14:paraId="5F6AFCEF" w14:textId="3148AA44" w:rsidR="009C3D32" w:rsidRPr="005339FF" w:rsidRDefault="009C3D32" w:rsidP="009C3D32">
      <w:pPr>
        <w:spacing w:after="0" w:line="276" w:lineRule="auto"/>
        <w:jc w:val="both"/>
        <w:rPr>
          <w:rFonts w:ascii="Arial" w:eastAsia="Times New Roman" w:hAnsi="Arial" w:cs="Arial"/>
          <w:b/>
        </w:rPr>
      </w:pPr>
      <w:r w:rsidRPr="005339FF">
        <w:rPr>
          <w:rFonts w:ascii="Arial" w:eastAsia="Times New Roman" w:hAnsi="Arial" w:cs="Arial"/>
          <w:b/>
        </w:rPr>
        <w:t>2.</w:t>
      </w:r>
      <w:r w:rsidR="004D5204" w:rsidRPr="005339FF">
        <w:rPr>
          <w:rFonts w:ascii="Arial" w:eastAsia="Times New Roman" w:hAnsi="Arial" w:cs="Arial"/>
          <w:b/>
        </w:rPr>
        <w:t>2</w:t>
      </w:r>
      <w:r w:rsidRPr="005339FF">
        <w:rPr>
          <w:rFonts w:ascii="Arial" w:eastAsia="Times New Roman" w:hAnsi="Arial" w:cs="Arial"/>
          <w:b/>
        </w:rPr>
        <w:t xml:space="preserve">. Način određivanja cijene ponude </w:t>
      </w:r>
    </w:p>
    <w:p w14:paraId="267651B7" w14:textId="77777777" w:rsidR="009C3D32" w:rsidRPr="005339FF" w:rsidRDefault="009C3D32" w:rsidP="009C3D32">
      <w:pPr>
        <w:spacing w:after="0" w:line="276" w:lineRule="auto"/>
        <w:jc w:val="both"/>
        <w:rPr>
          <w:rFonts w:ascii="Arial" w:eastAsia="Times New Roman" w:hAnsi="Arial" w:cs="Arial"/>
        </w:rPr>
      </w:pPr>
    </w:p>
    <w:p w14:paraId="24299ABF" w14:textId="7E7FFF17" w:rsidR="009C3D32" w:rsidRPr="005339FF" w:rsidRDefault="009C3D32" w:rsidP="009C3D32">
      <w:pPr>
        <w:spacing w:after="0" w:line="276" w:lineRule="auto"/>
        <w:jc w:val="both"/>
        <w:rPr>
          <w:rFonts w:ascii="Arial" w:eastAsia="Times New Roman" w:hAnsi="Arial" w:cs="Arial"/>
        </w:rPr>
      </w:pPr>
      <w:r w:rsidRPr="005339FF">
        <w:rPr>
          <w:rFonts w:ascii="Arial" w:eastAsia="Times New Roman" w:hAnsi="Arial" w:cs="Arial"/>
        </w:rPr>
        <w:t xml:space="preserve">Ponuditelji su dužni dostaviti ponudu s cijenom u </w:t>
      </w:r>
      <w:r w:rsidR="001C1860" w:rsidRPr="005339FF">
        <w:rPr>
          <w:rFonts w:ascii="Arial" w:eastAsia="Times New Roman" w:hAnsi="Arial" w:cs="Arial"/>
        </w:rPr>
        <w:t>eurima</w:t>
      </w:r>
      <w:r w:rsidRPr="005339FF">
        <w:rPr>
          <w:rFonts w:ascii="Arial" w:eastAsia="Times New Roman" w:hAnsi="Arial" w:cs="Arial"/>
        </w:rPr>
        <w:t xml:space="preserve">. Jedinična cijena je nepromjenjiva za vrijeme trajanja ugovora i uključuje sve predviđene troškove potrebne za </w:t>
      </w:r>
      <w:r w:rsidR="00DB6A2E" w:rsidRPr="005339FF">
        <w:rPr>
          <w:rFonts w:ascii="Arial" w:eastAsia="Times New Roman" w:hAnsi="Arial" w:cs="Arial"/>
        </w:rPr>
        <w:t>izvršenje ugovora te sve dodatne troškove</w:t>
      </w:r>
      <w:r w:rsidRPr="005339FF">
        <w:rPr>
          <w:rFonts w:ascii="Arial" w:eastAsia="Times New Roman" w:hAnsi="Arial" w:cs="Arial"/>
        </w:rPr>
        <w:t xml:space="preserve"> koji mogu nastati za vrijeme trajanja ugovora. </w:t>
      </w:r>
    </w:p>
    <w:p w14:paraId="35867112" w14:textId="77777777" w:rsidR="00DB6A2E" w:rsidRPr="005339FF" w:rsidRDefault="00DB6A2E" w:rsidP="009C3D32">
      <w:pPr>
        <w:spacing w:after="0" w:line="276" w:lineRule="auto"/>
        <w:jc w:val="both"/>
        <w:rPr>
          <w:rFonts w:ascii="Arial" w:eastAsia="Times New Roman" w:hAnsi="Arial" w:cs="Arial"/>
        </w:rPr>
      </w:pPr>
    </w:p>
    <w:p w14:paraId="1DEC361F" w14:textId="122F240B" w:rsidR="009C3D32" w:rsidRPr="005339FF" w:rsidRDefault="009C3D32" w:rsidP="009C3D32">
      <w:pPr>
        <w:spacing w:after="0" w:line="276" w:lineRule="auto"/>
        <w:jc w:val="both"/>
        <w:rPr>
          <w:rFonts w:ascii="Arial" w:eastAsia="Times New Roman" w:hAnsi="Arial" w:cs="Arial"/>
        </w:rPr>
      </w:pPr>
      <w:r w:rsidRPr="005339FF">
        <w:rPr>
          <w:rFonts w:ascii="Arial" w:eastAsia="Times New Roman" w:hAnsi="Arial" w:cs="Arial"/>
        </w:rPr>
        <w:t xml:space="preserve">Cijena se piše brojkama. </w:t>
      </w:r>
    </w:p>
    <w:p w14:paraId="09E509C6" w14:textId="77777777" w:rsidR="009C3D32" w:rsidRPr="005339FF" w:rsidRDefault="009C3D32" w:rsidP="009C3D32">
      <w:pPr>
        <w:spacing w:after="0" w:line="276" w:lineRule="auto"/>
        <w:jc w:val="both"/>
        <w:rPr>
          <w:rFonts w:ascii="Arial" w:eastAsia="Times New Roman" w:hAnsi="Arial" w:cs="Arial"/>
        </w:rPr>
      </w:pPr>
    </w:p>
    <w:p w14:paraId="32B4A17C" w14:textId="26EC2F25" w:rsidR="009C3D32" w:rsidRPr="005339FF" w:rsidRDefault="009C3D32" w:rsidP="009C3D32">
      <w:pPr>
        <w:spacing w:after="0" w:line="276" w:lineRule="auto"/>
        <w:jc w:val="both"/>
        <w:rPr>
          <w:rFonts w:ascii="Arial" w:eastAsia="Times New Roman" w:hAnsi="Arial" w:cs="Arial"/>
        </w:rPr>
      </w:pPr>
      <w:r w:rsidRPr="005339FF">
        <w:rPr>
          <w:rFonts w:ascii="Arial" w:eastAsia="Times New Roman" w:hAnsi="Arial" w:cs="Arial"/>
        </w:rPr>
        <w:t xml:space="preserve">Cijena ponude izražava se za cjelokupan predmet nabave za vrijeme trajanja ugovora, a u </w:t>
      </w:r>
      <w:r w:rsidR="00D34815" w:rsidRPr="005339FF">
        <w:rPr>
          <w:rFonts w:ascii="Arial" w:eastAsia="Times New Roman" w:hAnsi="Arial" w:cs="Arial"/>
        </w:rPr>
        <w:t xml:space="preserve">Tehničkoj specifikaciji – Troškovniku </w:t>
      </w:r>
      <w:r w:rsidR="00AA131B" w:rsidRPr="005339FF">
        <w:rPr>
          <w:rFonts w:ascii="Arial" w:eastAsia="Times New Roman" w:hAnsi="Arial" w:cs="Arial"/>
        </w:rPr>
        <w:t xml:space="preserve">(Prilog </w:t>
      </w:r>
      <w:r w:rsidR="00ED535D">
        <w:rPr>
          <w:rFonts w:ascii="Arial" w:eastAsia="Times New Roman" w:hAnsi="Arial" w:cs="Arial"/>
        </w:rPr>
        <w:t>II</w:t>
      </w:r>
      <w:r w:rsidR="00AA131B" w:rsidRPr="005339FF">
        <w:rPr>
          <w:rFonts w:ascii="Arial" w:eastAsia="Times New Roman" w:hAnsi="Arial" w:cs="Arial"/>
        </w:rPr>
        <w:t>)</w:t>
      </w:r>
      <w:r w:rsidRPr="005339FF">
        <w:rPr>
          <w:rFonts w:ascii="Arial" w:eastAsia="Times New Roman" w:hAnsi="Arial" w:cs="Arial"/>
        </w:rPr>
        <w:t xml:space="preserve"> se navode jedinične i ukupne cijene.</w:t>
      </w:r>
    </w:p>
    <w:p w14:paraId="56A3E07F" w14:textId="77777777" w:rsidR="009C3D32" w:rsidRPr="005339FF" w:rsidRDefault="009C3D32" w:rsidP="009C3D32">
      <w:pPr>
        <w:spacing w:after="0" w:line="276" w:lineRule="auto"/>
        <w:jc w:val="both"/>
        <w:rPr>
          <w:rFonts w:ascii="Arial" w:eastAsia="Times New Roman" w:hAnsi="Arial" w:cs="Arial"/>
        </w:rPr>
      </w:pPr>
    </w:p>
    <w:p w14:paraId="32739037" w14:textId="77777777" w:rsidR="009C3D32" w:rsidRPr="005339FF" w:rsidRDefault="009C3D32" w:rsidP="009C3D32">
      <w:pPr>
        <w:spacing w:after="0" w:line="276" w:lineRule="auto"/>
        <w:jc w:val="both"/>
        <w:rPr>
          <w:rFonts w:ascii="Arial" w:eastAsia="Times New Roman" w:hAnsi="Arial" w:cs="Arial"/>
        </w:rPr>
      </w:pPr>
      <w:r w:rsidRPr="005339FF">
        <w:rPr>
          <w:rFonts w:ascii="Arial" w:eastAsia="Times New Roman" w:hAnsi="Arial" w:cs="Arial"/>
        </w:rPr>
        <w:t xml:space="preserve">U cijenu ponude bez PDV-a moraju biti uračunati svi troškovi i popusti. </w:t>
      </w:r>
    </w:p>
    <w:p w14:paraId="167057F0" w14:textId="77777777" w:rsidR="009C3D32" w:rsidRPr="005339FF" w:rsidRDefault="009C3D32" w:rsidP="009C3D32">
      <w:pPr>
        <w:spacing w:after="0" w:line="276" w:lineRule="auto"/>
        <w:jc w:val="both"/>
        <w:rPr>
          <w:rFonts w:ascii="Arial" w:eastAsia="Times New Roman" w:hAnsi="Arial" w:cs="Arial"/>
        </w:rPr>
      </w:pPr>
    </w:p>
    <w:p w14:paraId="6EEA5060" w14:textId="77777777" w:rsidR="009C3D32" w:rsidRPr="005339FF" w:rsidRDefault="009C3D32" w:rsidP="009C3D32">
      <w:pPr>
        <w:spacing w:after="0" w:line="276" w:lineRule="auto"/>
        <w:jc w:val="both"/>
        <w:rPr>
          <w:rFonts w:ascii="Arial" w:eastAsia="Times New Roman" w:hAnsi="Arial" w:cs="Arial"/>
        </w:rPr>
      </w:pPr>
      <w:r w:rsidRPr="005339FF">
        <w:rPr>
          <w:rFonts w:ascii="Arial" w:eastAsia="Times New Roman" w:hAnsi="Arial" w:cs="Arial"/>
        </w:rPr>
        <w:t>Ukupnu cijenu ponude čini cijena ponude s porezom na dodanu vrijednost.</w:t>
      </w:r>
    </w:p>
    <w:p w14:paraId="6518891B" w14:textId="77777777" w:rsidR="001D4B9F" w:rsidRPr="005339FF" w:rsidRDefault="001D4B9F" w:rsidP="009C3D32">
      <w:pPr>
        <w:spacing w:after="0" w:line="276" w:lineRule="auto"/>
        <w:jc w:val="both"/>
        <w:rPr>
          <w:rFonts w:ascii="Arial" w:eastAsia="Times New Roman" w:hAnsi="Arial" w:cs="Arial"/>
        </w:rPr>
      </w:pPr>
    </w:p>
    <w:p w14:paraId="465EE7CA" w14:textId="06D82BF9" w:rsidR="009C3D32" w:rsidRPr="005339FF" w:rsidRDefault="009C3D32" w:rsidP="009C3D32">
      <w:pPr>
        <w:spacing w:after="0" w:line="276" w:lineRule="auto"/>
        <w:jc w:val="both"/>
        <w:rPr>
          <w:rFonts w:ascii="Arial" w:eastAsia="Times New Roman" w:hAnsi="Arial" w:cs="Arial"/>
        </w:rPr>
      </w:pPr>
      <w:r w:rsidRPr="005339FF">
        <w:rPr>
          <w:rFonts w:ascii="Arial" w:eastAsia="Times New Roman" w:hAnsi="Arial" w:cs="Arial"/>
        </w:rPr>
        <w:t xml:space="preserve">Ukupna cijena ponude iskazuje se u </w:t>
      </w:r>
      <w:r w:rsidR="00EE5B58" w:rsidRPr="005339FF">
        <w:rPr>
          <w:rFonts w:ascii="Arial" w:eastAsia="Times New Roman" w:hAnsi="Arial" w:cs="Arial"/>
        </w:rPr>
        <w:t>o</w:t>
      </w:r>
      <w:r w:rsidRPr="005339FF">
        <w:rPr>
          <w:rFonts w:ascii="Arial" w:eastAsia="Times New Roman" w:hAnsi="Arial" w:cs="Arial"/>
        </w:rPr>
        <w:t xml:space="preserve">brascu Ponudbeni list (Prilog </w:t>
      </w:r>
      <w:r w:rsidR="00ED535D">
        <w:rPr>
          <w:rFonts w:ascii="Arial" w:eastAsia="Times New Roman" w:hAnsi="Arial" w:cs="Arial"/>
        </w:rPr>
        <w:t>I</w:t>
      </w:r>
      <w:r w:rsidRPr="005339FF">
        <w:rPr>
          <w:rFonts w:ascii="Arial" w:eastAsia="Times New Roman" w:hAnsi="Arial" w:cs="Arial"/>
        </w:rPr>
        <w:t>)</w:t>
      </w:r>
      <w:r w:rsidR="00745657" w:rsidRPr="005339FF">
        <w:rPr>
          <w:rFonts w:ascii="Arial" w:eastAsia="Times New Roman" w:hAnsi="Arial" w:cs="Arial"/>
        </w:rPr>
        <w:t>.</w:t>
      </w:r>
      <w:r w:rsidRPr="005339FF">
        <w:rPr>
          <w:rFonts w:ascii="Arial" w:eastAsia="Times New Roman" w:hAnsi="Arial" w:cs="Arial"/>
        </w:rPr>
        <w:t xml:space="preserve"> </w:t>
      </w:r>
    </w:p>
    <w:p w14:paraId="4FDF237A" w14:textId="77777777" w:rsidR="00852706" w:rsidRPr="005339FF" w:rsidRDefault="00852706" w:rsidP="009C3D32">
      <w:pPr>
        <w:spacing w:after="0" w:line="276" w:lineRule="auto"/>
        <w:jc w:val="both"/>
        <w:rPr>
          <w:rFonts w:ascii="Arial" w:eastAsia="Times New Roman" w:hAnsi="Arial" w:cs="Arial"/>
        </w:rPr>
      </w:pPr>
    </w:p>
    <w:p w14:paraId="28F0993A" w14:textId="5B74A225" w:rsidR="00BE3D99" w:rsidRPr="005339FF" w:rsidRDefault="00BE3D99" w:rsidP="009C3D32">
      <w:pPr>
        <w:autoSpaceDE w:val="0"/>
        <w:autoSpaceDN w:val="0"/>
        <w:adjustRightInd w:val="0"/>
        <w:spacing w:after="0" w:line="276" w:lineRule="auto"/>
        <w:rPr>
          <w:rFonts w:ascii="Arial" w:eastAsia="Calibri" w:hAnsi="Arial" w:cs="Arial"/>
          <w:b/>
          <w:bCs/>
          <w:lang w:eastAsia="hr-HR"/>
        </w:rPr>
      </w:pPr>
      <w:r w:rsidRPr="005339FF">
        <w:rPr>
          <w:rFonts w:ascii="Arial" w:eastAsia="Calibri" w:hAnsi="Arial" w:cs="Arial"/>
          <w:b/>
          <w:bCs/>
          <w:lang w:eastAsia="hr-HR"/>
        </w:rPr>
        <w:t>2.</w:t>
      </w:r>
      <w:r w:rsidR="004D5204" w:rsidRPr="005339FF">
        <w:rPr>
          <w:rFonts w:ascii="Arial" w:eastAsia="Calibri" w:hAnsi="Arial" w:cs="Arial"/>
          <w:b/>
          <w:bCs/>
          <w:lang w:eastAsia="hr-HR"/>
        </w:rPr>
        <w:t>3</w:t>
      </w:r>
      <w:r w:rsidRPr="005339FF">
        <w:rPr>
          <w:rFonts w:ascii="Arial" w:eastAsia="Calibri" w:hAnsi="Arial" w:cs="Arial"/>
          <w:b/>
          <w:bCs/>
          <w:lang w:eastAsia="hr-HR"/>
        </w:rPr>
        <w:t xml:space="preserve">. Mjesto </w:t>
      </w:r>
      <w:r w:rsidR="004D5204" w:rsidRPr="005339FF">
        <w:rPr>
          <w:rFonts w:ascii="Arial" w:eastAsia="Calibri" w:hAnsi="Arial" w:cs="Arial"/>
          <w:b/>
          <w:bCs/>
          <w:lang w:eastAsia="hr-HR"/>
        </w:rPr>
        <w:t>i vrijeme izvršenja ugovora</w:t>
      </w:r>
      <w:r w:rsidRPr="005339FF">
        <w:rPr>
          <w:rFonts w:ascii="Arial" w:eastAsia="Calibri" w:hAnsi="Arial" w:cs="Arial"/>
          <w:b/>
          <w:bCs/>
          <w:lang w:eastAsia="hr-HR"/>
        </w:rPr>
        <w:t>:</w:t>
      </w:r>
    </w:p>
    <w:p w14:paraId="31331545" w14:textId="77777777" w:rsidR="00BE3D99" w:rsidRPr="005339FF" w:rsidRDefault="00BE3D99" w:rsidP="009C3D32">
      <w:pPr>
        <w:autoSpaceDE w:val="0"/>
        <w:autoSpaceDN w:val="0"/>
        <w:adjustRightInd w:val="0"/>
        <w:spacing w:after="0" w:line="276" w:lineRule="auto"/>
        <w:rPr>
          <w:rFonts w:ascii="Arial" w:eastAsia="Calibri" w:hAnsi="Arial" w:cs="Arial"/>
          <w:b/>
          <w:bCs/>
          <w:lang w:eastAsia="hr-HR"/>
        </w:rPr>
      </w:pPr>
    </w:p>
    <w:p w14:paraId="4B5750BA" w14:textId="6A6DF8B6" w:rsidR="0076454D" w:rsidRPr="005339FF" w:rsidRDefault="00BE3D99" w:rsidP="00CF1841">
      <w:pPr>
        <w:spacing w:after="0" w:line="276" w:lineRule="auto"/>
        <w:jc w:val="both"/>
        <w:rPr>
          <w:rFonts w:ascii="Arial" w:eastAsia="Times New Roman" w:hAnsi="Arial" w:cs="Arial"/>
        </w:rPr>
      </w:pPr>
      <w:r w:rsidRPr="005339FF">
        <w:rPr>
          <w:rFonts w:ascii="Arial" w:eastAsia="Times New Roman" w:hAnsi="Arial" w:cs="Arial"/>
          <w:color w:val="000000"/>
        </w:rPr>
        <w:t xml:space="preserve">Mjesto </w:t>
      </w:r>
      <w:r w:rsidR="004D5204" w:rsidRPr="005339FF">
        <w:rPr>
          <w:rFonts w:ascii="Arial" w:eastAsia="Times New Roman" w:hAnsi="Arial" w:cs="Arial"/>
          <w:color w:val="000000"/>
        </w:rPr>
        <w:t>izvršenja ugovora</w:t>
      </w:r>
      <w:r w:rsidRPr="005339FF">
        <w:rPr>
          <w:rFonts w:ascii="Arial" w:eastAsia="Times New Roman" w:hAnsi="Arial" w:cs="Arial"/>
          <w:color w:val="000000"/>
        </w:rPr>
        <w:t xml:space="preserve"> je Hrvatski zavod za zapošljavanje, </w:t>
      </w:r>
      <w:r w:rsidR="005D1D56" w:rsidRPr="005339FF">
        <w:rPr>
          <w:rFonts w:ascii="Arial" w:eastAsia="Times New Roman" w:hAnsi="Arial" w:cs="Arial"/>
          <w:color w:val="000000"/>
        </w:rPr>
        <w:t>Područni</w:t>
      </w:r>
      <w:r w:rsidR="00DB4D15" w:rsidRPr="005339FF">
        <w:rPr>
          <w:rFonts w:ascii="Arial" w:eastAsia="Times New Roman" w:hAnsi="Arial" w:cs="Arial"/>
          <w:color w:val="000000"/>
        </w:rPr>
        <w:t xml:space="preserve"> </w:t>
      </w:r>
      <w:r w:rsidR="005D1D56" w:rsidRPr="005339FF">
        <w:rPr>
          <w:rFonts w:ascii="Arial" w:eastAsia="Times New Roman" w:hAnsi="Arial" w:cs="Arial"/>
          <w:color w:val="000000"/>
        </w:rPr>
        <w:t>ured Dubrovnik</w:t>
      </w:r>
      <w:r w:rsidRPr="005339FF">
        <w:rPr>
          <w:rFonts w:ascii="Arial" w:eastAsia="Times New Roman" w:hAnsi="Arial" w:cs="Arial"/>
          <w:color w:val="000000"/>
        </w:rPr>
        <w:t xml:space="preserve">, </w:t>
      </w:r>
      <w:r w:rsidR="005D1D56" w:rsidRPr="005339FF">
        <w:rPr>
          <w:rFonts w:ascii="Arial" w:eastAsia="Times New Roman" w:hAnsi="Arial" w:cs="Arial"/>
        </w:rPr>
        <w:t>Vladimira Nazora 5</w:t>
      </w:r>
      <w:r w:rsidR="0076454D" w:rsidRPr="005339FF">
        <w:rPr>
          <w:rFonts w:ascii="Arial" w:eastAsia="Times New Roman" w:hAnsi="Arial" w:cs="Arial"/>
        </w:rPr>
        <w:t>.</w:t>
      </w:r>
    </w:p>
    <w:p w14:paraId="17EB5B07" w14:textId="77777777" w:rsidR="00CF1841" w:rsidRPr="005339FF" w:rsidRDefault="00CF1841" w:rsidP="00CF1841">
      <w:pPr>
        <w:spacing w:after="0" w:line="276" w:lineRule="auto"/>
        <w:jc w:val="both"/>
        <w:rPr>
          <w:rFonts w:ascii="Arial" w:eastAsia="Times New Roman" w:hAnsi="Arial" w:cs="Arial"/>
        </w:rPr>
      </w:pPr>
    </w:p>
    <w:p w14:paraId="3F80058A" w14:textId="2957F3BC" w:rsidR="00ED37D5" w:rsidRPr="005339FF" w:rsidRDefault="00ED37D5" w:rsidP="00CF1841">
      <w:pPr>
        <w:spacing w:line="276" w:lineRule="auto"/>
        <w:jc w:val="both"/>
        <w:rPr>
          <w:rFonts w:ascii="Arial" w:hAnsi="Arial" w:cs="Arial"/>
        </w:rPr>
      </w:pPr>
      <w:r w:rsidRPr="005339FF">
        <w:rPr>
          <w:rFonts w:ascii="Arial" w:hAnsi="Arial" w:cs="Arial"/>
        </w:rPr>
        <w:t>Gospodarski subjekt</w:t>
      </w:r>
      <w:r w:rsidR="00CF1841" w:rsidRPr="005339FF">
        <w:rPr>
          <w:rFonts w:ascii="Arial" w:hAnsi="Arial" w:cs="Arial"/>
        </w:rPr>
        <w:t>i</w:t>
      </w:r>
      <w:r w:rsidRPr="005339FF">
        <w:rPr>
          <w:rFonts w:ascii="Arial" w:hAnsi="Arial" w:cs="Arial"/>
        </w:rPr>
        <w:t xml:space="preserve"> mo</w:t>
      </w:r>
      <w:r w:rsidR="00CF1841" w:rsidRPr="005339FF">
        <w:rPr>
          <w:rFonts w:ascii="Arial" w:hAnsi="Arial" w:cs="Arial"/>
        </w:rPr>
        <w:t>gu</w:t>
      </w:r>
      <w:r w:rsidRPr="005339FF">
        <w:rPr>
          <w:rFonts w:ascii="Arial" w:hAnsi="Arial" w:cs="Arial"/>
        </w:rPr>
        <w:t xml:space="preserve"> pregledati lokaciju te izvršiti uvid i upoznavanje s postojećim stanjem</w:t>
      </w:r>
      <w:r w:rsidR="00CF1841" w:rsidRPr="005339FF">
        <w:rPr>
          <w:rFonts w:ascii="Arial" w:hAnsi="Arial" w:cs="Arial"/>
        </w:rPr>
        <w:t xml:space="preserve"> </w:t>
      </w:r>
      <w:r w:rsidRPr="005339FF">
        <w:rPr>
          <w:rFonts w:ascii="Arial" w:hAnsi="Arial" w:cs="Arial"/>
        </w:rPr>
        <w:t>kako bi za sebe i na vlastitu odgovornost prikupili sve informacije koje su potrebne za izradu ponude i preuzimanje ugovorne obveze.</w:t>
      </w:r>
    </w:p>
    <w:p w14:paraId="032EA624" w14:textId="673BC3EF" w:rsidR="00ED37D5" w:rsidRPr="005339FF" w:rsidRDefault="00ED37D5" w:rsidP="00CF1841">
      <w:pPr>
        <w:spacing w:line="276" w:lineRule="auto"/>
        <w:jc w:val="both"/>
        <w:rPr>
          <w:rFonts w:ascii="Arial" w:eastAsia="Arial" w:hAnsi="Arial" w:cs="Arial"/>
        </w:rPr>
      </w:pPr>
      <w:r w:rsidRPr="005339FF">
        <w:rPr>
          <w:rFonts w:ascii="Arial" w:hAnsi="Arial" w:cs="Arial"/>
        </w:rPr>
        <w:t>Gospodarski subjekti sami snose troškove obilaska lokacije.</w:t>
      </w:r>
      <w:r w:rsidRPr="005339FF">
        <w:rPr>
          <w:rFonts w:ascii="Arial" w:eastAsia="Arial" w:hAnsi="Arial" w:cs="Arial"/>
        </w:rPr>
        <w:t xml:space="preserve"> </w:t>
      </w:r>
    </w:p>
    <w:p w14:paraId="22273FEE" w14:textId="41E82DB7" w:rsidR="00ED37D5" w:rsidRPr="005339FF" w:rsidRDefault="00ED37D5" w:rsidP="00CF1841">
      <w:pPr>
        <w:spacing w:line="276" w:lineRule="auto"/>
        <w:jc w:val="both"/>
        <w:rPr>
          <w:rFonts w:ascii="Arial" w:hAnsi="Arial" w:cs="Arial"/>
        </w:rPr>
      </w:pPr>
      <w:r w:rsidRPr="005339FF">
        <w:rPr>
          <w:rFonts w:ascii="Arial" w:eastAsia="Arial" w:hAnsi="Arial" w:cs="Arial"/>
        </w:rPr>
        <w:t>Upoznavanje s lokacijom može se realizirati svakog radnog dana od 08:00 do 14:00 sati, uz prethodni dogovor s osobama zaduženim za kontakt.</w:t>
      </w:r>
    </w:p>
    <w:p w14:paraId="3AA0C32B" w14:textId="4DE85743" w:rsidR="00ED37D5" w:rsidRPr="005339FF" w:rsidRDefault="00ED37D5" w:rsidP="00ED37D5">
      <w:pPr>
        <w:pStyle w:val="NoSpacing"/>
        <w:rPr>
          <w:rFonts w:ascii="Arial" w:hAnsi="Arial" w:cs="Arial"/>
          <w:sz w:val="22"/>
          <w:szCs w:val="22"/>
        </w:rPr>
      </w:pPr>
    </w:p>
    <w:p w14:paraId="460D34CF" w14:textId="6491808B" w:rsidR="007064DA" w:rsidRPr="005339FF" w:rsidRDefault="007064DA" w:rsidP="007064DA">
      <w:pPr>
        <w:spacing w:after="0"/>
        <w:jc w:val="both"/>
        <w:rPr>
          <w:rFonts w:ascii="Arial" w:eastAsia="Arial" w:hAnsi="Arial" w:cs="Arial"/>
          <w:color w:val="FF0000"/>
        </w:rPr>
      </w:pPr>
      <w:r w:rsidRPr="005339FF">
        <w:rPr>
          <w:rFonts w:ascii="Arial" w:eastAsia="Arial" w:hAnsi="Arial" w:cs="Arial"/>
        </w:rPr>
        <w:lastRenderedPageBreak/>
        <w:t xml:space="preserve">Ugovor stupa na snagu danom potpisa obje ugovorne strane, a rok </w:t>
      </w:r>
      <w:r w:rsidR="004D5204" w:rsidRPr="005339FF">
        <w:rPr>
          <w:rFonts w:ascii="Arial" w:eastAsia="Arial" w:hAnsi="Arial" w:cs="Arial"/>
        </w:rPr>
        <w:t>izvršenja ugovora</w:t>
      </w:r>
      <w:r w:rsidRPr="005339FF">
        <w:rPr>
          <w:rFonts w:ascii="Arial" w:eastAsia="Arial" w:hAnsi="Arial" w:cs="Arial"/>
        </w:rPr>
        <w:t xml:space="preserve"> računa se počevši od prvog sljedećeg dana nakon pisane obavijesti (npr. e-mail) Naručitelja </w:t>
      </w:r>
      <w:r w:rsidR="004D5204" w:rsidRPr="005339FF">
        <w:rPr>
          <w:rFonts w:ascii="Arial" w:eastAsia="Arial" w:hAnsi="Arial" w:cs="Arial"/>
        </w:rPr>
        <w:t xml:space="preserve"> </w:t>
      </w:r>
      <w:r w:rsidRPr="005339FF">
        <w:rPr>
          <w:rFonts w:ascii="Arial" w:eastAsia="Arial" w:hAnsi="Arial" w:cs="Arial"/>
        </w:rPr>
        <w:t xml:space="preserve">i </w:t>
      </w:r>
      <w:r w:rsidRPr="00FE35FA">
        <w:rPr>
          <w:rFonts w:ascii="Arial" w:eastAsia="Arial" w:hAnsi="Arial" w:cs="Arial"/>
        </w:rPr>
        <w:t xml:space="preserve">iznosi </w:t>
      </w:r>
      <w:r w:rsidR="00F75A8A" w:rsidRPr="00FE35FA">
        <w:rPr>
          <w:rFonts w:ascii="Arial" w:eastAsia="Arial" w:hAnsi="Arial" w:cs="Arial"/>
        </w:rPr>
        <w:t>6</w:t>
      </w:r>
      <w:r w:rsidRPr="00FE35FA">
        <w:rPr>
          <w:rFonts w:ascii="Arial" w:eastAsia="Arial" w:hAnsi="Arial" w:cs="Arial"/>
        </w:rPr>
        <w:t>0 dana</w:t>
      </w:r>
      <w:r w:rsidR="006079B0">
        <w:rPr>
          <w:rFonts w:ascii="Arial" w:eastAsia="Arial" w:hAnsi="Arial" w:cs="Arial"/>
        </w:rPr>
        <w:t>, a najkasnije do 30.11.2024</w:t>
      </w:r>
      <w:r w:rsidRPr="00FE35FA">
        <w:rPr>
          <w:rFonts w:ascii="Arial" w:eastAsia="Arial" w:hAnsi="Arial" w:cs="Arial"/>
        </w:rPr>
        <w:t>.</w:t>
      </w:r>
    </w:p>
    <w:p w14:paraId="0750FA93" w14:textId="149745E2" w:rsidR="00CD4637" w:rsidRPr="005339FF" w:rsidRDefault="00CD4637" w:rsidP="00CD4637">
      <w:pPr>
        <w:autoSpaceDE w:val="0"/>
        <w:autoSpaceDN w:val="0"/>
        <w:adjustRightInd w:val="0"/>
        <w:spacing w:line="276" w:lineRule="auto"/>
        <w:rPr>
          <w:rFonts w:ascii="Arial" w:hAnsi="Arial" w:cs="Arial"/>
          <w:lang w:eastAsia="hr-HR"/>
        </w:rPr>
      </w:pPr>
      <w:r w:rsidRPr="005339FF">
        <w:rPr>
          <w:rFonts w:ascii="Arial" w:hAnsi="Arial" w:cs="Arial"/>
          <w:lang w:eastAsia="hr-HR"/>
        </w:rPr>
        <w:t xml:space="preserve">U slučaju da se u tijeku realizacije ugovora pojave nepredviđeni radovi (npr. sanacija krovišta, sitni građevinski radovi i sl.), rok može biti produžen, o čemu će Izvršitelj biti obaviješten pisanim putem (npr. e-mail). </w:t>
      </w:r>
    </w:p>
    <w:p w14:paraId="7306632D" w14:textId="025B505D" w:rsidR="007064DA" w:rsidRPr="005339FF" w:rsidRDefault="007064DA" w:rsidP="009C3D32">
      <w:pPr>
        <w:spacing w:after="0" w:line="276" w:lineRule="auto"/>
        <w:jc w:val="both"/>
        <w:rPr>
          <w:rFonts w:ascii="Arial" w:eastAsia="Times New Roman" w:hAnsi="Arial" w:cs="Arial"/>
          <w:color w:val="000000"/>
        </w:rPr>
      </w:pPr>
    </w:p>
    <w:p w14:paraId="3EF23061" w14:textId="074DDCDA" w:rsidR="00BE3D99" w:rsidRPr="005339FF" w:rsidRDefault="00BE3D99" w:rsidP="009C3D32">
      <w:pPr>
        <w:spacing w:after="0" w:line="276" w:lineRule="auto"/>
        <w:jc w:val="both"/>
        <w:rPr>
          <w:rFonts w:ascii="Arial" w:eastAsia="Times New Roman" w:hAnsi="Arial" w:cs="Arial"/>
          <w:color w:val="000000"/>
        </w:rPr>
      </w:pPr>
      <w:r w:rsidRPr="005339FF">
        <w:rPr>
          <w:rFonts w:ascii="Arial" w:eastAsia="Times New Roman" w:hAnsi="Arial" w:cs="Arial"/>
          <w:color w:val="000000"/>
        </w:rPr>
        <w:t xml:space="preserve">Smatrat će se da je </w:t>
      </w:r>
      <w:r w:rsidR="004D5204" w:rsidRPr="005339FF">
        <w:rPr>
          <w:rFonts w:ascii="Arial" w:eastAsia="Times New Roman" w:hAnsi="Arial" w:cs="Arial"/>
          <w:color w:val="000000"/>
        </w:rPr>
        <w:t>ugovor</w:t>
      </w:r>
      <w:r w:rsidRPr="005339FF">
        <w:rPr>
          <w:rFonts w:ascii="Arial" w:eastAsia="Times New Roman" w:hAnsi="Arial" w:cs="Arial"/>
          <w:color w:val="000000"/>
        </w:rPr>
        <w:t xml:space="preserve"> uredno izv</w:t>
      </w:r>
      <w:r w:rsidR="004D5204" w:rsidRPr="005339FF">
        <w:rPr>
          <w:rFonts w:ascii="Arial" w:eastAsia="Times New Roman" w:hAnsi="Arial" w:cs="Arial"/>
          <w:color w:val="000000"/>
        </w:rPr>
        <w:t>ršen</w:t>
      </w:r>
      <w:r w:rsidRPr="005339FF">
        <w:rPr>
          <w:rFonts w:ascii="Arial" w:eastAsia="Times New Roman" w:hAnsi="Arial" w:cs="Arial"/>
          <w:color w:val="000000"/>
        </w:rPr>
        <w:t xml:space="preserve"> potpisivanjem primopredajnog zapisnika.</w:t>
      </w:r>
    </w:p>
    <w:p w14:paraId="275F6552" w14:textId="1D118912" w:rsidR="00080E63" w:rsidRPr="005339FF" w:rsidRDefault="00080E63" w:rsidP="009C3D32">
      <w:pPr>
        <w:spacing w:after="0" w:line="276" w:lineRule="auto"/>
        <w:jc w:val="both"/>
        <w:rPr>
          <w:rFonts w:ascii="Arial" w:eastAsia="Calibri" w:hAnsi="Arial" w:cs="Arial"/>
          <w:color w:val="FF0000"/>
          <w:lang w:eastAsia="hr-HR"/>
        </w:rPr>
      </w:pPr>
    </w:p>
    <w:p w14:paraId="2D290DAB" w14:textId="2022524E" w:rsidR="00B5242B" w:rsidRPr="005339FF" w:rsidRDefault="00B5242B" w:rsidP="00B5242B">
      <w:pPr>
        <w:spacing w:after="0" w:line="276" w:lineRule="auto"/>
        <w:jc w:val="both"/>
        <w:rPr>
          <w:rFonts w:ascii="Arial" w:eastAsia="Calibri" w:hAnsi="Arial" w:cs="Arial"/>
          <w:lang w:eastAsia="hr-HR"/>
        </w:rPr>
      </w:pPr>
      <w:r w:rsidRPr="005339FF">
        <w:rPr>
          <w:rFonts w:ascii="Arial" w:eastAsia="Calibri" w:hAnsi="Arial" w:cs="Arial"/>
          <w:lang w:eastAsia="hr-HR"/>
        </w:rPr>
        <w:t xml:space="preserve">Plaćanje </w:t>
      </w:r>
      <w:r w:rsidR="002815E1" w:rsidRPr="005339FF">
        <w:rPr>
          <w:rFonts w:ascii="Arial" w:eastAsia="Calibri" w:hAnsi="Arial" w:cs="Arial"/>
          <w:lang w:eastAsia="hr-HR"/>
        </w:rPr>
        <w:t xml:space="preserve">će </w:t>
      </w:r>
      <w:r w:rsidR="00397611" w:rsidRPr="005339FF">
        <w:rPr>
          <w:rFonts w:ascii="Arial" w:eastAsia="Calibri" w:hAnsi="Arial" w:cs="Arial"/>
          <w:lang w:eastAsia="hr-HR"/>
        </w:rPr>
        <w:t xml:space="preserve">Naručitelj izvršiti </w:t>
      </w:r>
      <w:r w:rsidRPr="005339FF">
        <w:rPr>
          <w:rFonts w:ascii="Arial" w:eastAsia="Calibri" w:hAnsi="Arial" w:cs="Arial"/>
          <w:lang w:eastAsia="hr-HR"/>
        </w:rPr>
        <w:t>u roku od 30 (trideset) dana od dana primitka</w:t>
      </w:r>
      <w:r w:rsidR="00733F08" w:rsidRPr="00733F08">
        <w:rPr>
          <w:rFonts w:ascii="Arial" w:eastAsia="Calibri" w:hAnsi="Arial" w:cs="Arial"/>
          <w:lang w:eastAsia="hr-HR"/>
        </w:rPr>
        <w:t xml:space="preserve">potpisanog primopredajnog zapisnika i ispostavljenog </w:t>
      </w:r>
      <w:r w:rsidR="00397611" w:rsidRPr="005339FF">
        <w:rPr>
          <w:rFonts w:ascii="Arial" w:eastAsia="Calibri" w:hAnsi="Arial" w:cs="Arial"/>
          <w:lang w:eastAsia="hr-HR"/>
        </w:rPr>
        <w:t>eR</w:t>
      </w:r>
      <w:r w:rsidRPr="005339FF">
        <w:rPr>
          <w:rFonts w:ascii="Arial" w:eastAsia="Calibri" w:hAnsi="Arial" w:cs="Arial"/>
          <w:lang w:eastAsia="hr-HR"/>
        </w:rPr>
        <w:t>ačuna</w:t>
      </w:r>
      <w:r w:rsidR="00397611" w:rsidRPr="005339FF">
        <w:rPr>
          <w:rFonts w:ascii="Arial" w:eastAsia="Calibri" w:hAnsi="Arial" w:cs="Arial"/>
          <w:lang w:eastAsia="hr-HR"/>
        </w:rPr>
        <w:t xml:space="preserve"> </w:t>
      </w:r>
      <w:r w:rsidR="00733F08" w:rsidRPr="00733F08">
        <w:rPr>
          <w:rFonts w:ascii="Arial" w:eastAsia="Calibri" w:hAnsi="Arial" w:cs="Arial"/>
          <w:lang w:eastAsia="hr-HR"/>
        </w:rPr>
        <w:t>Izvršitelj</w:t>
      </w:r>
      <w:r w:rsidR="00397611" w:rsidRPr="005339FF">
        <w:rPr>
          <w:rFonts w:ascii="Arial" w:eastAsia="Calibri" w:hAnsi="Arial" w:cs="Arial"/>
          <w:lang w:eastAsia="hr-HR"/>
        </w:rPr>
        <w:t>a</w:t>
      </w:r>
      <w:r w:rsidRPr="005339FF">
        <w:rPr>
          <w:rFonts w:ascii="Arial" w:eastAsia="Calibri" w:hAnsi="Arial" w:cs="Arial"/>
          <w:lang w:eastAsia="hr-HR"/>
        </w:rPr>
        <w:t xml:space="preserve">. </w:t>
      </w:r>
    </w:p>
    <w:p w14:paraId="7838DA54" w14:textId="77777777" w:rsidR="007064DA" w:rsidRPr="005339FF" w:rsidRDefault="007064DA" w:rsidP="00B5242B">
      <w:pPr>
        <w:spacing w:after="0" w:line="276" w:lineRule="auto"/>
        <w:jc w:val="both"/>
        <w:rPr>
          <w:rFonts w:ascii="Arial" w:eastAsia="Calibri" w:hAnsi="Arial" w:cs="Arial"/>
          <w:lang w:eastAsia="hr-HR"/>
        </w:rPr>
      </w:pPr>
    </w:p>
    <w:p w14:paraId="4E9D5EEE" w14:textId="77777777" w:rsidR="00BE3D99" w:rsidRPr="005339FF" w:rsidRDefault="00BE3D99" w:rsidP="009C3D32">
      <w:pPr>
        <w:spacing w:after="0" w:line="276" w:lineRule="auto"/>
        <w:jc w:val="both"/>
        <w:rPr>
          <w:rFonts w:ascii="Arial" w:eastAsia="Calibri" w:hAnsi="Arial" w:cs="Arial"/>
          <w:lang w:eastAsia="hr-HR"/>
        </w:rPr>
      </w:pPr>
      <w:r w:rsidRPr="005339FF">
        <w:rPr>
          <w:rFonts w:ascii="Arial" w:eastAsia="Calibri" w:hAnsi="Arial" w:cs="Arial"/>
          <w:lang w:eastAsia="hr-HR"/>
        </w:rPr>
        <w:t>Predujam je isključen, kao i traženje sredstava osiguranja plaćanja.</w:t>
      </w:r>
    </w:p>
    <w:p w14:paraId="064FBB3D" w14:textId="77777777" w:rsidR="00BE3D99" w:rsidRPr="005339FF" w:rsidRDefault="00BE3D99" w:rsidP="009C3D32">
      <w:pPr>
        <w:spacing w:after="0" w:line="276" w:lineRule="auto"/>
        <w:jc w:val="both"/>
        <w:rPr>
          <w:rFonts w:ascii="Arial" w:eastAsia="Times New Roman" w:hAnsi="Arial" w:cs="Arial"/>
          <w:bCs/>
        </w:rPr>
      </w:pPr>
    </w:p>
    <w:p w14:paraId="38061681" w14:textId="7B3E4243" w:rsidR="00E85246" w:rsidRPr="005339FF" w:rsidRDefault="00E85246" w:rsidP="00976EF0">
      <w:pPr>
        <w:autoSpaceDE w:val="0"/>
        <w:autoSpaceDN w:val="0"/>
        <w:adjustRightInd w:val="0"/>
        <w:spacing w:after="0" w:line="276" w:lineRule="auto"/>
        <w:rPr>
          <w:rFonts w:ascii="Arial" w:eastAsia="Calibri" w:hAnsi="Arial" w:cs="Arial"/>
          <w:b/>
          <w:lang w:eastAsia="hr-HR"/>
        </w:rPr>
      </w:pPr>
      <w:r w:rsidRPr="005339FF">
        <w:rPr>
          <w:rFonts w:ascii="Arial" w:eastAsia="Calibri" w:hAnsi="Arial" w:cs="Arial"/>
          <w:b/>
          <w:lang w:eastAsia="hr-HR"/>
        </w:rPr>
        <w:t>3. PROCIJENJENA VRIJEDNOST NABAVE</w:t>
      </w:r>
    </w:p>
    <w:p w14:paraId="5C9A268F" w14:textId="77777777" w:rsidR="00E85246" w:rsidRPr="005339FF" w:rsidRDefault="00E85246" w:rsidP="00976EF0">
      <w:pPr>
        <w:autoSpaceDE w:val="0"/>
        <w:autoSpaceDN w:val="0"/>
        <w:adjustRightInd w:val="0"/>
        <w:spacing w:after="0" w:line="276" w:lineRule="auto"/>
        <w:jc w:val="both"/>
        <w:rPr>
          <w:rFonts w:ascii="Arial" w:eastAsia="Calibri" w:hAnsi="Arial" w:cs="Arial"/>
          <w:b/>
          <w:color w:val="FF0000"/>
          <w:lang w:eastAsia="hr-HR"/>
        </w:rPr>
      </w:pPr>
    </w:p>
    <w:p w14:paraId="470A8D70" w14:textId="44689A95" w:rsidR="009C3D32" w:rsidRPr="005339FF" w:rsidRDefault="009C3D32" w:rsidP="00976EF0">
      <w:pPr>
        <w:spacing w:after="0" w:line="276" w:lineRule="auto"/>
        <w:jc w:val="both"/>
        <w:rPr>
          <w:rFonts w:ascii="Arial" w:eastAsia="Times New Roman" w:hAnsi="Arial" w:cs="Arial"/>
          <w:lang w:eastAsia="hr-HR"/>
        </w:rPr>
      </w:pPr>
      <w:r w:rsidRPr="005339FF">
        <w:rPr>
          <w:rFonts w:ascii="Arial" w:eastAsia="Times New Roman" w:hAnsi="Arial" w:cs="Arial"/>
          <w:lang w:eastAsia="hr-HR"/>
        </w:rPr>
        <w:t xml:space="preserve">Procijenjena vrijednost nabave iznosi </w:t>
      </w:r>
      <w:r w:rsidR="00D1040A" w:rsidRPr="005339FF">
        <w:rPr>
          <w:rFonts w:ascii="Arial" w:eastAsia="Times New Roman" w:hAnsi="Arial" w:cs="Arial"/>
          <w:b/>
          <w:lang w:eastAsia="hr-HR"/>
        </w:rPr>
        <w:t>20.000,00</w:t>
      </w:r>
      <w:r w:rsidR="00D67B70" w:rsidRPr="005339FF">
        <w:rPr>
          <w:rFonts w:ascii="Arial" w:eastAsia="Times New Roman" w:hAnsi="Arial" w:cs="Arial"/>
          <w:lang w:val="en-GB" w:eastAsia="hr-HR"/>
        </w:rPr>
        <w:t xml:space="preserve"> </w:t>
      </w:r>
      <w:r w:rsidR="00852706" w:rsidRPr="005339FF">
        <w:rPr>
          <w:rFonts w:ascii="Arial" w:eastAsia="Times New Roman" w:hAnsi="Arial" w:cs="Arial"/>
          <w:lang w:val="en-GB" w:eastAsia="hr-HR"/>
        </w:rPr>
        <w:t>eura</w:t>
      </w:r>
      <w:r w:rsidR="00FC187E" w:rsidRPr="005339FF">
        <w:rPr>
          <w:rFonts w:ascii="Arial" w:eastAsia="Times New Roman" w:hAnsi="Arial" w:cs="Arial"/>
          <w:lang w:eastAsia="hr-HR"/>
        </w:rPr>
        <w:t xml:space="preserve"> bez PDV-a.</w:t>
      </w:r>
    </w:p>
    <w:p w14:paraId="0656F1D6" w14:textId="77777777" w:rsidR="00E51915" w:rsidRPr="005339FF" w:rsidRDefault="00E51915" w:rsidP="00976EF0">
      <w:pPr>
        <w:spacing w:after="0" w:line="276" w:lineRule="auto"/>
        <w:jc w:val="both"/>
        <w:rPr>
          <w:rFonts w:ascii="Arial" w:eastAsia="Times New Roman" w:hAnsi="Arial" w:cs="Arial"/>
          <w:lang w:eastAsia="hr-HR"/>
        </w:rPr>
      </w:pPr>
    </w:p>
    <w:p w14:paraId="52070A7D" w14:textId="7AE0DAC6" w:rsidR="008E66B2" w:rsidRPr="005339FF" w:rsidRDefault="008E66B2" w:rsidP="00976EF0">
      <w:pPr>
        <w:spacing w:after="0" w:line="276" w:lineRule="auto"/>
        <w:jc w:val="both"/>
        <w:rPr>
          <w:rFonts w:ascii="Arial" w:eastAsia="Times New Roman" w:hAnsi="Arial" w:cs="Arial"/>
          <w:b/>
          <w:lang w:eastAsia="hr-HR"/>
        </w:rPr>
      </w:pPr>
      <w:r w:rsidRPr="005339FF">
        <w:rPr>
          <w:rFonts w:ascii="Arial" w:eastAsia="Times New Roman" w:hAnsi="Arial" w:cs="Arial"/>
          <w:b/>
          <w:lang w:eastAsia="hr-HR"/>
        </w:rPr>
        <w:t>4. KRITERIJ ODABIRA PONUDE</w:t>
      </w:r>
    </w:p>
    <w:p w14:paraId="732A3D64" w14:textId="77777777" w:rsidR="00E85246" w:rsidRPr="005339FF" w:rsidRDefault="00E85246" w:rsidP="00976EF0">
      <w:pPr>
        <w:autoSpaceDE w:val="0"/>
        <w:autoSpaceDN w:val="0"/>
        <w:adjustRightInd w:val="0"/>
        <w:spacing w:after="0" w:line="276" w:lineRule="auto"/>
        <w:jc w:val="both"/>
        <w:rPr>
          <w:rFonts w:ascii="Arial" w:eastAsia="Calibri" w:hAnsi="Arial" w:cs="Arial"/>
          <w:b/>
          <w:lang w:eastAsia="hr-HR"/>
        </w:rPr>
      </w:pPr>
    </w:p>
    <w:p w14:paraId="47F1134D" w14:textId="1BECD0F5" w:rsidR="0066678F" w:rsidRPr="005339FF" w:rsidRDefault="0066678F" w:rsidP="0066678F">
      <w:pPr>
        <w:spacing w:line="360" w:lineRule="auto"/>
        <w:rPr>
          <w:rFonts w:ascii="Arial" w:hAnsi="Arial" w:cs="Arial"/>
        </w:rPr>
      </w:pPr>
      <w:r w:rsidRPr="005339FF">
        <w:rPr>
          <w:rFonts w:ascii="Arial" w:hAnsi="Arial" w:cs="Arial"/>
        </w:rPr>
        <w:t>Kriterij za odabir ponude sukladno članku 283. ZJN 2016 je ekonomski najpovoljnija ponuda.</w:t>
      </w:r>
    </w:p>
    <w:p w14:paraId="067E4DE3" w14:textId="77777777" w:rsidR="0066678F" w:rsidRPr="005339FF" w:rsidRDefault="0066678F" w:rsidP="0066678F">
      <w:pPr>
        <w:spacing w:line="360" w:lineRule="auto"/>
        <w:rPr>
          <w:rFonts w:ascii="Arial" w:hAnsi="Arial" w:cs="Arial"/>
          <w:b/>
        </w:rPr>
      </w:pPr>
      <w:r w:rsidRPr="005339FF">
        <w:rPr>
          <w:rFonts w:ascii="Arial" w:hAnsi="Arial" w:cs="Arial"/>
          <w:b/>
        </w:rPr>
        <w:t>KRITERIJ ZA ODABIR ENP I NJIHOV RELATIVNI PONDER:</w:t>
      </w:r>
    </w:p>
    <w:tbl>
      <w:tblPr>
        <w:tblStyle w:val="TableGrid"/>
        <w:tblW w:w="0" w:type="auto"/>
        <w:jc w:val="center"/>
        <w:shd w:val="clear" w:color="auto" w:fill="DEEAF6" w:themeFill="accent1" w:themeFillTint="33"/>
        <w:tblLook w:val="04A0" w:firstRow="1" w:lastRow="0" w:firstColumn="1" w:lastColumn="0" w:noHBand="0" w:noVBand="1"/>
      </w:tblPr>
      <w:tblGrid>
        <w:gridCol w:w="6232"/>
        <w:gridCol w:w="1418"/>
        <w:gridCol w:w="1412"/>
      </w:tblGrid>
      <w:tr w:rsidR="0066678F" w:rsidRPr="005339FF" w14:paraId="0F4B90A4" w14:textId="77777777" w:rsidTr="00B25164">
        <w:trPr>
          <w:trHeight w:val="628"/>
          <w:jc w:val="center"/>
        </w:trPr>
        <w:tc>
          <w:tcPr>
            <w:tcW w:w="6232" w:type="dxa"/>
            <w:shd w:val="clear" w:color="auto" w:fill="DEEAF6" w:themeFill="accent1" w:themeFillTint="33"/>
            <w:vAlign w:val="center"/>
          </w:tcPr>
          <w:p w14:paraId="367EB9EF" w14:textId="77777777" w:rsidR="0066678F" w:rsidRPr="005339FF" w:rsidRDefault="0066678F" w:rsidP="00B25164">
            <w:pPr>
              <w:spacing w:line="360" w:lineRule="auto"/>
              <w:rPr>
                <w:rFonts w:ascii="Arial" w:hAnsi="Arial" w:cs="Arial"/>
                <w:b/>
                <w:sz w:val="22"/>
                <w:szCs w:val="22"/>
              </w:rPr>
            </w:pPr>
            <w:r w:rsidRPr="005339FF">
              <w:rPr>
                <w:rFonts w:ascii="Arial" w:hAnsi="Arial" w:cs="Arial"/>
                <w:b/>
                <w:sz w:val="22"/>
                <w:szCs w:val="22"/>
              </w:rPr>
              <w:t>Kriterij:</w:t>
            </w:r>
          </w:p>
        </w:tc>
        <w:tc>
          <w:tcPr>
            <w:tcW w:w="1418" w:type="dxa"/>
            <w:shd w:val="clear" w:color="auto" w:fill="DEEAF6" w:themeFill="accent1" w:themeFillTint="33"/>
          </w:tcPr>
          <w:p w14:paraId="36AFCFB4" w14:textId="77777777" w:rsidR="0066678F" w:rsidRPr="005339FF" w:rsidRDefault="0066678F" w:rsidP="00B25164">
            <w:pPr>
              <w:spacing w:line="360" w:lineRule="auto"/>
              <w:jc w:val="center"/>
              <w:rPr>
                <w:rFonts w:ascii="Arial" w:hAnsi="Arial" w:cs="Arial"/>
                <w:b/>
                <w:sz w:val="22"/>
                <w:szCs w:val="22"/>
              </w:rPr>
            </w:pPr>
            <w:r w:rsidRPr="005339FF">
              <w:rPr>
                <w:rFonts w:ascii="Arial" w:hAnsi="Arial" w:cs="Arial"/>
                <w:b/>
                <w:sz w:val="22"/>
                <w:szCs w:val="22"/>
              </w:rPr>
              <w:t>Najviši broj bodova:</w:t>
            </w:r>
          </w:p>
        </w:tc>
        <w:tc>
          <w:tcPr>
            <w:tcW w:w="1412" w:type="dxa"/>
            <w:shd w:val="clear" w:color="auto" w:fill="DEEAF6" w:themeFill="accent1" w:themeFillTint="33"/>
          </w:tcPr>
          <w:p w14:paraId="11C009FB" w14:textId="77777777" w:rsidR="0066678F" w:rsidRPr="005339FF" w:rsidRDefault="0066678F" w:rsidP="00B25164">
            <w:pPr>
              <w:spacing w:line="360" w:lineRule="auto"/>
              <w:jc w:val="center"/>
              <w:rPr>
                <w:rFonts w:ascii="Arial" w:hAnsi="Arial" w:cs="Arial"/>
                <w:b/>
                <w:sz w:val="22"/>
                <w:szCs w:val="22"/>
              </w:rPr>
            </w:pPr>
            <w:r w:rsidRPr="005339FF">
              <w:rPr>
                <w:rFonts w:ascii="Arial" w:hAnsi="Arial" w:cs="Arial"/>
                <w:b/>
                <w:sz w:val="22"/>
                <w:szCs w:val="22"/>
              </w:rPr>
              <w:t>Relativni ponder:</w:t>
            </w:r>
          </w:p>
        </w:tc>
      </w:tr>
      <w:tr w:rsidR="0066678F" w:rsidRPr="005339FF" w14:paraId="2BC81EF3" w14:textId="77777777" w:rsidTr="00B25164">
        <w:trPr>
          <w:trHeight w:val="425"/>
          <w:jc w:val="center"/>
        </w:trPr>
        <w:tc>
          <w:tcPr>
            <w:tcW w:w="6232" w:type="dxa"/>
            <w:shd w:val="clear" w:color="auto" w:fill="DEEAF6" w:themeFill="accent1" w:themeFillTint="33"/>
          </w:tcPr>
          <w:p w14:paraId="60F8AEBB" w14:textId="77777777" w:rsidR="0066678F" w:rsidRPr="005339FF" w:rsidRDefault="0066678F" w:rsidP="00B25164">
            <w:pPr>
              <w:spacing w:line="360" w:lineRule="auto"/>
              <w:rPr>
                <w:rFonts w:ascii="Arial" w:hAnsi="Arial" w:cs="Arial"/>
                <w:b/>
                <w:sz w:val="22"/>
                <w:szCs w:val="22"/>
              </w:rPr>
            </w:pPr>
            <w:r w:rsidRPr="005339FF">
              <w:rPr>
                <w:rFonts w:ascii="Arial" w:hAnsi="Arial" w:cs="Arial"/>
                <w:b/>
                <w:sz w:val="22"/>
                <w:szCs w:val="22"/>
              </w:rPr>
              <w:t>Cijena ponude:</w:t>
            </w:r>
          </w:p>
        </w:tc>
        <w:tc>
          <w:tcPr>
            <w:tcW w:w="1418" w:type="dxa"/>
            <w:shd w:val="clear" w:color="auto" w:fill="DEEAF6" w:themeFill="accent1" w:themeFillTint="33"/>
          </w:tcPr>
          <w:p w14:paraId="3F541CE4" w14:textId="77777777" w:rsidR="0066678F" w:rsidRPr="005339FF" w:rsidRDefault="0066678F" w:rsidP="00B25164">
            <w:pPr>
              <w:spacing w:line="360" w:lineRule="auto"/>
              <w:jc w:val="center"/>
              <w:rPr>
                <w:rFonts w:ascii="Arial" w:hAnsi="Arial" w:cs="Arial"/>
                <w:sz w:val="22"/>
                <w:szCs w:val="22"/>
              </w:rPr>
            </w:pPr>
            <w:r w:rsidRPr="005339FF">
              <w:rPr>
                <w:rFonts w:ascii="Arial" w:hAnsi="Arial" w:cs="Arial"/>
                <w:sz w:val="22"/>
                <w:szCs w:val="22"/>
              </w:rPr>
              <w:t>90</w:t>
            </w:r>
          </w:p>
        </w:tc>
        <w:tc>
          <w:tcPr>
            <w:tcW w:w="1412" w:type="dxa"/>
            <w:shd w:val="clear" w:color="auto" w:fill="DEEAF6" w:themeFill="accent1" w:themeFillTint="33"/>
          </w:tcPr>
          <w:p w14:paraId="18E53251" w14:textId="77777777" w:rsidR="0066678F" w:rsidRPr="005339FF" w:rsidRDefault="0066678F" w:rsidP="00B25164">
            <w:pPr>
              <w:spacing w:line="360" w:lineRule="auto"/>
              <w:jc w:val="center"/>
              <w:rPr>
                <w:rFonts w:ascii="Arial" w:hAnsi="Arial" w:cs="Arial"/>
                <w:sz w:val="22"/>
                <w:szCs w:val="22"/>
              </w:rPr>
            </w:pPr>
            <w:r w:rsidRPr="005339FF">
              <w:rPr>
                <w:rFonts w:ascii="Arial" w:hAnsi="Arial" w:cs="Arial"/>
                <w:sz w:val="22"/>
                <w:szCs w:val="22"/>
              </w:rPr>
              <w:t>90%</w:t>
            </w:r>
          </w:p>
        </w:tc>
      </w:tr>
      <w:tr w:rsidR="0066678F" w:rsidRPr="005339FF" w14:paraId="714B5741" w14:textId="77777777" w:rsidTr="00B25164">
        <w:trPr>
          <w:jc w:val="center"/>
        </w:trPr>
        <w:tc>
          <w:tcPr>
            <w:tcW w:w="6232" w:type="dxa"/>
            <w:shd w:val="clear" w:color="auto" w:fill="DEEAF6" w:themeFill="accent1" w:themeFillTint="33"/>
          </w:tcPr>
          <w:p w14:paraId="37581BBB" w14:textId="48D06B9B" w:rsidR="0066678F" w:rsidRPr="005339FF" w:rsidRDefault="0066678F" w:rsidP="0066678F">
            <w:pPr>
              <w:spacing w:line="360" w:lineRule="auto"/>
              <w:rPr>
                <w:rFonts w:ascii="Arial" w:hAnsi="Arial" w:cs="Arial"/>
                <w:b/>
                <w:sz w:val="22"/>
                <w:szCs w:val="22"/>
              </w:rPr>
            </w:pPr>
            <w:r w:rsidRPr="005339FF">
              <w:rPr>
                <w:rFonts w:ascii="Arial" w:hAnsi="Arial" w:cs="Arial"/>
                <w:b/>
                <w:sz w:val="22"/>
                <w:szCs w:val="22"/>
              </w:rPr>
              <w:t>Jamstveni rok za isporučenu i ugrađenu vertikalno podiznu platformu</w:t>
            </w:r>
          </w:p>
        </w:tc>
        <w:tc>
          <w:tcPr>
            <w:tcW w:w="1418" w:type="dxa"/>
            <w:shd w:val="clear" w:color="auto" w:fill="DEEAF6" w:themeFill="accent1" w:themeFillTint="33"/>
          </w:tcPr>
          <w:p w14:paraId="4A2CAB67" w14:textId="77777777" w:rsidR="0066678F" w:rsidRPr="005339FF" w:rsidRDefault="0066678F" w:rsidP="00B25164">
            <w:pPr>
              <w:spacing w:line="360" w:lineRule="auto"/>
              <w:jc w:val="center"/>
              <w:rPr>
                <w:rFonts w:ascii="Arial" w:hAnsi="Arial" w:cs="Arial"/>
                <w:sz w:val="22"/>
                <w:szCs w:val="22"/>
              </w:rPr>
            </w:pPr>
            <w:r w:rsidRPr="005339FF">
              <w:rPr>
                <w:rFonts w:ascii="Arial" w:hAnsi="Arial" w:cs="Arial"/>
                <w:sz w:val="22"/>
                <w:szCs w:val="22"/>
              </w:rPr>
              <w:t>10</w:t>
            </w:r>
          </w:p>
        </w:tc>
        <w:tc>
          <w:tcPr>
            <w:tcW w:w="1412" w:type="dxa"/>
            <w:shd w:val="clear" w:color="auto" w:fill="DEEAF6" w:themeFill="accent1" w:themeFillTint="33"/>
          </w:tcPr>
          <w:p w14:paraId="2EB8596C" w14:textId="77777777" w:rsidR="0066678F" w:rsidRPr="005339FF" w:rsidRDefault="0066678F" w:rsidP="00B25164">
            <w:pPr>
              <w:spacing w:line="360" w:lineRule="auto"/>
              <w:jc w:val="center"/>
              <w:rPr>
                <w:rFonts w:ascii="Arial" w:hAnsi="Arial" w:cs="Arial"/>
                <w:sz w:val="22"/>
                <w:szCs w:val="22"/>
              </w:rPr>
            </w:pPr>
            <w:r w:rsidRPr="005339FF">
              <w:rPr>
                <w:rFonts w:ascii="Arial" w:hAnsi="Arial" w:cs="Arial"/>
                <w:sz w:val="22"/>
                <w:szCs w:val="22"/>
              </w:rPr>
              <w:t>10%</w:t>
            </w:r>
          </w:p>
        </w:tc>
      </w:tr>
    </w:tbl>
    <w:p w14:paraId="725F3C57" w14:textId="77777777" w:rsidR="0066678F" w:rsidRPr="005339FF" w:rsidRDefault="0066678F" w:rsidP="0066678F">
      <w:pPr>
        <w:spacing w:before="120" w:line="360" w:lineRule="auto"/>
        <w:rPr>
          <w:rFonts w:ascii="Arial" w:hAnsi="Arial" w:cs="Arial"/>
          <w:b/>
          <w:lang w:eastAsia="hr-HR"/>
        </w:rPr>
      </w:pPr>
    </w:p>
    <w:p w14:paraId="4A9ACCD1" w14:textId="77777777" w:rsidR="0066678F" w:rsidRPr="005339FF" w:rsidRDefault="0066678F" w:rsidP="0066678F">
      <w:pPr>
        <w:spacing w:before="120" w:line="360" w:lineRule="auto"/>
        <w:rPr>
          <w:rFonts w:ascii="Arial" w:hAnsi="Arial" w:cs="Arial"/>
          <w:b/>
          <w:lang w:eastAsia="hr-HR"/>
        </w:rPr>
      </w:pPr>
      <w:r w:rsidRPr="005339FF">
        <w:rPr>
          <w:rFonts w:ascii="Arial" w:hAnsi="Arial" w:cs="Arial"/>
          <w:b/>
          <w:lang w:eastAsia="hr-HR"/>
        </w:rPr>
        <w:t>OPIS KRITERIJA I NAČIN UTVRĐIVANJA BODOVNE VRIJEDNOSTI:</w:t>
      </w:r>
    </w:p>
    <w:p w14:paraId="2FB04777" w14:textId="77777777" w:rsidR="0066678F" w:rsidRPr="005339FF" w:rsidRDefault="0066678F" w:rsidP="0066678F">
      <w:pPr>
        <w:numPr>
          <w:ilvl w:val="0"/>
          <w:numId w:val="12"/>
        </w:numPr>
        <w:spacing w:before="120" w:after="0" w:line="276" w:lineRule="auto"/>
        <w:ind w:left="0" w:firstLine="0"/>
        <w:rPr>
          <w:rFonts w:ascii="Arial" w:hAnsi="Arial" w:cs="Arial"/>
          <w:lang w:eastAsia="hr-HR"/>
        </w:rPr>
      </w:pPr>
      <w:r w:rsidRPr="005339FF">
        <w:rPr>
          <w:rFonts w:ascii="Arial" w:eastAsia="Calibri" w:hAnsi="Arial" w:cs="Arial"/>
          <w:b/>
        </w:rPr>
        <w:t>Cijena ponude (CP)</w:t>
      </w:r>
    </w:p>
    <w:p w14:paraId="18B27C65" w14:textId="7915C8DE" w:rsidR="0066678F" w:rsidRPr="005339FF" w:rsidRDefault="0066678F" w:rsidP="0066678F">
      <w:pPr>
        <w:spacing w:before="120" w:line="276" w:lineRule="auto"/>
        <w:rPr>
          <w:rFonts w:ascii="Arial" w:hAnsi="Arial" w:cs="Arial"/>
          <w:lang w:eastAsia="hr-HR"/>
        </w:rPr>
      </w:pPr>
      <w:r w:rsidRPr="005339FF">
        <w:rPr>
          <w:rFonts w:ascii="Arial" w:hAnsi="Arial" w:cs="Arial"/>
          <w:lang w:eastAsia="hr-HR"/>
        </w:rPr>
        <w:t>Naručitelj kao jedan od kriterija određuje cijenu ponude. Cijena ponude određuje se sukladno točki 2.2. dokumentacije o nabavi.</w:t>
      </w:r>
    </w:p>
    <w:p w14:paraId="125AF234" w14:textId="77777777" w:rsidR="0066678F" w:rsidRPr="005339FF" w:rsidRDefault="0066678F" w:rsidP="0066678F">
      <w:pPr>
        <w:spacing w:before="120" w:line="276" w:lineRule="auto"/>
        <w:rPr>
          <w:rFonts w:ascii="Arial" w:hAnsi="Arial" w:cs="Arial"/>
          <w:b/>
          <w:u w:val="single"/>
          <w:lang w:eastAsia="hr-HR"/>
        </w:rPr>
      </w:pPr>
      <w:r w:rsidRPr="005339FF">
        <w:rPr>
          <w:rFonts w:ascii="Arial" w:hAnsi="Arial" w:cs="Arial"/>
          <w:b/>
          <w:u w:val="single"/>
          <w:lang w:eastAsia="hr-HR"/>
        </w:rPr>
        <w:t>Bodovanje – cijena:</w:t>
      </w:r>
    </w:p>
    <w:p w14:paraId="460A819E" w14:textId="77777777" w:rsidR="0066678F" w:rsidRPr="005339FF" w:rsidRDefault="0066678F" w:rsidP="0066678F">
      <w:pPr>
        <w:spacing w:before="120" w:line="276" w:lineRule="auto"/>
        <w:rPr>
          <w:rFonts w:ascii="Arial" w:hAnsi="Arial" w:cs="Arial"/>
          <w:lang w:eastAsia="hr-HR"/>
        </w:rPr>
      </w:pPr>
      <w:r w:rsidRPr="005339FF">
        <w:rPr>
          <w:rFonts w:ascii="Arial" w:hAnsi="Arial" w:cs="Arial"/>
          <w:lang w:eastAsia="hr-HR"/>
        </w:rPr>
        <w:t>Maksimalni broj bodova koji ponuditelj može dobiti prema ovom kriteriju je 90. Onaj ponuditelj koji dostavi ponudu sa najnižom cijenom dobit će maksimalni broj bodova.</w:t>
      </w:r>
    </w:p>
    <w:p w14:paraId="1C1B643D" w14:textId="77777777" w:rsidR="0066678F" w:rsidRPr="005339FF" w:rsidRDefault="0066678F" w:rsidP="0066678F">
      <w:pPr>
        <w:spacing w:before="120" w:line="276" w:lineRule="auto"/>
        <w:rPr>
          <w:rFonts w:ascii="Arial" w:hAnsi="Arial" w:cs="Arial"/>
          <w:lang w:eastAsia="hr-HR"/>
        </w:rPr>
      </w:pPr>
      <w:r w:rsidRPr="005339FF">
        <w:rPr>
          <w:rFonts w:ascii="Arial" w:hAnsi="Arial" w:cs="Arial"/>
          <w:lang w:eastAsia="hr-HR"/>
        </w:rPr>
        <w:t>Bodovna vrijednost prema ovom kriteriju izračunava se prema sljedećoj formuli:</w:t>
      </w:r>
    </w:p>
    <w:p w14:paraId="61E149D5" w14:textId="77777777" w:rsidR="0066678F" w:rsidRPr="005339FF" w:rsidRDefault="0066678F" w:rsidP="0066678F">
      <w:pPr>
        <w:pBdr>
          <w:top w:val="single" w:sz="4" w:space="1" w:color="auto"/>
          <w:left w:val="single" w:sz="4" w:space="4" w:color="auto"/>
          <w:bottom w:val="single" w:sz="4" w:space="10" w:color="auto"/>
          <w:right w:val="single" w:sz="4" w:space="4" w:color="auto"/>
        </w:pBdr>
        <w:shd w:val="clear" w:color="auto" w:fill="DEEAF6"/>
        <w:spacing w:line="276" w:lineRule="auto"/>
        <w:rPr>
          <w:rFonts w:ascii="Arial" w:hAnsi="Arial" w:cs="Arial"/>
          <w:lang w:eastAsia="hr-HR"/>
        </w:rPr>
      </w:pPr>
    </w:p>
    <w:p w14:paraId="1ADA49C5" w14:textId="77777777" w:rsidR="0066678F" w:rsidRPr="005339FF" w:rsidRDefault="0066678F" w:rsidP="0066678F">
      <w:pPr>
        <w:pBdr>
          <w:top w:val="single" w:sz="4" w:space="1" w:color="auto"/>
          <w:left w:val="single" w:sz="4" w:space="4" w:color="auto"/>
          <w:bottom w:val="single" w:sz="4" w:space="10" w:color="auto"/>
          <w:right w:val="single" w:sz="4" w:space="4" w:color="auto"/>
        </w:pBdr>
        <w:shd w:val="clear" w:color="auto" w:fill="DEEAF6"/>
        <w:spacing w:line="276" w:lineRule="auto"/>
        <w:rPr>
          <w:rFonts w:ascii="Arial" w:hAnsi="Arial" w:cs="Arial"/>
          <w:lang w:eastAsia="hr-HR"/>
        </w:rPr>
      </w:pPr>
      <w:r w:rsidRPr="005339FF">
        <w:rPr>
          <w:rFonts w:ascii="Arial" w:hAnsi="Arial" w:cs="Arial"/>
          <w:lang w:eastAsia="hr-HR"/>
        </w:rPr>
        <w:t>Najniža ponuđena cijena/cijena ponude * 90</w:t>
      </w:r>
    </w:p>
    <w:p w14:paraId="0C2C6FD9" w14:textId="1922E634" w:rsidR="00733F08" w:rsidRPr="005339FF" w:rsidRDefault="00733F08" w:rsidP="0066678F">
      <w:pPr>
        <w:spacing w:line="276" w:lineRule="auto"/>
        <w:rPr>
          <w:rFonts w:ascii="Arial" w:hAnsi="Arial" w:cs="Arial"/>
        </w:rPr>
      </w:pPr>
    </w:p>
    <w:p w14:paraId="7625AF7F" w14:textId="4A153FDE" w:rsidR="0066678F" w:rsidRPr="005339FF" w:rsidRDefault="0066678F" w:rsidP="0066678F">
      <w:pPr>
        <w:pStyle w:val="ListParagraph"/>
        <w:numPr>
          <w:ilvl w:val="0"/>
          <w:numId w:val="12"/>
        </w:numPr>
        <w:spacing w:line="276" w:lineRule="auto"/>
        <w:ind w:left="0" w:firstLine="0"/>
        <w:rPr>
          <w:rFonts w:cs="Arial"/>
          <w:b/>
          <w:szCs w:val="22"/>
        </w:rPr>
      </w:pPr>
      <w:r w:rsidRPr="005339FF">
        <w:rPr>
          <w:rFonts w:cs="Arial"/>
          <w:b/>
          <w:szCs w:val="22"/>
        </w:rPr>
        <w:lastRenderedPageBreak/>
        <w:t>Jamstveni rok za isporučenu i ugrađenu vertikalno podiznu platformu (JR)</w:t>
      </w:r>
    </w:p>
    <w:p w14:paraId="1ECA8D7B" w14:textId="77777777" w:rsidR="0066678F" w:rsidRPr="005339FF" w:rsidRDefault="0066678F" w:rsidP="0066678F">
      <w:pPr>
        <w:spacing w:line="276" w:lineRule="auto"/>
        <w:rPr>
          <w:rFonts w:ascii="Arial" w:hAnsi="Arial" w:cs="Arial"/>
        </w:rPr>
      </w:pPr>
    </w:p>
    <w:p w14:paraId="5BA2625A" w14:textId="4925790D" w:rsidR="0066678F" w:rsidRPr="005339FF" w:rsidRDefault="0066678F" w:rsidP="00B45F66">
      <w:pPr>
        <w:spacing w:line="276" w:lineRule="auto"/>
        <w:jc w:val="both"/>
        <w:rPr>
          <w:rFonts w:ascii="Arial" w:hAnsi="Arial" w:cs="Arial"/>
        </w:rPr>
      </w:pPr>
      <w:r w:rsidRPr="005339FF">
        <w:rPr>
          <w:rFonts w:ascii="Arial" w:hAnsi="Arial" w:cs="Arial"/>
        </w:rPr>
        <w:t xml:space="preserve">Naručitelj kao drugi kriterij određuje jamstveni rok </w:t>
      </w:r>
      <w:r w:rsidRPr="005339FF">
        <w:rPr>
          <w:rFonts w:ascii="Arial" w:hAnsi="Arial" w:cs="Arial"/>
          <w:b/>
        </w:rPr>
        <w:t>za isporučenu i ugrađenu vertikalno podiznu platformu</w:t>
      </w:r>
      <w:r w:rsidRPr="005339FF">
        <w:rPr>
          <w:rFonts w:ascii="Arial" w:hAnsi="Arial" w:cs="Arial"/>
        </w:rPr>
        <w:t xml:space="preserve">. </w:t>
      </w:r>
    </w:p>
    <w:p w14:paraId="42FA1EF1" w14:textId="020CC791" w:rsidR="0066678F" w:rsidRPr="005339FF" w:rsidRDefault="0066678F" w:rsidP="00B45F66">
      <w:pPr>
        <w:spacing w:line="276" w:lineRule="auto"/>
        <w:jc w:val="both"/>
        <w:rPr>
          <w:rFonts w:ascii="Arial" w:hAnsi="Arial" w:cs="Arial"/>
        </w:rPr>
      </w:pPr>
      <w:r w:rsidRPr="005339FF">
        <w:rPr>
          <w:rFonts w:ascii="Arial" w:hAnsi="Arial" w:cs="Arial"/>
        </w:rPr>
        <w:t>Ponuditelj u ponudi dostavlja Izjavu o duljini trajanja jamstva. Obrazac navedene izjave nalazi se u Prilogu VI</w:t>
      </w:r>
      <w:r w:rsidR="00B45F66" w:rsidRPr="005339FF">
        <w:rPr>
          <w:rFonts w:ascii="Arial" w:hAnsi="Arial" w:cs="Arial"/>
        </w:rPr>
        <w:t xml:space="preserve"> ovog</w:t>
      </w:r>
      <w:r w:rsidRPr="005339FF">
        <w:rPr>
          <w:rFonts w:ascii="Arial" w:hAnsi="Arial" w:cs="Arial"/>
        </w:rPr>
        <w:t xml:space="preserve"> </w:t>
      </w:r>
      <w:r w:rsidR="00CF1841" w:rsidRPr="005339FF">
        <w:rPr>
          <w:rFonts w:ascii="Arial" w:hAnsi="Arial" w:cs="Arial"/>
        </w:rPr>
        <w:t>Poziva.</w:t>
      </w:r>
      <w:r w:rsidRPr="005339FF">
        <w:rPr>
          <w:rFonts w:ascii="Arial" w:hAnsi="Arial" w:cs="Arial"/>
        </w:rPr>
        <w:t xml:space="preserve"> </w:t>
      </w:r>
    </w:p>
    <w:p w14:paraId="1081DD78" w14:textId="30EA7E37" w:rsidR="0066678F" w:rsidRPr="005339FF" w:rsidRDefault="0066678F" w:rsidP="00B45F66">
      <w:pPr>
        <w:spacing w:line="276" w:lineRule="auto"/>
        <w:jc w:val="both"/>
        <w:rPr>
          <w:rFonts w:ascii="Arial" w:hAnsi="Arial" w:cs="Arial"/>
        </w:rPr>
      </w:pPr>
      <w:r w:rsidRPr="005339FF">
        <w:rPr>
          <w:rFonts w:ascii="Arial" w:hAnsi="Arial" w:cs="Arial"/>
        </w:rPr>
        <w:t>Minimalni dopušteni jamstveni rok za</w:t>
      </w:r>
      <w:r w:rsidR="00DB16EA">
        <w:rPr>
          <w:rFonts w:ascii="Arial" w:hAnsi="Arial" w:cs="Arial"/>
        </w:rPr>
        <w:t xml:space="preserve"> isporučeni i ugrađeni sustav </w:t>
      </w:r>
      <w:r w:rsidRPr="005339FF">
        <w:rPr>
          <w:rFonts w:ascii="Arial" w:hAnsi="Arial" w:cs="Arial"/>
        </w:rPr>
        <w:t xml:space="preserve">je 24 mjeseca od uredne isporuke i ugradnje potvrđene Zapisnikom o primopredaji ovjerenom od strane Naručitelja i odabranog ponuditelja. </w:t>
      </w:r>
    </w:p>
    <w:p w14:paraId="3C209E48" w14:textId="18A49AAF" w:rsidR="0066678F" w:rsidRPr="005339FF" w:rsidRDefault="0066678F" w:rsidP="00B45F66">
      <w:pPr>
        <w:spacing w:line="276" w:lineRule="auto"/>
        <w:jc w:val="both"/>
        <w:rPr>
          <w:rFonts w:ascii="Arial" w:hAnsi="Arial" w:cs="Arial"/>
          <w:lang w:eastAsia="hr-HR"/>
        </w:rPr>
      </w:pPr>
      <w:r w:rsidRPr="005339FF">
        <w:rPr>
          <w:rFonts w:ascii="Arial" w:hAnsi="Arial" w:cs="Arial"/>
          <w:lang w:eastAsia="hr-HR"/>
        </w:rPr>
        <w:t xml:space="preserve">Maksimalni broj bodova koji ponuditelj može dobiti prema ovom kriteriju je 10. </w:t>
      </w:r>
    </w:p>
    <w:p w14:paraId="4A64FEC1" w14:textId="77777777" w:rsidR="0066678F" w:rsidRPr="005339FF" w:rsidRDefault="0066678F" w:rsidP="00B45F66">
      <w:pPr>
        <w:spacing w:before="120" w:line="276" w:lineRule="auto"/>
        <w:jc w:val="both"/>
        <w:rPr>
          <w:rFonts w:ascii="Arial" w:hAnsi="Arial" w:cs="Arial"/>
          <w:lang w:eastAsia="hr-HR"/>
        </w:rPr>
      </w:pPr>
      <w:r w:rsidRPr="005339FF">
        <w:rPr>
          <w:rFonts w:ascii="Arial" w:hAnsi="Arial" w:cs="Arial"/>
          <w:lang w:eastAsia="hr-HR"/>
        </w:rPr>
        <w:t>Bodovna vrijednost prema ovom kriteriju izračunava se prema sljedećoj formuli:</w:t>
      </w:r>
    </w:p>
    <w:p w14:paraId="1F8E20B6" w14:textId="77777777" w:rsidR="0066678F" w:rsidRPr="005339FF" w:rsidRDefault="0066678F" w:rsidP="0066678F">
      <w:pPr>
        <w:spacing w:before="120" w:line="360" w:lineRule="auto"/>
        <w:rPr>
          <w:rFonts w:ascii="Arial" w:hAnsi="Arial" w:cs="Arial"/>
          <w:lang w:eastAsia="hr-HR"/>
        </w:rPr>
      </w:pPr>
    </w:p>
    <w:tbl>
      <w:tblPr>
        <w:tblStyle w:val="TableGrid"/>
        <w:tblW w:w="0" w:type="auto"/>
        <w:tblLook w:val="04A0" w:firstRow="1" w:lastRow="0" w:firstColumn="1" w:lastColumn="0" w:noHBand="0" w:noVBand="1"/>
      </w:tblPr>
      <w:tblGrid>
        <w:gridCol w:w="3020"/>
        <w:gridCol w:w="3021"/>
        <w:gridCol w:w="3021"/>
      </w:tblGrid>
      <w:tr w:rsidR="0066678F" w:rsidRPr="005339FF" w14:paraId="0EA44631" w14:textId="77777777" w:rsidTr="00B25164">
        <w:trPr>
          <w:trHeight w:val="464"/>
        </w:trPr>
        <w:tc>
          <w:tcPr>
            <w:tcW w:w="3020" w:type="dxa"/>
            <w:vMerge w:val="restart"/>
            <w:shd w:val="clear" w:color="auto" w:fill="DEEAF6" w:themeFill="accent1" w:themeFillTint="33"/>
          </w:tcPr>
          <w:p w14:paraId="2A899D7E" w14:textId="7C3E6B82" w:rsidR="0066678F" w:rsidRPr="005339FF" w:rsidRDefault="0066678F" w:rsidP="00E42BDA">
            <w:pPr>
              <w:spacing w:line="360" w:lineRule="auto"/>
              <w:rPr>
                <w:rFonts w:ascii="Arial" w:hAnsi="Arial" w:cs="Arial"/>
                <w:b/>
                <w:sz w:val="22"/>
                <w:szCs w:val="22"/>
              </w:rPr>
            </w:pPr>
            <w:r w:rsidRPr="005339FF">
              <w:rPr>
                <w:rFonts w:ascii="Arial" w:hAnsi="Arial" w:cs="Arial"/>
                <w:b/>
                <w:sz w:val="22"/>
                <w:szCs w:val="22"/>
              </w:rPr>
              <w:t>Jamstveni rok za isporučen</w:t>
            </w:r>
            <w:r w:rsidR="00E42BDA" w:rsidRPr="005339FF">
              <w:rPr>
                <w:rFonts w:ascii="Arial" w:hAnsi="Arial" w:cs="Arial"/>
                <w:b/>
                <w:sz w:val="22"/>
                <w:szCs w:val="22"/>
              </w:rPr>
              <w:t>u</w:t>
            </w:r>
            <w:r w:rsidRPr="005339FF">
              <w:rPr>
                <w:rFonts w:ascii="Arial" w:hAnsi="Arial" w:cs="Arial"/>
                <w:b/>
                <w:sz w:val="22"/>
                <w:szCs w:val="22"/>
              </w:rPr>
              <w:t xml:space="preserve"> i ugrađen</w:t>
            </w:r>
            <w:r w:rsidR="00E42BDA" w:rsidRPr="005339FF">
              <w:rPr>
                <w:rFonts w:ascii="Arial" w:hAnsi="Arial" w:cs="Arial"/>
                <w:b/>
                <w:sz w:val="22"/>
                <w:szCs w:val="22"/>
              </w:rPr>
              <w:t>u</w:t>
            </w:r>
            <w:r w:rsidRPr="005339FF">
              <w:rPr>
                <w:rFonts w:ascii="Arial" w:hAnsi="Arial" w:cs="Arial"/>
                <w:b/>
                <w:sz w:val="22"/>
                <w:szCs w:val="22"/>
              </w:rPr>
              <w:t xml:space="preserve"> </w:t>
            </w:r>
            <w:r w:rsidR="00E42BDA" w:rsidRPr="005339FF">
              <w:rPr>
                <w:rFonts w:ascii="Arial" w:hAnsi="Arial" w:cs="Arial"/>
                <w:b/>
                <w:sz w:val="22"/>
                <w:szCs w:val="22"/>
              </w:rPr>
              <w:t>vertikalno podiznu platformu</w:t>
            </w:r>
          </w:p>
        </w:tc>
        <w:tc>
          <w:tcPr>
            <w:tcW w:w="3021" w:type="dxa"/>
            <w:shd w:val="clear" w:color="auto" w:fill="DEEAF6" w:themeFill="accent1" w:themeFillTint="33"/>
          </w:tcPr>
          <w:p w14:paraId="7C6BA72A" w14:textId="77777777" w:rsidR="0066678F" w:rsidRPr="005339FF" w:rsidRDefault="0066678F" w:rsidP="00B25164">
            <w:pPr>
              <w:spacing w:line="360" w:lineRule="auto"/>
              <w:jc w:val="center"/>
              <w:rPr>
                <w:rFonts w:ascii="Arial" w:hAnsi="Arial" w:cs="Arial"/>
                <w:b/>
                <w:sz w:val="22"/>
                <w:szCs w:val="22"/>
              </w:rPr>
            </w:pPr>
            <w:r w:rsidRPr="005339FF">
              <w:rPr>
                <w:rFonts w:ascii="Arial" w:hAnsi="Arial" w:cs="Arial"/>
                <w:b/>
                <w:sz w:val="22"/>
                <w:szCs w:val="22"/>
              </w:rPr>
              <w:t>Duljina trajanja jamstva:</w:t>
            </w:r>
          </w:p>
        </w:tc>
        <w:tc>
          <w:tcPr>
            <w:tcW w:w="3021" w:type="dxa"/>
            <w:shd w:val="clear" w:color="auto" w:fill="DEEAF6" w:themeFill="accent1" w:themeFillTint="33"/>
          </w:tcPr>
          <w:p w14:paraId="48F8DF88" w14:textId="77777777" w:rsidR="0066678F" w:rsidRPr="005339FF" w:rsidRDefault="0066678F" w:rsidP="00B25164">
            <w:pPr>
              <w:spacing w:line="360" w:lineRule="auto"/>
              <w:jc w:val="center"/>
              <w:rPr>
                <w:rFonts w:ascii="Arial" w:hAnsi="Arial" w:cs="Arial"/>
                <w:b/>
                <w:sz w:val="22"/>
                <w:szCs w:val="22"/>
              </w:rPr>
            </w:pPr>
            <w:r w:rsidRPr="005339FF">
              <w:rPr>
                <w:rFonts w:ascii="Arial" w:hAnsi="Arial" w:cs="Arial"/>
                <w:b/>
                <w:sz w:val="22"/>
                <w:szCs w:val="22"/>
              </w:rPr>
              <w:t>Bodovi:</w:t>
            </w:r>
          </w:p>
        </w:tc>
      </w:tr>
      <w:tr w:rsidR="0066678F" w:rsidRPr="005339FF" w14:paraId="376FA665" w14:textId="77777777" w:rsidTr="00B25164">
        <w:tc>
          <w:tcPr>
            <w:tcW w:w="3020" w:type="dxa"/>
            <w:vMerge/>
            <w:shd w:val="clear" w:color="auto" w:fill="DEEAF6" w:themeFill="accent1" w:themeFillTint="33"/>
          </w:tcPr>
          <w:p w14:paraId="4F257AD9" w14:textId="77777777" w:rsidR="0066678F" w:rsidRPr="005339FF" w:rsidRDefault="0066678F" w:rsidP="00B25164">
            <w:pPr>
              <w:spacing w:line="360" w:lineRule="auto"/>
              <w:rPr>
                <w:rFonts w:ascii="Arial" w:hAnsi="Arial" w:cs="Arial"/>
                <w:sz w:val="22"/>
                <w:szCs w:val="22"/>
              </w:rPr>
            </w:pPr>
          </w:p>
        </w:tc>
        <w:tc>
          <w:tcPr>
            <w:tcW w:w="3021" w:type="dxa"/>
            <w:shd w:val="clear" w:color="auto" w:fill="DEEAF6" w:themeFill="accent1" w:themeFillTint="33"/>
          </w:tcPr>
          <w:p w14:paraId="6BE6C7BF" w14:textId="44F4B11A" w:rsidR="0066678F" w:rsidRPr="005339FF" w:rsidRDefault="0066678F" w:rsidP="0066678F">
            <w:pPr>
              <w:spacing w:line="360" w:lineRule="auto"/>
              <w:jc w:val="center"/>
              <w:rPr>
                <w:rFonts w:ascii="Arial" w:hAnsi="Arial" w:cs="Arial"/>
                <w:sz w:val="22"/>
                <w:szCs w:val="22"/>
              </w:rPr>
            </w:pPr>
            <w:r w:rsidRPr="005339FF">
              <w:rPr>
                <w:rFonts w:ascii="Arial" w:hAnsi="Arial" w:cs="Arial"/>
                <w:sz w:val="22"/>
                <w:szCs w:val="22"/>
              </w:rPr>
              <w:t>24 mjeseca</w:t>
            </w:r>
          </w:p>
        </w:tc>
        <w:tc>
          <w:tcPr>
            <w:tcW w:w="3021" w:type="dxa"/>
            <w:shd w:val="clear" w:color="auto" w:fill="DEEAF6" w:themeFill="accent1" w:themeFillTint="33"/>
          </w:tcPr>
          <w:p w14:paraId="0F89E054" w14:textId="77777777" w:rsidR="0066678F" w:rsidRPr="005339FF" w:rsidRDefault="0066678F" w:rsidP="00B25164">
            <w:pPr>
              <w:spacing w:line="360" w:lineRule="auto"/>
              <w:jc w:val="center"/>
              <w:rPr>
                <w:rFonts w:ascii="Arial" w:hAnsi="Arial" w:cs="Arial"/>
                <w:sz w:val="22"/>
                <w:szCs w:val="22"/>
              </w:rPr>
            </w:pPr>
            <w:r w:rsidRPr="005339FF">
              <w:rPr>
                <w:rFonts w:ascii="Arial" w:hAnsi="Arial" w:cs="Arial"/>
                <w:sz w:val="22"/>
                <w:szCs w:val="22"/>
              </w:rPr>
              <w:t>0</w:t>
            </w:r>
          </w:p>
        </w:tc>
      </w:tr>
      <w:tr w:rsidR="0066678F" w:rsidRPr="005339FF" w14:paraId="207AE75B" w14:textId="77777777" w:rsidTr="00B25164">
        <w:tc>
          <w:tcPr>
            <w:tcW w:w="3020" w:type="dxa"/>
            <w:vMerge/>
            <w:shd w:val="clear" w:color="auto" w:fill="DEEAF6" w:themeFill="accent1" w:themeFillTint="33"/>
          </w:tcPr>
          <w:p w14:paraId="514F4D27" w14:textId="77777777" w:rsidR="0066678F" w:rsidRPr="005339FF" w:rsidRDefault="0066678F" w:rsidP="00B25164">
            <w:pPr>
              <w:spacing w:line="360" w:lineRule="auto"/>
              <w:rPr>
                <w:rFonts w:ascii="Arial" w:hAnsi="Arial" w:cs="Arial"/>
                <w:sz w:val="22"/>
                <w:szCs w:val="22"/>
              </w:rPr>
            </w:pPr>
          </w:p>
        </w:tc>
        <w:tc>
          <w:tcPr>
            <w:tcW w:w="3021" w:type="dxa"/>
            <w:shd w:val="clear" w:color="auto" w:fill="DEEAF6" w:themeFill="accent1" w:themeFillTint="33"/>
          </w:tcPr>
          <w:p w14:paraId="6A4FB08D" w14:textId="1F258C90" w:rsidR="0066678F" w:rsidRPr="005339FF" w:rsidRDefault="0066678F" w:rsidP="0066678F">
            <w:pPr>
              <w:spacing w:line="360" w:lineRule="auto"/>
              <w:jc w:val="center"/>
              <w:rPr>
                <w:rFonts w:ascii="Arial" w:hAnsi="Arial" w:cs="Arial"/>
                <w:sz w:val="22"/>
                <w:szCs w:val="22"/>
              </w:rPr>
            </w:pPr>
            <w:r w:rsidRPr="005339FF">
              <w:rPr>
                <w:rFonts w:ascii="Arial" w:hAnsi="Arial" w:cs="Arial"/>
                <w:sz w:val="22"/>
                <w:szCs w:val="22"/>
              </w:rPr>
              <w:t>25 – 36 mjeseci</w:t>
            </w:r>
          </w:p>
        </w:tc>
        <w:tc>
          <w:tcPr>
            <w:tcW w:w="3021" w:type="dxa"/>
            <w:shd w:val="clear" w:color="auto" w:fill="DEEAF6" w:themeFill="accent1" w:themeFillTint="33"/>
          </w:tcPr>
          <w:p w14:paraId="0E34F3D5" w14:textId="77777777" w:rsidR="0066678F" w:rsidRPr="005339FF" w:rsidRDefault="0066678F" w:rsidP="00B25164">
            <w:pPr>
              <w:spacing w:line="360" w:lineRule="auto"/>
              <w:jc w:val="center"/>
              <w:rPr>
                <w:rFonts w:ascii="Arial" w:hAnsi="Arial" w:cs="Arial"/>
                <w:sz w:val="22"/>
                <w:szCs w:val="22"/>
              </w:rPr>
            </w:pPr>
            <w:r w:rsidRPr="005339FF">
              <w:rPr>
                <w:rFonts w:ascii="Arial" w:hAnsi="Arial" w:cs="Arial"/>
                <w:sz w:val="22"/>
                <w:szCs w:val="22"/>
              </w:rPr>
              <w:t>3</w:t>
            </w:r>
          </w:p>
        </w:tc>
      </w:tr>
      <w:tr w:rsidR="0066678F" w:rsidRPr="005339FF" w14:paraId="4C95E6DF" w14:textId="77777777" w:rsidTr="00B25164">
        <w:tc>
          <w:tcPr>
            <w:tcW w:w="3020" w:type="dxa"/>
            <w:vMerge/>
            <w:shd w:val="clear" w:color="auto" w:fill="DEEAF6" w:themeFill="accent1" w:themeFillTint="33"/>
          </w:tcPr>
          <w:p w14:paraId="260A51A5" w14:textId="77777777" w:rsidR="0066678F" w:rsidRPr="005339FF" w:rsidRDefault="0066678F" w:rsidP="00B25164">
            <w:pPr>
              <w:spacing w:line="360" w:lineRule="auto"/>
              <w:rPr>
                <w:rFonts w:ascii="Arial" w:hAnsi="Arial" w:cs="Arial"/>
                <w:sz w:val="22"/>
                <w:szCs w:val="22"/>
              </w:rPr>
            </w:pPr>
          </w:p>
        </w:tc>
        <w:tc>
          <w:tcPr>
            <w:tcW w:w="3021" w:type="dxa"/>
            <w:shd w:val="clear" w:color="auto" w:fill="DEEAF6" w:themeFill="accent1" w:themeFillTint="33"/>
          </w:tcPr>
          <w:p w14:paraId="74EAFAA2" w14:textId="2C232F44" w:rsidR="0066678F" w:rsidRPr="005339FF" w:rsidRDefault="0066678F" w:rsidP="00E42BDA">
            <w:pPr>
              <w:spacing w:line="360" w:lineRule="auto"/>
              <w:jc w:val="center"/>
              <w:rPr>
                <w:rFonts w:ascii="Arial" w:hAnsi="Arial" w:cs="Arial"/>
                <w:sz w:val="22"/>
                <w:szCs w:val="22"/>
              </w:rPr>
            </w:pPr>
            <w:r w:rsidRPr="005339FF">
              <w:rPr>
                <w:rFonts w:ascii="Arial" w:hAnsi="Arial" w:cs="Arial"/>
                <w:sz w:val="22"/>
                <w:szCs w:val="22"/>
              </w:rPr>
              <w:t xml:space="preserve">37 – </w:t>
            </w:r>
            <w:r w:rsidR="00E42BDA" w:rsidRPr="005339FF">
              <w:rPr>
                <w:rFonts w:ascii="Arial" w:hAnsi="Arial" w:cs="Arial"/>
                <w:sz w:val="22"/>
                <w:szCs w:val="22"/>
              </w:rPr>
              <w:t>48</w:t>
            </w:r>
            <w:r w:rsidRPr="005339FF">
              <w:rPr>
                <w:rFonts w:ascii="Arial" w:hAnsi="Arial" w:cs="Arial"/>
                <w:sz w:val="22"/>
                <w:szCs w:val="22"/>
              </w:rPr>
              <w:t xml:space="preserve"> mjeseci</w:t>
            </w:r>
          </w:p>
        </w:tc>
        <w:tc>
          <w:tcPr>
            <w:tcW w:w="3021" w:type="dxa"/>
            <w:shd w:val="clear" w:color="auto" w:fill="DEEAF6" w:themeFill="accent1" w:themeFillTint="33"/>
          </w:tcPr>
          <w:p w14:paraId="759E14EE" w14:textId="77777777" w:rsidR="0066678F" w:rsidRPr="005339FF" w:rsidRDefault="0066678F" w:rsidP="00B25164">
            <w:pPr>
              <w:spacing w:line="360" w:lineRule="auto"/>
              <w:jc w:val="center"/>
              <w:rPr>
                <w:rFonts w:ascii="Arial" w:hAnsi="Arial" w:cs="Arial"/>
                <w:sz w:val="22"/>
                <w:szCs w:val="22"/>
              </w:rPr>
            </w:pPr>
            <w:r w:rsidRPr="005339FF">
              <w:rPr>
                <w:rFonts w:ascii="Arial" w:hAnsi="Arial" w:cs="Arial"/>
                <w:sz w:val="22"/>
                <w:szCs w:val="22"/>
              </w:rPr>
              <w:t>5</w:t>
            </w:r>
          </w:p>
        </w:tc>
      </w:tr>
      <w:tr w:rsidR="0066678F" w:rsidRPr="005339FF" w14:paraId="65F75F50" w14:textId="77777777" w:rsidTr="00B25164">
        <w:tc>
          <w:tcPr>
            <w:tcW w:w="3020" w:type="dxa"/>
            <w:vMerge/>
            <w:shd w:val="clear" w:color="auto" w:fill="DEEAF6" w:themeFill="accent1" w:themeFillTint="33"/>
          </w:tcPr>
          <w:p w14:paraId="2DC6CEF5" w14:textId="77777777" w:rsidR="0066678F" w:rsidRPr="005339FF" w:rsidRDefault="0066678F" w:rsidP="00B25164">
            <w:pPr>
              <w:spacing w:line="360" w:lineRule="auto"/>
              <w:rPr>
                <w:rFonts w:ascii="Arial" w:hAnsi="Arial" w:cs="Arial"/>
                <w:sz w:val="22"/>
                <w:szCs w:val="22"/>
              </w:rPr>
            </w:pPr>
          </w:p>
        </w:tc>
        <w:tc>
          <w:tcPr>
            <w:tcW w:w="3021" w:type="dxa"/>
            <w:shd w:val="clear" w:color="auto" w:fill="DEEAF6" w:themeFill="accent1" w:themeFillTint="33"/>
          </w:tcPr>
          <w:p w14:paraId="3EFE4D98" w14:textId="3586A0AE" w:rsidR="0066678F" w:rsidRPr="005339FF" w:rsidRDefault="00E42BDA" w:rsidP="0066678F">
            <w:pPr>
              <w:spacing w:line="360" w:lineRule="auto"/>
              <w:jc w:val="center"/>
              <w:rPr>
                <w:rFonts w:ascii="Arial" w:hAnsi="Arial" w:cs="Arial"/>
                <w:sz w:val="22"/>
                <w:szCs w:val="22"/>
              </w:rPr>
            </w:pPr>
            <w:r w:rsidRPr="005339FF">
              <w:rPr>
                <w:rFonts w:ascii="Arial" w:hAnsi="Arial" w:cs="Arial"/>
                <w:sz w:val="22"/>
                <w:szCs w:val="22"/>
              </w:rPr>
              <w:t>49</w:t>
            </w:r>
            <w:r w:rsidR="0066678F" w:rsidRPr="005339FF">
              <w:rPr>
                <w:rFonts w:ascii="Arial" w:hAnsi="Arial" w:cs="Arial"/>
                <w:sz w:val="22"/>
                <w:szCs w:val="22"/>
              </w:rPr>
              <w:t xml:space="preserve"> mjeseci i više</w:t>
            </w:r>
          </w:p>
        </w:tc>
        <w:tc>
          <w:tcPr>
            <w:tcW w:w="3021" w:type="dxa"/>
            <w:shd w:val="clear" w:color="auto" w:fill="DEEAF6" w:themeFill="accent1" w:themeFillTint="33"/>
          </w:tcPr>
          <w:p w14:paraId="3CF389B9" w14:textId="77777777" w:rsidR="0066678F" w:rsidRPr="005339FF" w:rsidRDefault="0066678F" w:rsidP="00B25164">
            <w:pPr>
              <w:spacing w:line="360" w:lineRule="auto"/>
              <w:jc w:val="center"/>
              <w:rPr>
                <w:rFonts w:ascii="Arial" w:hAnsi="Arial" w:cs="Arial"/>
                <w:sz w:val="22"/>
                <w:szCs w:val="22"/>
              </w:rPr>
            </w:pPr>
            <w:r w:rsidRPr="005339FF">
              <w:rPr>
                <w:rFonts w:ascii="Arial" w:hAnsi="Arial" w:cs="Arial"/>
                <w:sz w:val="22"/>
                <w:szCs w:val="22"/>
              </w:rPr>
              <w:t>10</w:t>
            </w:r>
          </w:p>
        </w:tc>
      </w:tr>
    </w:tbl>
    <w:p w14:paraId="5E10697C" w14:textId="77777777" w:rsidR="0066678F" w:rsidRPr="005339FF" w:rsidRDefault="0066678F" w:rsidP="0066678F">
      <w:pPr>
        <w:spacing w:line="360" w:lineRule="auto"/>
        <w:rPr>
          <w:rFonts w:ascii="Arial" w:hAnsi="Arial" w:cs="Arial"/>
          <w:lang w:eastAsia="hr-HR"/>
        </w:rPr>
      </w:pPr>
    </w:p>
    <w:p w14:paraId="36ABA9B1" w14:textId="77777777" w:rsidR="0066678F" w:rsidRPr="005339FF" w:rsidRDefault="0066678F" w:rsidP="0066678F">
      <w:pPr>
        <w:autoSpaceDE w:val="0"/>
        <w:autoSpaceDN w:val="0"/>
        <w:adjustRightInd w:val="0"/>
        <w:spacing w:line="360" w:lineRule="auto"/>
        <w:rPr>
          <w:rFonts w:ascii="Arial" w:eastAsia="Calibri" w:hAnsi="Arial" w:cs="Arial"/>
          <w:b/>
          <w:bCs/>
          <w:color w:val="000000"/>
          <w:lang w:eastAsia="hr-HR"/>
        </w:rPr>
      </w:pPr>
      <w:r w:rsidRPr="005339FF">
        <w:rPr>
          <w:rFonts w:ascii="Arial" w:eastAsia="Calibri" w:hAnsi="Arial" w:cs="Arial"/>
          <w:b/>
          <w:bCs/>
          <w:color w:val="000000"/>
          <w:lang w:eastAsia="hr-HR"/>
        </w:rPr>
        <w:t xml:space="preserve">EKONOMSKI NAJPOVOLJNIJA PONUDA (ENP) – UKUPNO: </w:t>
      </w:r>
    </w:p>
    <w:p w14:paraId="7299B780" w14:textId="77777777" w:rsidR="0066678F" w:rsidRPr="005339FF" w:rsidRDefault="0066678F" w:rsidP="0066678F">
      <w:pPr>
        <w:autoSpaceDE w:val="0"/>
        <w:autoSpaceDN w:val="0"/>
        <w:adjustRightInd w:val="0"/>
        <w:spacing w:line="360" w:lineRule="auto"/>
        <w:rPr>
          <w:rFonts w:ascii="Arial" w:eastAsia="Calibri" w:hAnsi="Arial" w:cs="Arial"/>
          <w:b/>
          <w:bCs/>
          <w:color w:val="000000"/>
          <w:lang w:eastAsia="hr-HR"/>
        </w:rPr>
      </w:pPr>
      <w:r w:rsidRPr="005339FF">
        <w:rPr>
          <w:rFonts w:ascii="Arial" w:eastAsia="Calibri" w:hAnsi="Arial" w:cs="Arial"/>
          <w:b/>
          <w:bCs/>
          <w:color w:val="000000"/>
          <w:lang w:eastAsia="hr-HR"/>
        </w:rPr>
        <w:t xml:space="preserve">ENP = CP + JR  </w:t>
      </w:r>
      <w:r w:rsidRPr="005339FF">
        <w:rPr>
          <w:rFonts w:ascii="Arial" w:eastAsia="Calibri" w:hAnsi="Arial" w:cs="Arial"/>
          <w:bCs/>
          <w:color w:val="000000"/>
          <w:lang w:eastAsia="hr-HR"/>
        </w:rPr>
        <w:t xml:space="preserve"> </w:t>
      </w:r>
    </w:p>
    <w:p w14:paraId="0E219F4A" w14:textId="77777777" w:rsidR="0066678F" w:rsidRPr="005339FF" w:rsidRDefault="0066678F" w:rsidP="0066678F">
      <w:pPr>
        <w:autoSpaceDE w:val="0"/>
        <w:autoSpaceDN w:val="0"/>
        <w:adjustRightInd w:val="0"/>
        <w:spacing w:line="276" w:lineRule="auto"/>
        <w:rPr>
          <w:rFonts w:ascii="Arial" w:eastAsia="Calibri" w:hAnsi="Arial" w:cs="Arial"/>
          <w:color w:val="000000"/>
          <w:lang w:eastAsia="hr-HR"/>
        </w:rPr>
      </w:pPr>
    </w:p>
    <w:p w14:paraId="099D3067" w14:textId="288E84F5" w:rsidR="0066678F" w:rsidRPr="005339FF" w:rsidRDefault="0066678F" w:rsidP="0066678F">
      <w:pPr>
        <w:autoSpaceDE w:val="0"/>
        <w:autoSpaceDN w:val="0"/>
        <w:adjustRightInd w:val="0"/>
        <w:spacing w:line="276" w:lineRule="auto"/>
        <w:rPr>
          <w:rFonts w:ascii="Arial" w:eastAsia="Calibri" w:hAnsi="Arial" w:cs="Arial"/>
          <w:color w:val="000000"/>
          <w:lang w:eastAsia="hr-HR"/>
        </w:rPr>
      </w:pPr>
      <w:r w:rsidRPr="005339FF">
        <w:rPr>
          <w:rFonts w:ascii="Arial" w:eastAsia="Calibri" w:hAnsi="Arial" w:cs="Arial"/>
          <w:color w:val="000000"/>
          <w:lang w:eastAsia="hr-HR"/>
        </w:rPr>
        <w:t>Ponuda koja ima najveći ukupan broj bodova proglasiti će se ekonomski najpovoljnijom ponudom.</w:t>
      </w:r>
    </w:p>
    <w:p w14:paraId="6E569FEE" w14:textId="77777777" w:rsidR="0066678F" w:rsidRPr="005339FF" w:rsidRDefault="0066678F" w:rsidP="0066678F">
      <w:pPr>
        <w:autoSpaceDE w:val="0"/>
        <w:autoSpaceDN w:val="0"/>
        <w:adjustRightInd w:val="0"/>
        <w:spacing w:line="276" w:lineRule="auto"/>
        <w:rPr>
          <w:rFonts w:ascii="Arial" w:hAnsi="Arial" w:cs="Arial"/>
        </w:rPr>
      </w:pPr>
      <w:r w:rsidRPr="005339FF">
        <w:rPr>
          <w:rFonts w:ascii="Arial" w:hAnsi="Arial" w:cs="Arial"/>
        </w:rPr>
        <w:t>Ukupni broj bodova pojedinog ponuditelja naručitelj će dobiti zbrajanjem bodova dobivenih prema navedenim kriterijima, pri čemu će broj dobivenih bodova zaokružiti na dvije decimale.</w:t>
      </w:r>
    </w:p>
    <w:p w14:paraId="7D068069" w14:textId="77777777" w:rsidR="00080E63" w:rsidRPr="005339FF" w:rsidRDefault="00080E63" w:rsidP="00976EF0">
      <w:pPr>
        <w:autoSpaceDE w:val="0"/>
        <w:autoSpaceDN w:val="0"/>
        <w:adjustRightInd w:val="0"/>
        <w:spacing w:after="0" w:line="276" w:lineRule="auto"/>
        <w:rPr>
          <w:rFonts w:ascii="Arial" w:eastAsia="Calibri" w:hAnsi="Arial" w:cs="Arial"/>
          <w:lang w:eastAsia="hr-HR"/>
        </w:rPr>
      </w:pPr>
    </w:p>
    <w:p w14:paraId="295C007B" w14:textId="77777777" w:rsidR="00E57A7D" w:rsidRPr="005339FF" w:rsidRDefault="00E57A7D" w:rsidP="00D90B33">
      <w:pPr>
        <w:autoSpaceDE w:val="0"/>
        <w:autoSpaceDN w:val="0"/>
        <w:adjustRightInd w:val="0"/>
        <w:spacing w:after="0" w:line="276" w:lineRule="auto"/>
        <w:rPr>
          <w:rFonts w:ascii="Arial" w:eastAsia="Calibri" w:hAnsi="Arial" w:cs="Arial"/>
          <w:b/>
          <w:lang w:eastAsia="hr-HR"/>
        </w:rPr>
      </w:pPr>
      <w:r w:rsidRPr="005339FF">
        <w:rPr>
          <w:rFonts w:ascii="Arial" w:eastAsia="Calibri" w:hAnsi="Arial" w:cs="Arial"/>
          <w:b/>
          <w:lang w:eastAsia="hr-HR"/>
        </w:rPr>
        <w:t>5. RAZLOZI ISKLJUČENJA PONUDITELJA</w:t>
      </w:r>
    </w:p>
    <w:p w14:paraId="498B2635" w14:textId="77777777" w:rsidR="00E122C4" w:rsidRPr="005339FF" w:rsidRDefault="00E122C4" w:rsidP="00D90B33">
      <w:pPr>
        <w:autoSpaceDE w:val="0"/>
        <w:autoSpaceDN w:val="0"/>
        <w:adjustRightInd w:val="0"/>
        <w:spacing w:after="0" w:line="276" w:lineRule="auto"/>
        <w:rPr>
          <w:rFonts w:ascii="Arial" w:eastAsia="Calibri" w:hAnsi="Arial" w:cs="Arial"/>
          <w:b/>
          <w:lang w:eastAsia="hr-HR"/>
        </w:rPr>
      </w:pPr>
    </w:p>
    <w:p w14:paraId="7A458994" w14:textId="77777777" w:rsidR="00F85CB6" w:rsidRPr="005339FF" w:rsidRDefault="00E122C4" w:rsidP="00D90B33">
      <w:pPr>
        <w:spacing w:after="0" w:line="276" w:lineRule="auto"/>
        <w:rPr>
          <w:rFonts w:ascii="Arial" w:eastAsia="Times New Roman" w:hAnsi="Arial" w:cs="Arial"/>
          <w:b/>
        </w:rPr>
      </w:pPr>
      <w:r w:rsidRPr="005339FF">
        <w:rPr>
          <w:rFonts w:ascii="Arial" w:eastAsia="Times New Roman" w:hAnsi="Arial" w:cs="Arial"/>
          <w:b/>
        </w:rPr>
        <w:t>5</w:t>
      </w:r>
      <w:r w:rsidR="00F85CB6" w:rsidRPr="005339FF">
        <w:rPr>
          <w:rFonts w:ascii="Arial" w:eastAsia="Times New Roman" w:hAnsi="Arial" w:cs="Arial"/>
          <w:b/>
        </w:rPr>
        <w:t>.1. Nekažnjavanost</w:t>
      </w:r>
    </w:p>
    <w:p w14:paraId="0B41A82C" w14:textId="77777777" w:rsidR="00D37046" w:rsidRPr="005339FF" w:rsidRDefault="00D37046" w:rsidP="00D90B33">
      <w:pPr>
        <w:spacing w:after="0" w:line="276" w:lineRule="auto"/>
        <w:rPr>
          <w:rFonts w:ascii="Arial" w:eastAsia="Times New Roman" w:hAnsi="Arial" w:cs="Arial"/>
          <w:b/>
        </w:rPr>
      </w:pPr>
    </w:p>
    <w:p w14:paraId="3E78D96D" w14:textId="465EB79D"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xml:space="preserve">Sukladno članku 251. ZJN 2016 </w:t>
      </w:r>
      <w:r w:rsidR="00EE5B58" w:rsidRPr="005339FF">
        <w:rPr>
          <w:rFonts w:ascii="Arial" w:eastAsia="Times New Roman" w:hAnsi="Arial" w:cs="Arial"/>
        </w:rPr>
        <w:t>N</w:t>
      </w:r>
      <w:r w:rsidRPr="005339FF">
        <w:rPr>
          <w:rFonts w:ascii="Arial" w:eastAsia="Times New Roman" w:hAnsi="Arial" w:cs="Arial"/>
        </w:rPr>
        <w:t>aručitelj će isključiti gospodarskog subjekta iz postupka javne nabave ako utvrdi da:</w:t>
      </w:r>
    </w:p>
    <w:p w14:paraId="3D39FEF8" w14:textId="77777777" w:rsidR="001D3CDE" w:rsidRPr="005339FF" w:rsidRDefault="001D3CDE" w:rsidP="00D90B33">
      <w:pPr>
        <w:spacing w:after="0" w:line="276" w:lineRule="auto"/>
        <w:jc w:val="both"/>
        <w:rPr>
          <w:rFonts w:ascii="Arial" w:eastAsia="Times New Roman" w:hAnsi="Arial" w:cs="Arial"/>
        </w:rPr>
      </w:pPr>
    </w:p>
    <w:p w14:paraId="74F737CC"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6C01940" w14:textId="77777777" w:rsidR="00A46639" w:rsidRPr="005339FF" w:rsidRDefault="00A46639" w:rsidP="00D90B33">
      <w:pPr>
        <w:spacing w:after="0" w:line="276" w:lineRule="auto"/>
        <w:jc w:val="both"/>
        <w:rPr>
          <w:rFonts w:ascii="Arial" w:eastAsia="Times New Roman" w:hAnsi="Arial" w:cs="Arial"/>
        </w:rPr>
      </w:pPr>
    </w:p>
    <w:p w14:paraId="4B2486CB" w14:textId="77777777" w:rsidR="00F85CB6" w:rsidRPr="005339FF" w:rsidRDefault="00F85CB6" w:rsidP="00D90B33">
      <w:pPr>
        <w:spacing w:after="0" w:line="276" w:lineRule="auto"/>
        <w:jc w:val="both"/>
        <w:rPr>
          <w:rFonts w:ascii="Arial" w:eastAsia="Times New Roman" w:hAnsi="Arial" w:cs="Arial"/>
          <w:b/>
        </w:rPr>
      </w:pPr>
      <w:r w:rsidRPr="005339FF">
        <w:rPr>
          <w:rFonts w:ascii="Arial" w:eastAsia="Times New Roman" w:hAnsi="Arial" w:cs="Arial"/>
          <w:b/>
        </w:rPr>
        <w:t>a) sudjelovanje u zločinačkoj organizaciji, na temelju</w:t>
      </w:r>
    </w:p>
    <w:p w14:paraId="5353F2FC"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lastRenderedPageBreak/>
        <w:t>– članka 328. (zločinačko udruženje) i članka 329. (počinjenje kaznenog djela u sastavu zločinačkog udruženja) Kaznenog zakona</w:t>
      </w:r>
    </w:p>
    <w:p w14:paraId="569D9433"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članka 333. (udruživanje za počinjenje kaznenih djela), iz Kaznenog zakona (»Narodne novine«, br. 110/97., 27/98., 50/00., 129/00., 51/01., 111/03., 190/03., 105/04., 84/05., 71/06., 110/07., 152/08., 57/11., 77/11. i 143/12.)</w:t>
      </w:r>
    </w:p>
    <w:p w14:paraId="3BB3BF50" w14:textId="77777777" w:rsidR="00A46639" w:rsidRPr="005339FF" w:rsidRDefault="00A46639" w:rsidP="00D90B33">
      <w:pPr>
        <w:spacing w:after="0" w:line="276" w:lineRule="auto"/>
        <w:jc w:val="both"/>
        <w:rPr>
          <w:rFonts w:ascii="Arial" w:eastAsia="Times New Roman" w:hAnsi="Arial" w:cs="Arial"/>
          <w:b/>
        </w:rPr>
      </w:pPr>
    </w:p>
    <w:p w14:paraId="764B3C85" w14:textId="77777777" w:rsidR="00F85CB6" w:rsidRPr="005339FF" w:rsidRDefault="00F85CB6" w:rsidP="00D90B33">
      <w:pPr>
        <w:spacing w:after="0" w:line="276" w:lineRule="auto"/>
        <w:jc w:val="both"/>
        <w:rPr>
          <w:rFonts w:ascii="Arial" w:eastAsia="Times New Roman" w:hAnsi="Arial" w:cs="Arial"/>
          <w:b/>
        </w:rPr>
      </w:pPr>
      <w:r w:rsidRPr="005339FF">
        <w:rPr>
          <w:rFonts w:ascii="Arial" w:eastAsia="Times New Roman" w:hAnsi="Arial" w:cs="Arial"/>
          <w:b/>
        </w:rPr>
        <w:t>b) korupciju, na temelju</w:t>
      </w:r>
    </w:p>
    <w:p w14:paraId="3F5DABE8"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798CB36"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BF30E8" w14:textId="77777777" w:rsidR="00A46639" w:rsidRPr="005339FF" w:rsidRDefault="00A46639" w:rsidP="00D90B33">
      <w:pPr>
        <w:spacing w:after="0" w:line="276" w:lineRule="auto"/>
        <w:jc w:val="both"/>
        <w:rPr>
          <w:rFonts w:ascii="Arial" w:eastAsia="Times New Roman" w:hAnsi="Arial" w:cs="Arial"/>
          <w:b/>
        </w:rPr>
      </w:pPr>
    </w:p>
    <w:p w14:paraId="0BB887A0" w14:textId="77777777" w:rsidR="00F85CB6" w:rsidRPr="005339FF" w:rsidRDefault="00F85CB6" w:rsidP="00D90B33">
      <w:pPr>
        <w:spacing w:after="0" w:line="276" w:lineRule="auto"/>
        <w:jc w:val="both"/>
        <w:rPr>
          <w:rFonts w:ascii="Arial" w:eastAsia="Times New Roman" w:hAnsi="Arial" w:cs="Arial"/>
          <w:b/>
        </w:rPr>
      </w:pPr>
      <w:r w:rsidRPr="005339FF">
        <w:rPr>
          <w:rFonts w:ascii="Arial" w:eastAsia="Times New Roman" w:hAnsi="Arial" w:cs="Arial"/>
          <w:b/>
        </w:rPr>
        <w:t>c) prijevaru, na temelju</w:t>
      </w:r>
    </w:p>
    <w:p w14:paraId="4137B0A9"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članka 236. (prijevara), članka 247. (prijevara u gospodarskom poslovanju), članka 256. (utaja poreza ili carine) i članka 258. (subvencijska prijevara) Kaznenog zakona</w:t>
      </w:r>
    </w:p>
    <w:p w14:paraId="10810B54"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36C4341C" w14:textId="7B69077F" w:rsidR="00A46639" w:rsidRPr="005339FF" w:rsidRDefault="00A46639" w:rsidP="00D90B33">
      <w:pPr>
        <w:spacing w:after="0" w:line="276" w:lineRule="auto"/>
        <w:jc w:val="both"/>
        <w:rPr>
          <w:rFonts w:ascii="Arial" w:eastAsia="Times New Roman" w:hAnsi="Arial" w:cs="Arial"/>
          <w:b/>
        </w:rPr>
      </w:pPr>
    </w:p>
    <w:p w14:paraId="07519DC2" w14:textId="77777777" w:rsidR="003F5AC9" w:rsidRPr="005339FF" w:rsidRDefault="003F5AC9" w:rsidP="00D90B33">
      <w:pPr>
        <w:spacing w:after="0" w:line="276" w:lineRule="auto"/>
        <w:jc w:val="both"/>
        <w:rPr>
          <w:rFonts w:ascii="Arial" w:eastAsia="Times New Roman" w:hAnsi="Arial" w:cs="Arial"/>
          <w:b/>
        </w:rPr>
      </w:pPr>
    </w:p>
    <w:p w14:paraId="419C5761" w14:textId="77777777" w:rsidR="00F85CB6" w:rsidRPr="005339FF" w:rsidRDefault="00F85CB6" w:rsidP="00D90B33">
      <w:pPr>
        <w:spacing w:after="0" w:line="276" w:lineRule="auto"/>
        <w:jc w:val="both"/>
        <w:rPr>
          <w:rFonts w:ascii="Arial" w:eastAsia="Times New Roman" w:hAnsi="Arial" w:cs="Arial"/>
          <w:b/>
        </w:rPr>
      </w:pPr>
      <w:r w:rsidRPr="005339FF">
        <w:rPr>
          <w:rFonts w:ascii="Arial" w:eastAsia="Times New Roman" w:hAnsi="Arial" w:cs="Arial"/>
          <w:b/>
        </w:rPr>
        <w:t>d) terorizam ili kaznena djela povezana s terorističkim aktivnostima, na temelju</w:t>
      </w:r>
    </w:p>
    <w:p w14:paraId="25D0F11E"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članka 97. (terorizam), članka 99. (javno poticanje na terorizam), članka 100. (novačenje za terorizam), članka 101. (obuka za terorizam) i članka 102. (terorističko udruženje) Kaznenog zakona</w:t>
      </w:r>
    </w:p>
    <w:p w14:paraId="5BBECD4F"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200FEB84" w14:textId="77777777" w:rsidR="00A46639" w:rsidRPr="005339FF" w:rsidRDefault="00A46639" w:rsidP="00D90B33">
      <w:pPr>
        <w:spacing w:after="0" w:line="276" w:lineRule="auto"/>
        <w:jc w:val="both"/>
        <w:rPr>
          <w:rFonts w:ascii="Arial" w:eastAsia="Times New Roman" w:hAnsi="Arial" w:cs="Arial"/>
          <w:b/>
        </w:rPr>
      </w:pPr>
    </w:p>
    <w:p w14:paraId="41D73F7E" w14:textId="77777777" w:rsidR="00F85CB6" w:rsidRPr="005339FF" w:rsidRDefault="00F85CB6" w:rsidP="00D90B33">
      <w:pPr>
        <w:spacing w:after="0" w:line="276" w:lineRule="auto"/>
        <w:jc w:val="both"/>
        <w:rPr>
          <w:rFonts w:ascii="Arial" w:eastAsia="Times New Roman" w:hAnsi="Arial" w:cs="Arial"/>
          <w:b/>
        </w:rPr>
      </w:pPr>
      <w:r w:rsidRPr="005339FF">
        <w:rPr>
          <w:rFonts w:ascii="Arial" w:eastAsia="Times New Roman" w:hAnsi="Arial" w:cs="Arial"/>
          <w:b/>
        </w:rPr>
        <w:t>e) pranje novca ili financiranje terorizma, na temelju</w:t>
      </w:r>
    </w:p>
    <w:p w14:paraId="79AB9EE9"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članka 98. (financiranje terorizma) i članka 265. (pranje novca) Kaznenog zakona</w:t>
      </w:r>
    </w:p>
    <w:p w14:paraId="47FC3E31"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članka 279. (pranje novca) iz Kaznenog zakona (»Narodne novine«, br. 110/97., 27/98., 50/00., 129/00., 51/01., 111/03., 190/03., 105/04., 84/05., 71/06., 110/07., 152/08., 57/11., 77/11. i 143/12.)</w:t>
      </w:r>
    </w:p>
    <w:p w14:paraId="1DCAFC86" w14:textId="77777777" w:rsidR="00A46639" w:rsidRPr="005339FF" w:rsidRDefault="00A46639" w:rsidP="00D90B33">
      <w:pPr>
        <w:spacing w:after="0" w:line="276" w:lineRule="auto"/>
        <w:jc w:val="both"/>
        <w:rPr>
          <w:rFonts w:ascii="Arial" w:eastAsia="Times New Roman" w:hAnsi="Arial" w:cs="Arial"/>
          <w:b/>
        </w:rPr>
      </w:pPr>
    </w:p>
    <w:p w14:paraId="32EAA6DB" w14:textId="77777777" w:rsidR="00F85CB6" w:rsidRPr="005339FF" w:rsidRDefault="00F85CB6" w:rsidP="00D90B33">
      <w:pPr>
        <w:spacing w:after="0" w:line="276" w:lineRule="auto"/>
        <w:jc w:val="both"/>
        <w:rPr>
          <w:rFonts w:ascii="Arial" w:eastAsia="Times New Roman" w:hAnsi="Arial" w:cs="Arial"/>
          <w:b/>
        </w:rPr>
      </w:pPr>
      <w:r w:rsidRPr="005339FF">
        <w:rPr>
          <w:rFonts w:ascii="Arial" w:eastAsia="Times New Roman" w:hAnsi="Arial" w:cs="Arial"/>
          <w:b/>
        </w:rPr>
        <w:t>f) dječji rad ili druge oblike trgovanja ljudima, na temelju</w:t>
      </w:r>
    </w:p>
    <w:p w14:paraId="6F0FFD37"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članka 106. (trgovanje ljudima) Kaznenog zakona</w:t>
      </w:r>
    </w:p>
    <w:p w14:paraId="53722921"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xml:space="preserve">– članka 175. (trgovanje ljudima i ropstvo) iz Kaznenog zakona (»Narodne novine«, br. 110/97., 27/98., 50/00., 129/00., 51/01., 111/03., 190/03., 105/04., 84/05., 71/06., 110/07., 152/08., 57/11., 77/11. i 143/12.), </w:t>
      </w:r>
    </w:p>
    <w:p w14:paraId="1A95777F" w14:textId="77777777" w:rsidR="00A46639" w:rsidRPr="005339FF" w:rsidRDefault="00A46639" w:rsidP="00D90B33">
      <w:pPr>
        <w:spacing w:after="0" w:line="276" w:lineRule="auto"/>
        <w:jc w:val="both"/>
        <w:rPr>
          <w:rFonts w:ascii="Arial" w:eastAsia="Times New Roman" w:hAnsi="Arial" w:cs="Arial"/>
        </w:rPr>
      </w:pPr>
    </w:p>
    <w:p w14:paraId="5DA0C475"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ili</w:t>
      </w:r>
    </w:p>
    <w:p w14:paraId="0F4664CB" w14:textId="77777777" w:rsidR="00A46639" w:rsidRPr="005339FF" w:rsidRDefault="00A46639" w:rsidP="00D90B33">
      <w:pPr>
        <w:spacing w:after="0" w:line="276" w:lineRule="auto"/>
        <w:jc w:val="both"/>
        <w:rPr>
          <w:rFonts w:ascii="Arial" w:eastAsia="Times New Roman" w:hAnsi="Arial" w:cs="Arial"/>
        </w:rPr>
      </w:pPr>
    </w:p>
    <w:p w14:paraId="7B9DA4CD" w14:textId="77777777" w:rsidR="00F85CB6" w:rsidRPr="005339FF" w:rsidRDefault="00F85CB6" w:rsidP="00D90B33">
      <w:pPr>
        <w:spacing w:after="0" w:line="276" w:lineRule="auto"/>
        <w:jc w:val="both"/>
        <w:rPr>
          <w:rFonts w:ascii="Arial" w:eastAsia="Times New Roman" w:hAnsi="Arial" w:cs="Arial"/>
        </w:rPr>
      </w:pPr>
      <w:r w:rsidRPr="005339FF">
        <w:rPr>
          <w:rFonts w:ascii="Arial" w:eastAsia="Times New Roman" w:hAnsi="Arial" w:cs="Arial"/>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w:t>
      </w:r>
      <w:r w:rsidRPr="005339FF">
        <w:rPr>
          <w:rFonts w:ascii="Arial" w:eastAsia="Times New Roman" w:hAnsi="Arial" w:cs="Arial"/>
        </w:rPr>
        <w:lastRenderedPageBreak/>
        <w:t>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69C846AE" w14:textId="77777777" w:rsidR="00A40F31" w:rsidRPr="005339FF" w:rsidRDefault="00A40F31" w:rsidP="00D90B33">
      <w:pPr>
        <w:spacing w:after="0" w:line="276" w:lineRule="auto"/>
        <w:jc w:val="both"/>
        <w:rPr>
          <w:rFonts w:ascii="Arial" w:eastAsia="Times New Roman" w:hAnsi="Arial" w:cs="Arial"/>
        </w:rPr>
      </w:pPr>
    </w:p>
    <w:p w14:paraId="434C64F1" w14:textId="77777777" w:rsidR="00A40F31" w:rsidRPr="005339FF" w:rsidRDefault="00A40F31" w:rsidP="00D90B33">
      <w:pPr>
        <w:spacing w:after="0" w:line="276" w:lineRule="auto"/>
        <w:jc w:val="both"/>
        <w:rPr>
          <w:rFonts w:ascii="Arial" w:eastAsia="Times New Roman" w:hAnsi="Arial" w:cs="Arial"/>
          <w:b/>
        </w:rPr>
      </w:pPr>
      <w:r w:rsidRPr="005339FF">
        <w:rPr>
          <w:rFonts w:ascii="Arial" w:eastAsia="Times New Roman" w:hAnsi="Arial" w:cs="Arial"/>
          <w:b/>
        </w:rPr>
        <w:t>Za potrebe utvrđivanja okolnosti iz točke 5.1. gospodarski subjekt u ponudi dostavlja:</w:t>
      </w:r>
    </w:p>
    <w:p w14:paraId="68B690E7" w14:textId="6949B90E" w:rsidR="00A40F31" w:rsidRPr="005339FF" w:rsidRDefault="00A46639" w:rsidP="00D90B33">
      <w:pPr>
        <w:spacing w:after="0" w:line="276" w:lineRule="auto"/>
        <w:jc w:val="both"/>
        <w:rPr>
          <w:rFonts w:ascii="Arial" w:eastAsia="Times New Roman" w:hAnsi="Arial" w:cs="Arial"/>
          <w:b/>
        </w:rPr>
      </w:pPr>
      <w:r w:rsidRPr="005339FF">
        <w:rPr>
          <w:rFonts w:ascii="Arial" w:eastAsia="Times New Roman" w:hAnsi="Arial" w:cs="Arial"/>
        </w:rPr>
        <w:t xml:space="preserve">- </w:t>
      </w:r>
      <w:r w:rsidR="00A40F31" w:rsidRPr="005339FF">
        <w:rPr>
          <w:rFonts w:ascii="Arial" w:eastAsia="Times New Roman" w:hAnsi="Arial" w:cs="Arial"/>
          <w:b/>
        </w:rPr>
        <w:t>Izjavu o nekažnjavanju</w:t>
      </w:r>
      <w:r w:rsidRPr="005339FF">
        <w:rPr>
          <w:rFonts w:ascii="Arial" w:eastAsia="Times New Roman" w:hAnsi="Arial" w:cs="Arial"/>
          <w:b/>
        </w:rPr>
        <w:t xml:space="preserve"> koju daje</w:t>
      </w:r>
      <w:r w:rsidR="00A40F31" w:rsidRPr="005339FF">
        <w:rPr>
          <w:rFonts w:ascii="Arial" w:eastAsia="Times New Roman" w:hAnsi="Arial" w:cs="Arial"/>
          <w:b/>
        </w:rPr>
        <w:t xml:space="preserve"> osoba po zakonu ovlaštena za zastupanje gospodarskog subjekta za gospodarski subjekt i za sve osobe koje su članovi upravnog, upravljačkog ili nadzornog tijela ili imaju ovlasti zastupanja, donošenja odluka ili nadzora gospodarskog subjekta.</w:t>
      </w:r>
    </w:p>
    <w:p w14:paraId="3EE1D253" w14:textId="77777777" w:rsidR="00A40F31" w:rsidRPr="005339FF" w:rsidRDefault="00A40F31" w:rsidP="00D90B33">
      <w:pPr>
        <w:spacing w:after="0" w:line="276" w:lineRule="auto"/>
        <w:jc w:val="both"/>
        <w:rPr>
          <w:rFonts w:ascii="Arial" w:eastAsia="Times New Roman" w:hAnsi="Arial" w:cs="Arial"/>
          <w:b/>
        </w:rPr>
      </w:pPr>
    </w:p>
    <w:p w14:paraId="0293DF22" w14:textId="17E689EA" w:rsidR="00A40F31" w:rsidRPr="005339FF" w:rsidRDefault="00D54E2C" w:rsidP="00D90B33">
      <w:pPr>
        <w:spacing w:after="0" w:line="276" w:lineRule="auto"/>
        <w:jc w:val="both"/>
        <w:rPr>
          <w:rFonts w:ascii="Arial" w:eastAsia="Times New Roman" w:hAnsi="Arial" w:cs="Arial"/>
          <w:b/>
        </w:rPr>
      </w:pPr>
      <w:r w:rsidRPr="005339FF">
        <w:rPr>
          <w:rFonts w:ascii="Arial" w:hAnsi="Arial" w:cs="Arial"/>
          <w:b/>
        </w:rPr>
        <w:t>Potpis na dostavljenoj Izjavi mora biti ovjeren kod javnog bilježnika i Izjava ne smije biti starija od 30 dana, računajući od dana početka postupka nabave.</w:t>
      </w:r>
    </w:p>
    <w:p w14:paraId="59D7AE82" w14:textId="77777777" w:rsidR="00B64254" w:rsidRPr="005339FF" w:rsidRDefault="00B64254" w:rsidP="00D90B33">
      <w:pPr>
        <w:spacing w:after="0" w:line="276" w:lineRule="auto"/>
        <w:jc w:val="both"/>
        <w:rPr>
          <w:rFonts w:ascii="Arial" w:eastAsia="Times New Roman" w:hAnsi="Arial" w:cs="Arial"/>
        </w:rPr>
      </w:pPr>
    </w:p>
    <w:p w14:paraId="65704E9B" w14:textId="4B290302" w:rsidR="00A46639" w:rsidRPr="005339FF" w:rsidRDefault="00A46639" w:rsidP="00A46639">
      <w:pPr>
        <w:spacing w:after="0" w:line="276" w:lineRule="auto"/>
        <w:jc w:val="both"/>
        <w:rPr>
          <w:rFonts w:ascii="Arial" w:eastAsia="Times New Roman" w:hAnsi="Arial" w:cs="Arial"/>
        </w:rPr>
      </w:pPr>
      <w:r w:rsidRPr="005339FF">
        <w:rPr>
          <w:rFonts w:ascii="Arial" w:eastAsia="Times New Roman" w:hAnsi="Arial" w:cs="Arial"/>
        </w:rPr>
        <w:t>Naručitelj može tijekom postupka jednostavne nabave, radi provjere okolnosti iz točke 5.1. od tijela nadležnog za vođenje kaznene evidencije i razmjenu tih podataka s drugim državama za bilo kojeg ponuditelja ili osobu po zakonu ovlaštenu za zastupanje gospodarskog subjekta, zatražiti izdavanje potvrde o činjenicama o kojima to tijelo vodi službenu evidenciju.</w:t>
      </w:r>
    </w:p>
    <w:p w14:paraId="5A53BBAF" w14:textId="77777777" w:rsidR="00B64254" w:rsidRPr="005339FF" w:rsidRDefault="00B64254" w:rsidP="00A46639">
      <w:pPr>
        <w:spacing w:after="0" w:line="276" w:lineRule="auto"/>
        <w:jc w:val="both"/>
        <w:rPr>
          <w:rFonts w:ascii="Arial" w:eastAsia="Times New Roman" w:hAnsi="Arial" w:cs="Arial"/>
        </w:rPr>
      </w:pPr>
    </w:p>
    <w:p w14:paraId="2B7D3E10" w14:textId="77777777" w:rsidR="00B64254" w:rsidRPr="005339FF" w:rsidRDefault="00B64254" w:rsidP="00A46639">
      <w:pPr>
        <w:spacing w:after="0" w:line="276" w:lineRule="auto"/>
        <w:jc w:val="both"/>
        <w:rPr>
          <w:rFonts w:ascii="Arial" w:eastAsia="Times New Roman" w:hAnsi="Arial" w:cs="Arial"/>
        </w:rPr>
      </w:pPr>
      <w:r w:rsidRPr="005339FF">
        <w:rPr>
          <w:rFonts w:ascii="Arial" w:eastAsia="Times New Roman" w:hAnsi="Arial" w:cs="Arial"/>
        </w:rPr>
        <w:t>Ako nije u mogućnosti pribaviti potvrdu iz prethodnog odlomka, radi provjere okolnosti iz točke 4.1. ovog Poziva za dostavu ponude. Naručitelj može od natjecatelja ili ponuditelja zatražiti da u primjerenom roku dostavi važeći:</w:t>
      </w:r>
    </w:p>
    <w:p w14:paraId="751FBB35" w14:textId="77777777" w:rsidR="00B64254" w:rsidRPr="005339FF" w:rsidRDefault="00B64254" w:rsidP="00A46639">
      <w:pPr>
        <w:spacing w:after="0" w:line="276" w:lineRule="auto"/>
        <w:jc w:val="both"/>
        <w:rPr>
          <w:rFonts w:ascii="Arial" w:eastAsia="Times New Roman" w:hAnsi="Arial" w:cs="Arial"/>
        </w:rPr>
      </w:pPr>
      <w:r w:rsidRPr="005339FF">
        <w:rPr>
          <w:rFonts w:ascii="Arial" w:eastAsia="Times New Roman" w:hAnsi="Arial" w:cs="Arial"/>
        </w:rPr>
        <w:t>1. dokument tijela nadležnog za vođenje kaznene evidencije države sjedišta gospodarskog subjekta, odnosno države čiji je državljanin osoba ovlaštena po zakonu za zastupanje gospodarskog subjekta, ili</w:t>
      </w:r>
    </w:p>
    <w:p w14:paraId="54FE1487" w14:textId="77777777" w:rsidR="00B64254" w:rsidRPr="005339FF" w:rsidRDefault="00B64254" w:rsidP="00A46639">
      <w:pPr>
        <w:spacing w:after="0" w:line="276" w:lineRule="auto"/>
        <w:jc w:val="both"/>
        <w:rPr>
          <w:rFonts w:ascii="Arial" w:eastAsia="Times New Roman" w:hAnsi="Arial" w:cs="Arial"/>
        </w:rPr>
      </w:pPr>
      <w:r w:rsidRPr="005339FF">
        <w:rPr>
          <w:rFonts w:ascii="Arial" w:eastAsia="Times New Roman" w:hAnsi="Arial" w:cs="Arial"/>
        </w:rPr>
        <w:t>2. 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odlomka, ili</w:t>
      </w:r>
    </w:p>
    <w:p w14:paraId="5954033C" w14:textId="19FCB854" w:rsidR="00B64254" w:rsidRPr="005339FF" w:rsidRDefault="00B64254" w:rsidP="00A46639">
      <w:pPr>
        <w:spacing w:after="0" w:line="276" w:lineRule="auto"/>
        <w:jc w:val="both"/>
        <w:rPr>
          <w:rFonts w:ascii="Arial" w:eastAsia="Times New Roman" w:hAnsi="Arial" w:cs="Arial"/>
        </w:rPr>
      </w:pPr>
      <w:r w:rsidRPr="005339FF">
        <w:rPr>
          <w:rFonts w:ascii="Arial" w:eastAsia="Times New Roman" w:hAnsi="Arial" w:cs="Arial"/>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4.1. ili oni ne obuhvaćaju sva kaznena djela točke 4.1.</w:t>
      </w:r>
    </w:p>
    <w:p w14:paraId="5A974D79" w14:textId="77777777" w:rsidR="00A46639" w:rsidRPr="005339FF" w:rsidRDefault="00A46639" w:rsidP="00D90B33">
      <w:pPr>
        <w:spacing w:after="0" w:line="276" w:lineRule="auto"/>
        <w:jc w:val="both"/>
        <w:rPr>
          <w:rFonts w:ascii="Arial" w:eastAsia="Times New Roman" w:hAnsi="Arial" w:cs="Arial"/>
          <w:b/>
        </w:rPr>
      </w:pPr>
    </w:p>
    <w:p w14:paraId="7DE3D0EC" w14:textId="2C419345" w:rsidR="00BA3FB7" w:rsidRPr="005339FF" w:rsidRDefault="009514BE" w:rsidP="00D90B33">
      <w:pPr>
        <w:spacing w:after="0" w:line="276" w:lineRule="auto"/>
        <w:jc w:val="both"/>
        <w:rPr>
          <w:rFonts w:ascii="Arial" w:eastAsia="Times New Roman" w:hAnsi="Arial" w:cs="Arial"/>
          <w:b/>
          <w:u w:val="single"/>
        </w:rPr>
      </w:pPr>
      <w:r w:rsidRPr="005339FF">
        <w:rPr>
          <w:rFonts w:ascii="Arial" w:eastAsia="Times New Roman" w:hAnsi="Arial" w:cs="Arial"/>
          <w:b/>
          <w:u w:val="single"/>
        </w:rPr>
        <w:t xml:space="preserve">Obrazac izjave (Prilog </w:t>
      </w:r>
      <w:r w:rsidR="00F42067" w:rsidRPr="005339FF">
        <w:rPr>
          <w:rFonts w:ascii="Arial" w:eastAsia="Times New Roman" w:hAnsi="Arial" w:cs="Arial"/>
          <w:b/>
          <w:u w:val="single"/>
        </w:rPr>
        <w:t>III</w:t>
      </w:r>
      <w:r w:rsidR="00AA5246" w:rsidRPr="005339FF">
        <w:rPr>
          <w:rFonts w:ascii="Arial" w:eastAsia="Times New Roman" w:hAnsi="Arial" w:cs="Arial"/>
          <w:b/>
          <w:u w:val="single"/>
        </w:rPr>
        <w:t>)</w:t>
      </w:r>
      <w:r w:rsidR="00BA3FB7" w:rsidRPr="005339FF">
        <w:rPr>
          <w:rFonts w:ascii="Arial" w:eastAsia="Times New Roman" w:hAnsi="Arial" w:cs="Arial"/>
          <w:b/>
          <w:u w:val="single"/>
        </w:rPr>
        <w:t xml:space="preserve"> čini sastavni dio ovog Poziva.</w:t>
      </w:r>
    </w:p>
    <w:p w14:paraId="282E224A" w14:textId="77777777" w:rsidR="009B4AAF" w:rsidRPr="005339FF" w:rsidRDefault="009B4AAF" w:rsidP="00D90B33">
      <w:pPr>
        <w:spacing w:after="0" w:line="276" w:lineRule="auto"/>
        <w:jc w:val="both"/>
        <w:rPr>
          <w:rFonts w:ascii="Arial" w:eastAsia="Times New Roman" w:hAnsi="Arial" w:cs="Arial"/>
          <w:b/>
        </w:rPr>
      </w:pPr>
    </w:p>
    <w:p w14:paraId="27D2E912" w14:textId="503C1B5E" w:rsidR="00A73836" w:rsidRPr="005339FF" w:rsidRDefault="00A73836" w:rsidP="00D90B33">
      <w:pPr>
        <w:spacing w:after="0" w:line="276" w:lineRule="auto"/>
        <w:jc w:val="both"/>
        <w:rPr>
          <w:rFonts w:ascii="Arial" w:eastAsia="Times New Roman" w:hAnsi="Arial" w:cs="Arial"/>
        </w:rPr>
      </w:pPr>
      <w:r w:rsidRPr="005339FF">
        <w:rPr>
          <w:rFonts w:ascii="Arial" w:eastAsia="Times New Roman" w:hAnsi="Arial" w:cs="Arial"/>
        </w:rPr>
        <w:t>U slučaju podugovaratelja ili zajednice ponuditelja, svi podugovaratelji ili članov</w:t>
      </w:r>
      <w:r w:rsidR="00C74467" w:rsidRPr="005339FF">
        <w:rPr>
          <w:rFonts w:ascii="Arial" w:eastAsia="Times New Roman" w:hAnsi="Arial" w:cs="Arial"/>
        </w:rPr>
        <w:t>i</w:t>
      </w:r>
      <w:r w:rsidRPr="005339FF">
        <w:rPr>
          <w:rFonts w:ascii="Arial" w:eastAsia="Times New Roman" w:hAnsi="Arial" w:cs="Arial"/>
        </w:rPr>
        <w:t xml:space="preserve"> zajednice obvezni su  pojedinačno dokazati svoju sposobnost.</w:t>
      </w:r>
    </w:p>
    <w:p w14:paraId="2CF2C5E2" w14:textId="3D60DDAE" w:rsidR="004A3BDB" w:rsidRPr="005339FF" w:rsidRDefault="004A3BDB" w:rsidP="00D90B33">
      <w:pPr>
        <w:spacing w:after="0" w:line="276" w:lineRule="auto"/>
        <w:jc w:val="both"/>
        <w:rPr>
          <w:rFonts w:ascii="Arial" w:eastAsia="Times New Roman" w:hAnsi="Arial" w:cs="Arial"/>
        </w:rPr>
      </w:pPr>
    </w:p>
    <w:p w14:paraId="70DD5A6D" w14:textId="4A311390" w:rsidR="00D37046" w:rsidRPr="005339FF" w:rsidRDefault="004A3BDB" w:rsidP="004A3BDB">
      <w:pPr>
        <w:spacing w:after="0" w:line="276" w:lineRule="auto"/>
        <w:jc w:val="both"/>
        <w:rPr>
          <w:rFonts w:ascii="Arial" w:eastAsia="Times New Roman" w:hAnsi="Arial" w:cs="Arial"/>
          <w:b/>
        </w:rPr>
      </w:pPr>
      <w:r w:rsidRPr="005339FF">
        <w:rPr>
          <w:rFonts w:ascii="Arial" w:eastAsia="Times New Roman" w:hAnsi="Arial" w:cs="Arial"/>
          <w:b/>
        </w:rPr>
        <w:t>5.2. Ispunjenje uvjeta temeljem Odluka i Uredbi Vijeća Europske Unije</w:t>
      </w:r>
    </w:p>
    <w:p w14:paraId="333A70A8" w14:textId="76E2FB82" w:rsidR="004A3BDB" w:rsidRPr="005339FF" w:rsidRDefault="004A3BDB" w:rsidP="004A3BDB">
      <w:pPr>
        <w:spacing w:after="0" w:line="276" w:lineRule="auto"/>
        <w:jc w:val="both"/>
        <w:rPr>
          <w:rFonts w:ascii="Arial" w:eastAsia="Times New Roman" w:hAnsi="Arial" w:cs="Arial"/>
          <w:b/>
        </w:rPr>
      </w:pPr>
      <w:r w:rsidRPr="005339FF">
        <w:rPr>
          <w:rFonts w:ascii="Arial" w:eastAsia="Times New Roman" w:hAnsi="Arial" w:cs="Arial"/>
          <w:b/>
        </w:rPr>
        <w:t xml:space="preserve"> </w:t>
      </w:r>
    </w:p>
    <w:p w14:paraId="6400A1D0" w14:textId="20F057E3" w:rsidR="004A3BDB" w:rsidRPr="005339FF" w:rsidRDefault="004A3BDB" w:rsidP="004A3BDB">
      <w:pPr>
        <w:spacing w:after="0" w:line="276" w:lineRule="auto"/>
        <w:jc w:val="both"/>
        <w:rPr>
          <w:rFonts w:ascii="Arial" w:eastAsia="Times New Roman" w:hAnsi="Arial" w:cs="Arial"/>
        </w:rPr>
      </w:pPr>
      <w:r w:rsidRPr="005339FF">
        <w:rPr>
          <w:rFonts w:ascii="Arial" w:eastAsia="Times New Roman" w:hAnsi="Arial" w:cs="Arial"/>
        </w:rPr>
        <w:t xml:space="preserve">Odlukom Vijeća Europske unije 2022/578 o izmjeni Odluke 2014/512/ZVSP o mjerama ograničavanja s obzirom na djelovanja Rusije kojima se destabilizira stanje u Ukrajini – čl.1.h. </w:t>
      </w:r>
      <w:r w:rsidR="00945A95" w:rsidRPr="005339FF">
        <w:rPr>
          <w:rFonts w:ascii="Arial" w:hAnsi="Arial" w:cs="Arial"/>
        </w:rPr>
        <w:t>(</w:t>
      </w:r>
      <w:r w:rsidR="00945A95" w:rsidRPr="005339FF">
        <w:rPr>
          <w:rFonts w:ascii="Arial" w:hAnsi="Arial" w:cs="Arial"/>
          <w:color w:val="0000FF"/>
        </w:rPr>
        <w:t>https://eur-lex.europa.eu/legal-content/HR/TXT/?uri=uriserv%3AOJ.L_.2022.111.01.0070.01.HRV&amp;toc=OJ%3AL%3A2022%3A111%3ATOC</w:t>
      </w:r>
      <w:r w:rsidR="00945A95" w:rsidRPr="005339FF">
        <w:rPr>
          <w:rFonts w:ascii="Arial" w:hAnsi="Arial" w:cs="Arial"/>
        </w:rPr>
        <w:t>)</w:t>
      </w:r>
    </w:p>
    <w:p w14:paraId="074C9F07" w14:textId="77777777" w:rsidR="004A3BDB" w:rsidRPr="005339FF" w:rsidRDefault="004A3BDB" w:rsidP="004A3BDB">
      <w:pPr>
        <w:spacing w:after="0" w:line="276" w:lineRule="auto"/>
        <w:jc w:val="both"/>
        <w:rPr>
          <w:rFonts w:ascii="Arial" w:eastAsia="Times New Roman" w:hAnsi="Arial" w:cs="Arial"/>
        </w:rPr>
      </w:pPr>
      <w:r w:rsidRPr="005339FF">
        <w:rPr>
          <w:rFonts w:ascii="Arial" w:eastAsia="Times New Roman" w:hAnsi="Arial" w:cs="Arial"/>
        </w:rPr>
        <w:t xml:space="preserve">i </w:t>
      </w:r>
    </w:p>
    <w:p w14:paraId="217D89B1" w14:textId="6F6EB2B8" w:rsidR="004A3BDB" w:rsidRPr="005339FF" w:rsidRDefault="004A3BDB" w:rsidP="004A3BDB">
      <w:pPr>
        <w:spacing w:after="0" w:line="276" w:lineRule="auto"/>
        <w:jc w:val="both"/>
        <w:rPr>
          <w:rFonts w:ascii="Arial" w:eastAsia="Times New Roman" w:hAnsi="Arial" w:cs="Arial"/>
        </w:rPr>
      </w:pPr>
      <w:r w:rsidRPr="005339FF">
        <w:rPr>
          <w:rFonts w:ascii="Arial" w:eastAsia="Times New Roman" w:hAnsi="Arial" w:cs="Arial"/>
        </w:rPr>
        <w:lastRenderedPageBreak/>
        <w:t>Uredbom Vijeća Europske Unije 2022/576 o izmjeni Uredbe (EU) br. 833/2014 o mjerama ograničavanja s obzirom na djelovanja Rusije kojima se destabilizira stanje u Ukrajini – č</w:t>
      </w:r>
      <w:r w:rsidR="00945A95" w:rsidRPr="005339FF">
        <w:rPr>
          <w:rFonts w:ascii="Arial" w:eastAsia="Times New Roman" w:hAnsi="Arial" w:cs="Arial"/>
        </w:rPr>
        <w:t xml:space="preserve">l. 5.k. </w:t>
      </w:r>
      <w:r w:rsidR="00945A95" w:rsidRPr="005339FF">
        <w:rPr>
          <w:rFonts w:ascii="Arial" w:hAnsi="Arial" w:cs="Arial"/>
        </w:rPr>
        <w:t>(</w:t>
      </w:r>
      <w:r w:rsidR="00945A95" w:rsidRPr="005339FF">
        <w:rPr>
          <w:rFonts w:ascii="Arial" w:hAnsi="Arial" w:cs="Arial"/>
          <w:color w:val="0000FF"/>
        </w:rPr>
        <w:t>https://eur-lex.europa.eu/legalcontent/HR/TXT/?uri=uriserv%3AOJ.L_.2022.111.01.0001.01.HRV&amp;toc=OJ%3AL%3A2022%3A111%3ATOC</w:t>
      </w:r>
      <w:r w:rsidR="00945A95" w:rsidRPr="005339FF">
        <w:rPr>
          <w:rFonts w:ascii="Arial" w:hAnsi="Arial" w:cs="Arial"/>
        </w:rPr>
        <w:t>)</w:t>
      </w:r>
    </w:p>
    <w:p w14:paraId="6817FCFA" w14:textId="77777777" w:rsidR="004A3BDB" w:rsidRPr="005339FF" w:rsidRDefault="004A3BDB" w:rsidP="004A3BDB">
      <w:pPr>
        <w:spacing w:after="0" w:line="276" w:lineRule="auto"/>
        <w:jc w:val="both"/>
        <w:rPr>
          <w:rFonts w:ascii="Arial" w:eastAsia="Times New Roman" w:hAnsi="Arial" w:cs="Arial"/>
        </w:rPr>
      </w:pPr>
      <w:r w:rsidRPr="005339FF">
        <w:rPr>
          <w:rFonts w:ascii="Arial" w:eastAsia="Times New Roman" w:hAnsi="Arial" w:cs="Arial"/>
        </w:rPr>
        <w:t xml:space="preserve">propisano je: </w:t>
      </w:r>
    </w:p>
    <w:p w14:paraId="7B50ED11" w14:textId="77777777" w:rsidR="004A3BDB" w:rsidRPr="005339FF" w:rsidRDefault="004A3BDB" w:rsidP="004A3BDB">
      <w:pPr>
        <w:spacing w:after="0" w:line="276" w:lineRule="auto"/>
        <w:jc w:val="both"/>
        <w:rPr>
          <w:rFonts w:ascii="Arial" w:eastAsia="Times New Roman" w:hAnsi="Arial" w:cs="Arial"/>
        </w:rPr>
      </w:pPr>
      <w:r w:rsidRPr="005339FF">
        <w:rPr>
          <w:rFonts w:ascii="Arial" w:eastAsia="Times New Roman" w:hAnsi="Arial" w:cs="Arial"/>
        </w:rPr>
        <w:t xml:space="preserve">"Zabranjuje se dodjela bilo kojeg ugovora o javnoj nabavi koji su obuhvaćeni područjem primjene direktiva 2014/23/EU, 2014/24/EU, 2014/25/EU i 2009/81/EZ Europskog parlamenta i Vijeća, kao i članka 10. stavaka 1. i 3., stavka 6. točaka od (a) do (e) te stavaka 8., 9. i 10. i članaka 11., 12., 13. i 14. Direktive 2014/23/EU, članaka 7. i 8., članka 10. točaka od (b) do (f) te od (h) do (j) Direktive 2014/24/EU, članka 18., članka 21. točaka od (b) do (e) te od (g) do (i) i članaka 29. i 30. Direktive 2014/25/EU te članka 13. točaka od (a) do (d) i od (f) do (h) i točke (j) Direktive 2009/81/EZ, sljedećim osobama, subjektima ili tijelima, ili nastavak izvršavanja bilo kojeg takvog ugovora sa sljedećim osobama, subjektima ili tijelima: </w:t>
      </w:r>
    </w:p>
    <w:p w14:paraId="6AA394BE" w14:textId="77777777" w:rsidR="004A3BDB" w:rsidRPr="005339FF" w:rsidRDefault="004A3BDB" w:rsidP="004A3BDB">
      <w:pPr>
        <w:spacing w:after="0" w:line="276" w:lineRule="auto"/>
        <w:jc w:val="both"/>
        <w:rPr>
          <w:rFonts w:ascii="Arial" w:eastAsia="Times New Roman" w:hAnsi="Arial" w:cs="Arial"/>
        </w:rPr>
      </w:pPr>
      <w:r w:rsidRPr="005339FF">
        <w:rPr>
          <w:rFonts w:ascii="Arial" w:eastAsia="Times New Roman" w:hAnsi="Arial" w:cs="Arial"/>
        </w:rPr>
        <w:t xml:space="preserve">(a) ruski državljanin ili fizička ili pravna osoba, subjekt ili tijelo s poslovnim nastanom u Rusiji; </w:t>
      </w:r>
    </w:p>
    <w:p w14:paraId="208E28B3" w14:textId="77777777" w:rsidR="004A3BDB" w:rsidRPr="005339FF" w:rsidRDefault="004A3BDB" w:rsidP="004A3BDB">
      <w:pPr>
        <w:spacing w:after="0" w:line="276" w:lineRule="auto"/>
        <w:jc w:val="both"/>
        <w:rPr>
          <w:rFonts w:ascii="Arial" w:eastAsia="Times New Roman" w:hAnsi="Arial" w:cs="Arial"/>
        </w:rPr>
      </w:pPr>
      <w:r w:rsidRPr="005339FF">
        <w:rPr>
          <w:rFonts w:ascii="Arial" w:eastAsia="Times New Roman" w:hAnsi="Arial" w:cs="Arial"/>
        </w:rPr>
        <w:t xml:space="preserve">(b) pravna osoba, subjekt ili tijelo u čijim vlasničkim pravima subjekt iz točke (a) ovog stavka ima izravno ili neizravno više od 50 % udjela; ili </w:t>
      </w:r>
    </w:p>
    <w:p w14:paraId="08BC0F2E" w14:textId="77777777" w:rsidR="004A3BDB" w:rsidRPr="005339FF" w:rsidRDefault="004A3BDB" w:rsidP="004A3BDB">
      <w:pPr>
        <w:spacing w:after="0" w:line="276" w:lineRule="auto"/>
        <w:jc w:val="both"/>
        <w:rPr>
          <w:rFonts w:ascii="Arial" w:eastAsia="Times New Roman" w:hAnsi="Arial" w:cs="Arial"/>
        </w:rPr>
      </w:pPr>
      <w:r w:rsidRPr="005339FF">
        <w:rPr>
          <w:rFonts w:ascii="Arial" w:eastAsia="Times New Roman" w:hAnsi="Arial" w:cs="Arial"/>
        </w:rPr>
        <w:t xml:space="preserve">(c) fizička ili pravna osoba, subjekt ili tijelo koji djeluju za račun ili prema uputama subjekta iz točke (a) ili (b), uključujući, ako oni čine više od 10 % vrijednosti ugovora, podugovaratelje, dobavljače ili subjekte na čije se kapacitete oslanja u smislu direktiva 2014/23/EU, 2014/24/EU, 2014/25/EU i 2009/81/EZ." </w:t>
      </w:r>
    </w:p>
    <w:p w14:paraId="319F1B5F" w14:textId="5303A526" w:rsidR="004A3BDB" w:rsidRPr="005339FF" w:rsidRDefault="004A3BDB" w:rsidP="004A3BDB">
      <w:pPr>
        <w:spacing w:after="0" w:line="276" w:lineRule="auto"/>
        <w:jc w:val="both"/>
        <w:rPr>
          <w:rFonts w:ascii="Arial" w:eastAsia="Times New Roman" w:hAnsi="Arial" w:cs="Arial"/>
        </w:rPr>
      </w:pPr>
      <w:r w:rsidRPr="005339FF">
        <w:rPr>
          <w:rFonts w:ascii="Arial" w:eastAsia="Times New Roman" w:hAnsi="Arial" w:cs="Arial"/>
        </w:rPr>
        <w:t xml:space="preserve">Sukladno navedenom, a u svrhu dokazivanja ispunjenja uvjeta propisanih Odlukom i Uredbom Vijeća Europske unije, ponuditelj daje izjavu (Prilog </w:t>
      </w:r>
      <w:r w:rsidR="00D37046" w:rsidRPr="005339FF">
        <w:rPr>
          <w:rFonts w:ascii="Arial" w:eastAsia="Times New Roman" w:hAnsi="Arial" w:cs="Arial"/>
        </w:rPr>
        <w:t>IV</w:t>
      </w:r>
      <w:r w:rsidRPr="005339FF">
        <w:rPr>
          <w:rFonts w:ascii="Arial" w:eastAsia="Times New Roman" w:hAnsi="Arial" w:cs="Arial"/>
        </w:rPr>
        <w:t xml:space="preserve"> – Obrazac Izjave </w:t>
      </w:r>
      <w:r w:rsidR="005F4296" w:rsidRPr="005339FF">
        <w:rPr>
          <w:rFonts w:ascii="Arial" w:eastAsia="Times New Roman" w:hAnsi="Arial" w:cs="Arial"/>
        </w:rPr>
        <w:t>o nepostojanju okolnosti iz stavka 5.2. Poziva za dostavu ponuda</w:t>
      </w:r>
      <w:r w:rsidRPr="005339FF">
        <w:rPr>
          <w:rFonts w:ascii="Arial" w:eastAsia="Times New Roman" w:hAnsi="Arial" w:cs="Arial"/>
        </w:rPr>
        <w:t xml:space="preserve">) potpisanu od odgovorne osobe ponuditelja/zajednice ponuditelja, kojom izjavljuje da ne postoje okolnosti koje su ovom točkom </w:t>
      </w:r>
      <w:r w:rsidR="005F4296" w:rsidRPr="005339FF">
        <w:rPr>
          <w:rFonts w:ascii="Arial" w:eastAsia="Times New Roman" w:hAnsi="Arial" w:cs="Arial"/>
        </w:rPr>
        <w:t>Poziva za dostavu ponuda</w:t>
      </w:r>
      <w:r w:rsidRPr="005339FF">
        <w:rPr>
          <w:rFonts w:ascii="Arial" w:eastAsia="Times New Roman" w:hAnsi="Arial" w:cs="Arial"/>
        </w:rPr>
        <w:t xml:space="preserve"> propisane kao zapreka za dodjelu ugovora o javnoj nabavi. </w:t>
      </w:r>
    </w:p>
    <w:p w14:paraId="0B301DF3" w14:textId="4B9416F6" w:rsidR="004A3BDB" w:rsidRPr="005339FF" w:rsidRDefault="004A3BDB" w:rsidP="004A3BDB">
      <w:pPr>
        <w:spacing w:after="0" w:line="276" w:lineRule="auto"/>
        <w:jc w:val="both"/>
        <w:rPr>
          <w:rFonts w:ascii="Arial" w:eastAsia="Times New Roman" w:hAnsi="Arial" w:cs="Arial"/>
        </w:rPr>
      </w:pPr>
      <w:r w:rsidRPr="005339FF">
        <w:rPr>
          <w:rFonts w:ascii="Arial" w:eastAsia="Times New Roman" w:hAnsi="Arial" w:cs="Arial"/>
        </w:rPr>
        <w:t xml:space="preserve">U slučaju da ponuditelj ne dostavi izjavu (Prilog </w:t>
      </w:r>
      <w:r w:rsidR="00D37046" w:rsidRPr="005339FF">
        <w:rPr>
          <w:rFonts w:ascii="Arial" w:eastAsia="Times New Roman" w:hAnsi="Arial" w:cs="Arial"/>
        </w:rPr>
        <w:t>IV</w:t>
      </w:r>
      <w:r w:rsidRPr="005339FF">
        <w:rPr>
          <w:rFonts w:ascii="Arial" w:eastAsia="Times New Roman" w:hAnsi="Arial" w:cs="Arial"/>
        </w:rPr>
        <w:t>) kojom izjavljuje da ne postoje okolnosti koje su ovom točkom Poziva za dostavu ponude o nabavi propisane kao zapreka za dodjelu ugovora o</w:t>
      </w:r>
    </w:p>
    <w:p w14:paraId="48252C02" w14:textId="00179CDD" w:rsidR="004A3BDB" w:rsidRPr="005339FF" w:rsidRDefault="004A3BDB" w:rsidP="004A3BDB">
      <w:pPr>
        <w:spacing w:after="0" w:line="276" w:lineRule="auto"/>
        <w:jc w:val="both"/>
        <w:rPr>
          <w:rFonts w:ascii="Arial" w:eastAsia="Times New Roman" w:hAnsi="Arial" w:cs="Arial"/>
        </w:rPr>
      </w:pPr>
      <w:r w:rsidRPr="005339FF">
        <w:rPr>
          <w:rFonts w:ascii="Arial" w:eastAsia="Times New Roman" w:hAnsi="Arial" w:cs="Arial"/>
        </w:rPr>
        <w:t xml:space="preserve">javnoj nabavi ili se utvrdi postojanje okolnosti koje su ovom točkom </w:t>
      </w:r>
      <w:r w:rsidR="005F4296" w:rsidRPr="005339FF">
        <w:rPr>
          <w:rFonts w:ascii="Arial" w:eastAsia="Times New Roman" w:hAnsi="Arial" w:cs="Arial"/>
        </w:rPr>
        <w:t>Poziva za dostavu ponuda</w:t>
      </w:r>
      <w:r w:rsidRPr="005339FF">
        <w:rPr>
          <w:rFonts w:ascii="Arial" w:eastAsia="Times New Roman" w:hAnsi="Arial" w:cs="Arial"/>
        </w:rPr>
        <w:t xml:space="preserve"> propisane kao zapreka za dodjelu ugovora o javnoj nabavi, ponuda istog će biti isključena iz postupka javne nabave.</w:t>
      </w:r>
    </w:p>
    <w:p w14:paraId="58CC34D1" w14:textId="0E535C2E" w:rsidR="00F42067" w:rsidRPr="005339FF" w:rsidRDefault="00F42067" w:rsidP="004A3BDB">
      <w:pPr>
        <w:spacing w:after="0" w:line="276" w:lineRule="auto"/>
        <w:jc w:val="both"/>
        <w:rPr>
          <w:rFonts w:ascii="Arial" w:eastAsia="Times New Roman" w:hAnsi="Arial" w:cs="Arial"/>
        </w:rPr>
      </w:pPr>
    </w:p>
    <w:p w14:paraId="2B58A04B" w14:textId="12359017" w:rsidR="00F42067" w:rsidRPr="005339FF" w:rsidRDefault="00F42067" w:rsidP="00F42067">
      <w:pPr>
        <w:spacing w:after="0" w:line="276" w:lineRule="auto"/>
        <w:jc w:val="both"/>
        <w:rPr>
          <w:rFonts w:ascii="Arial" w:eastAsia="Times New Roman" w:hAnsi="Arial" w:cs="Arial"/>
          <w:b/>
          <w:u w:val="single"/>
          <w:lang w:bidi="hr-HR"/>
        </w:rPr>
      </w:pPr>
      <w:r w:rsidRPr="005339FF">
        <w:rPr>
          <w:rFonts w:ascii="Arial" w:eastAsia="Times New Roman" w:hAnsi="Arial" w:cs="Arial"/>
          <w:b/>
          <w:u w:val="single"/>
          <w:lang w:bidi="hr-HR"/>
        </w:rPr>
        <w:t xml:space="preserve">Obrazac Izjave (Prilog IV) čini sastavni dio ovog Poziva. </w:t>
      </w:r>
    </w:p>
    <w:p w14:paraId="2F03FC8C" w14:textId="77777777" w:rsidR="00F42067" w:rsidRPr="005339FF" w:rsidRDefault="00F42067" w:rsidP="004A3BDB">
      <w:pPr>
        <w:spacing w:after="0" w:line="276" w:lineRule="auto"/>
        <w:jc w:val="both"/>
        <w:rPr>
          <w:rFonts w:ascii="Arial" w:eastAsia="Times New Roman" w:hAnsi="Arial" w:cs="Arial"/>
        </w:rPr>
      </w:pPr>
    </w:p>
    <w:p w14:paraId="0DC00397" w14:textId="54342975" w:rsidR="001D3CDE" w:rsidRPr="005339FF" w:rsidRDefault="001D3CDE" w:rsidP="00D90B33">
      <w:pPr>
        <w:spacing w:after="0" w:line="276" w:lineRule="auto"/>
        <w:jc w:val="both"/>
        <w:rPr>
          <w:rFonts w:ascii="Arial" w:eastAsia="Times New Roman" w:hAnsi="Arial" w:cs="Arial"/>
          <w:b/>
          <w:bCs/>
        </w:rPr>
      </w:pPr>
      <w:r w:rsidRPr="005339FF">
        <w:rPr>
          <w:rFonts w:ascii="Arial" w:eastAsia="Times New Roman" w:hAnsi="Arial" w:cs="Arial"/>
          <w:b/>
          <w:bCs/>
        </w:rPr>
        <w:t>5.</w:t>
      </w:r>
      <w:r w:rsidR="00F34C12" w:rsidRPr="005339FF">
        <w:rPr>
          <w:rFonts w:ascii="Arial" w:eastAsia="Times New Roman" w:hAnsi="Arial" w:cs="Arial"/>
          <w:b/>
          <w:bCs/>
        </w:rPr>
        <w:t>3</w:t>
      </w:r>
      <w:r w:rsidRPr="005339FF">
        <w:rPr>
          <w:rFonts w:ascii="Arial" w:eastAsia="Times New Roman" w:hAnsi="Arial" w:cs="Arial"/>
          <w:b/>
          <w:bCs/>
        </w:rPr>
        <w:t xml:space="preserve">. Neplaćanje poreznih obveza i obveza za mirovinsko i zdravstveno osiguranje </w:t>
      </w:r>
    </w:p>
    <w:p w14:paraId="1A566A6F" w14:textId="77777777" w:rsidR="001D3CDE" w:rsidRPr="005339FF" w:rsidRDefault="001D3CDE" w:rsidP="00D90B33">
      <w:pPr>
        <w:spacing w:after="0" w:line="276" w:lineRule="auto"/>
        <w:jc w:val="both"/>
        <w:rPr>
          <w:rFonts w:ascii="Arial" w:eastAsia="Times New Roman" w:hAnsi="Arial" w:cs="Arial"/>
        </w:rPr>
      </w:pPr>
    </w:p>
    <w:p w14:paraId="0F0BDBE6" w14:textId="77777777" w:rsidR="0038725E" w:rsidRPr="005339FF" w:rsidRDefault="0038725E" w:rsidP="00D90B33">
      <w:pPr>
        <w:spacing w:after="0" w:line="276" w:lineRule="auto"/>
        <w:jc w:val="both"/>
        <w:rPr>
          <w:rFonts w:ascii="Arial" w:hAnsi="Arial" w:cs="Arial"/>
        </w:rPr>
      </w:pPr>
      <w:r w:rsidRPr="005339FF">
        <w:rPr>
          <w:rFonts w:ascii="Arial" w:hAnsi="Arial" w:cs="Arial"/>
        </w:rPr>
        <w:t xml:space="preserve">Naručitelj će isključiti ponuditelja iz postupka nabave ako nije ispunio obvezu plaćanja dospjelih poreznih obveza i obveza za mirovinsko i zdravstveno osiguranje, osim ako mu prema posebnom zakonu plaćanje tih obveza nije dopušteno ili je odobrena odgoda plaćanja (primjerice u postupku predstečajne nagodbe). </w:t>
      </w:r>
    </w:p>
    <w:p w14:paraId="7649119C" w14:textId="77777777" w:rsidR="0038725E" w:rsidRPr="005339FF" w:rsidRDefault="0038725E" w:rsidP="00D90B33">
      <w:pPr>
        <w:spacing w:after="0" w:line="276" w:lineRule="auto"/>
        <w:jc w:val="both"/>
        <w:rPr>
          <w:rFonts w:ascii="Arial" w:hAnsi="Arial" w:cs="Arial"/>
        </w:rPr>
      </w:pPr>
    </w:p>
    <w:p w14:paraId="5C32F0BC" w14:textId="77777777" w:rsidR="0038725E" w:rsidRPr="005339FF" w:rsidRDefault="0038725E" w:rsidP="00D90B33">
      <w:pPr>
        <w:spacing w:after="0" w:line="276" w:lineRule="auto"/>
        <w:jc w:val="both"/>
        <w:rPr>
          <w:rFonts w:ascii="Arial" w:hAnsi="Arial" w:cs="Arial"/>
        </w:rPr>
      </w:pPr>
      <w:r w:rsidRPr="005339FF">
        <w:rPr>
          <w:rFonts w:ascii="Arial" w:hAnsi="Arial" w:cs="Arial"/>
        </w:rPr>
        <w:t xml:space="preserve">Za potrebe utvrđivanja okolnosti iz točke 5.3. gospodarski subjekt u ponudi dostavlja: </w:t>
      </w:r>
    </w:p>
    <w:p w14:paraId="41C8BF00" w14:textId="77777777" w:rsidR="0038725E" w:rsidRPr="005339FF" w:rsidRDefault="0038725E" w:rsidP="00D90B33">
      <w:pPr>
        <w:spacing w:after="0" w:line="276" w:lineRule="auto"/>
        <w:jc w:val="both"/>
        <w:rPr>
          <w:rFonts w:ascii="Arial" w:hAnsi="Arial" w:cs="Arial"/>
        </w:rPr>
      </w:pPr>
      <w:r w:rsidRPr="005339FF">
        <w:rPr>
          <w:rFonts w:ascii="Arial" w:hAnsi="Arial" w:cs="Arial"/>
        </w:rPr>
        <w:t xml:space="preserve">1. potvrdu Porezne uprave o stanju duga koja ne smije biti starija od 30 dana računajući od dana početka postupka nabave, ili </w:t>
      </w:r>
    </w:p>
    <w:p w14:paraId="2985E44A" w14:textId="77777777" w:rsidR="0038725E" w:rsidRPr="005339FF" w:rsidRDefault="0038725E" w:rsidP="00D90B33">
      <w:pPr>
        <w:spacing w:after="0" w:line="276" w:lineRule="auto"/>
        <w:jc w:val="both"/>
        <w:rPr>
          <w:rFonts w:ascii="Arial" w:hAnsi="Arial" w:cs="Arial"/>
        </w:rPr>
      </w:pPr>
      <w:r w:rsidRPr="005339FF">
        <w:rPr>
          <w:rFonts w:ascii="Arial" w:hAnsi="Arial" w:cs="Arial"/>
        </w:rPr>
        <w:t xml:space="preserve">2. važeći jednakovrijedni dokument nadležnog tijela države sjedišta gospodarskog subjekta, ako se ne izdaje potvrda iz točke 1. ovoga stavka, ili </w:t>
      </w:r>
    </w:p>
    <w:p w14:paraId="3554C71F" w14:textId="77777777" w:rsidR="0038725E" w:rsidRPr="005339FF" w:rsidRDefault="0038725E" w:rsidP="00D90B33">
      <w:pPr>
        <w:spacing w:after="0" w:line="276" w:lineRule="auto"/>
        <w:jc w:val="both"/>
        <w:rPr>
          <w:rFonts w:ascii="Arial" w:hAnsi="Arial" w:cs="Arial"/>
        </w:rPr>
      </w:pPr>
      <w:r w:rsidRPr="005339FF">
        <w:rPr>
          <w:rFonts w:ascii="Arial" w:hAnsi="Arial" w:cs="Arial"/>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w:t>
      </w:r>
      <w:r w:rsidRPr="005339FF">
        <w:rPr>
          <w:rFonts w:ascii="Arial" w:hAnsi="Arial" w:cs="Arial"/>
        </w:rPr>
        <w:lastRenderedPageBreak/>
        <w:t xml:space="preserve">nabave, ako se u državi sjedišta gospodarskog subjekta ne izdaje potvrda iz točke 2. ovoga odlomka ili jednakovrijedni dokument iz točke 2. ovoga odlomka. </w:t>
      </w:r>
    </w:p>
    <w:p w14:paraId="4D254E0B" w14:textId="77777777" w:rsidR="0038725E" w:rsidRPr="005339FF" w:rsidRDefault="0038725E" w:rsidP="00D90B33">
      <w:pPr>
        <w:spacing w:after="0" w:line="276" w:lineRule="auto"/>
        <w:jc w:val="both"/>
        <w:rPr>
          <w:rFonts w:ascii="Arial" w:hAnsi="Arial" w:cs="Arial"/>
        </w:rPr>
      </w:pPr>
    </w:p>
    <w:p w14:paraId="3C101A5F" w14:textId="77777777" w:rsidR="0038725E" w:rsidRPr="005339FF" w:rsidRDefault="0038725E" w:rsidP="00D90B33">
      <w:pPr>
        <w:spacing w:after="0" w:line="276" w:lineRule="auto"/>
        <w:jc w:val="both"/>
        <w:rPr>
          <w:rFonts w:ascii="Arial" w:hAnsi="Arial" w:cs="Arial"/>
          <w:b/>
        </w:rPr>
      </w:pPr>
      <w:r w:rsidRPr="005339FF">
        <w:rPr>
          <w:rFonts w:ascii="Arial" w:hAnsi="Arial" w:cs="Arial"/>
          <w:b/>
        </w:rPr>
        <w:t>Potvrda porezne uprave ne smije biti starija od 30 dana, računajući od dana početka postupka nabave.</w:t>
      </w:r>
    </w:p>
    <w:p w14:paraId="110A1B28" w14:textId="0BF473EE" w:rsidR="0038725E" w:rsidRPr="005339FF" w:rsidRDefault="0038725E" w:rsidP="00D90B33">
      <w:pPr>
        <w:spacing w:after="0" w:line="276" w:lineRule="auto"/>
        <w:jc w:val="both"/>
        <w:rPr>
          <w:rFonts w:ascii="Arial" w:hAnsi="Arial" w:cs="Arial"/>
          <w:i/>
        </w:rPr>
      </w:pPr>
      <w:r w:rsidRPr="005339FF">
        <w:rPr>
          <w:rFonts w:ascii="Arial" w:hAnsi="Arial" w:cs="Arial"/>
          <w:i/>
        </w:rPr>
        <w:t xml:space="preserve"> </w:t>
      </w:r>
    </w:p>
    <w:p w14:paraId="6392AB9D" w14:textId="77777777" w:rsidR="0038725E" w:rsidRPr="005339FF" w:rsidRDefault="0038725E" w:rsidP="00D90B33">
      <w:pPr>
        <w:spacing w:after="0" w:line="276" w:lineRule="auto"/>
        <w:jc w:val="both"/>
        <w:rPr>
          <w:rFonts w:ascii="Arial" w:hAnsi="Arial" w:cs="Arial"/>
        </w:rPr>
      </w:pPr>
      <w:r w:rsidRPr="0099679A">
        <w:rPr>
          <w:rFonts w:ascii="Arial" w:hAnsi="Arial" w:cs="Arial"/>
        </w:rPr>
        <w:t>Traženi dokazi iz točki 5.1. i 5.3. mogu se dostaviti i u neovjerenoj preslici.</w:t>
      </w:r>
      <w:r w:rsidRPr="005339FF">
        <w:rPr>
          <w:rFonts w:ascii="Arial" w:hAnsi="Arial" w:cs="Arial"/>
        </w:rPr>
        <w:t xml:space="preserve"> </w:t>
      </w:r>
    </w:p>
    <w:p w14:paraId="3C72E0C6" w14:textId="77777777" w:rsidR="0038725E" w:rsidRPr="005339FF" w:rsidRDefault="0038725E" w:rsidP="00D90B33">
      <w:pPr>
        <w:spacing w:after="0" w:line="276" w:lineRule="auto"/>
        <w:jc w:val="both"/>
        <w:rPr>
          <w:rFonts w:ascii="Arial" w:hAnsi="Arial" w:cs="Arial"/>
        </w:rPr>
      </w:pPr>
    </w:p>
    <w:p w14:paraId="78646502" w14:textId="6D2EA513" w:rsidR="00F42067" w:rsidRPr="005339FF" w:rsidRDefault="0038725E" w:rsidP="00D90B33">
      <w:pPr>
        <w:spacing w:after="0" w:line="276" w:lineRule="auto"/>
        <w:jc w:val="both"/>
        <w:rPr>
          <w:rFonts w:ascii="Arial" w:hAnsi="Arial" w:cs="Arial"/>
        </w:rPr>
      </w:pPr>
      <w:r w:rsidRPr="005339FF">
        <w:rPr>
          <w:rFonts w:ascii="Arial" w:hAnsi="Arial" w:cs="Arial"/>
        </w:rPr>
        <w:t>U slučaju podugovaratelja ili zajednice ponuditelja, okolnosti iz točke 5.1. i 5.3. ovog Poziva utvrđuju se za sve članove zajednice i podugovaratelje pojedinačno.</w:t>
      </w:r>
    </w:p>
    <w:p w14:paraId="0CC99A77" w14:textId="77777777" w:rsidR="0038725E" w:rsidRPr="005339FF" w:rsidRDefault="0038725E" w:rsidP="00D90B33">
      <w:pPr>
        <w:spacing w:after="0" w:line="276" w:lineRule="auto"/>
        <w:jc w:val="both"/>
        <w:rPr>
          <w:rFonts w:ascii="Arial" w:eastAsia="Times New Roman" w:hAnsi="Arial" w:cs="Arial"/>
        </w:rPr>
      </w:pPr>
    </w:p>
    <w:p w14:paraId="5F759008" w14:textId="77777777" w:rsidR="002A5BFF" w:rsidRPr="005339FF" w:rsidRDefault="002A5BFF" w:rsidP="00976EF0">
      <w:pPr>
        <w:spacing w:after="0" w:line="276" w:lineRule="auto"/>
        <w:jc w:val="both"/>
        <w:rPr>
          <w:rFonts w:ascii="Arial" w:eastAsia="Times New Roman" w:hAnsi="Arial" w:cs="Arial"/>
          <w:b/>
          <w:bCs/>
        </w:rPr>
      </w:pPr>
      <w:r w:rsidRPr="005339FF">
        <w:rPr>
          <w:rFonts w:ascii="Arial" w:eastAsia="Times New Roman" w:hAnsi="Arial" w:cs="Arial"/>
          <w:b/>
          <w:bCs/>
        </w:rPr>
        <w:t xml:space="preserve">6. UVJETI SPOSOBNOSTI KOJE PONUDITELJ MORA ISPUNITI DA BI DOKAZAO SPOSOBNOST IZVRŠENJA PREDMETA NABAVE I DOKAZI SPOSOBNOSTI KOJE JE DUŽAN DOSTAVITI </w:t>
      </w:r>
    </w:p>
    <w:p w14:paraId="3C237E9D" w14:textId="77777777" w:rsidR="002A5BFF" w:rsidRPr="005339FF" w:rsidRDefault="002A5BFF" w:rsidP="00976EF0">
      <w:pPr>
        <w:spacing w:after="0" w:line="276" w:lineRule="auto"/>
        <w:jc w:val="both"/>
        <w:rPr>
          <w:rFonts w:ascii="Arial" w:eastAsia="Times New Roman" w:hAnsi="Arial" w:cs="Arial"/>
        </w:rPr>
      </w:pPr>
    </w:p>
    <w:p w14:paraId="38BD229B" w14:textId="77777777" w:rsidR="002A5BFF" w:rsidRPr="005339FF" w:rsidRDefault="002A5BFF" w:rsidP="00976EF0">
      <w:pPr>
        <w:spacing w:after="0" w:line="276" w:lineRule="auto"/>
        <w:jc w:val="both"/>
        <w:rPr>
          <w:rFonts w:ascii="Arial" w:eastAsia="Times New Roman" w:hAnsi="Arial" w:cs="Arial"/>
          <w:b/>
          <w:bCs/>
        </w:rPr>
      </w:pPr>
      <w:r w:rsidRPr="005339FF">
        <w:rPr>
          <w:rFonts w:ascii="Arial" w:eastAsia="Times New Roman" w:hAnsi="Arial" w:cs="Arial"/>
          <w:b/>
          <w:bCs/>
        </w:rPr>
        <w:t xml:space="preserve">6.1. SPOSOBNOST ZA OBAVLJANJE PROFESIONALNE DJELATNOSTI </w:t>
      </w:r>
    </w:p>
    <w:p w14:paraId="4AE5586B" w14:textId="77777777" w:rsidR="002A5BFF" w:rsidRPr="005339FF" w:rsidRDefault="002A5BFF" w:rsidP="00976EF0">
      <w:pPr>
        <w:spacing w:after="0" w:line="276" w:lineRule="auto"/>
        <w:jc w:val="both"/>
        <w:rPr>
          <w:rFonts w:ascii="Arial" w:eastAsia="Times New Roman" w:hAnsi="Arial" w:cs="Arial"/>
        </w:rPr>
      </w:pPr>
    </w:p>
    <w:p w14:paraId="26B88EDC" w14:textId="77777777" w:rsidR="00314A2C" w:rsidRPr="005339FF" w:rsidRDefault="00314A2C" w:rsidP="00A73836">
      <w:pPr>
        <w:autoSpaceDE w:val="0"/>
        <w:autoSpaceDN w:val="0"/>
        <w:adjustRightInd w:val="0"/>
        <w:spacing w:after="0" w:line="276" w:lineRule="auto"/>
        <w:jc w:val="both"/>
        <w:rPr>
          <w:rFonts w:ascii="Arial" w:hAnsi="Arial" w:cs="Arial"/>
          <w:b/>
        </w:rPr>
      </w:pPr>
      <w:r w:rsidRPr="005339FF">
        <w:rPr>
          <w:rFonts w:ascii="Arial" w:hAnsi="Arial" w:cs="Arial"/>
          <w:b/>
        </w:rPr>
        <w:t xml:space="preserve">Isprava o upisu u poslovni, sudski (trgovački), strukovni, obrtni ili drugi odgovarajući registar, odnosno odgovarajuća potvrda. </w:t>
      </w:r>
    </w:p>
    <w:p w14:paraId="37D2A445" w14:textId="77777777" w:rsidR="00314A2C" w:rsidRPr="005339FF" w:rsidRDefault="00314A2C" w:rsidP="00A73836">
      <w:pPr>
        <w:autoSpaceDE w:val="0"/>
        <w:autoSpaceDN w:val="0"/>
        <w:adjustRightInd w:val="0"/>
        <w:spacing w:after="0" w:line="276" w:lineRule="auto"/>
        <w:jc w:val="both"/>
        <w:rPr>
          <w:rFonts w:ascii="Arial" w:hAnsi="Arial" w:cs="Arial"/>
        </w:rPr>
      </w:pPr>
    </w:p>
    <w:p w14:paraId="795CD43B" w14:textId="77777777" w:rsidR="00314A2C" w:rsidRPr="005339FF" w:rsidRDefault="00314A2C" w:rsidP="00A73836">
      <w:pPr>
        <w:autoSpaceDE w:val="0"/>
        <w:autoSpaceDN w:val="0"/>
        <w:adjustRightInd w:val="0"/>
        <w:spacing w:after="0" w:line="276" w:lineRule="auto"/>
        <w:jc w:val="both"/>
        <w:rPr>
          <w:rFonts w:ascii="Arial" w:hAnsi="Arial" w:cs="Arial"/>
        </w:rPr>
      </w:pPr>
      <w:r w:rsidRPr="005339FF">
        <w:rPr>
          <w:rFonts w:ascii="Arial" w:hAnsi="Arial" w:cs="Arial"/>
        </w:rPr>
        <w:t xml:space="preserve">Upis u registar dokazuje se odgovarajućim izvodom, a ako se oni ne izdaju u državi sjedišta gospodarskog subjekta, gospodarski subjekt može dostaviti izjavu s ovjerom potpisa kod nadležnog tijela. </w:t>
      </w:r>
    </w:p>
    <w:p w14:paraId="3D53C9F5" w14:textId="77777777" w:rsidR="00AA5DE2" w:rsidRPr="005339FF" w:rsidRDefault="00AA5DE2" w:rsidP="00A73836">
      <w:pPr>
        <w:autoSpaceDE w:val="0"/>
        <w:autoSpaceDN w:val="0"/>
        <w:adjustRightInd w:val="0"/>
        <w:spacing w:after="0" w:line="276" w:lineRule="auto"/>
        <w:jc w:val="both"/>
        <w:rPr>
          <w:rFonts w:ascii="Arial" w:hAnsi="Arial" w:cs="Arial"/>
          <w:b/>
        </w:rPr>
      </w:pPr>
    </w:p>
    <w:p w14:paraId="47B1AE23" w14:textId="5EBABF8F" w:rsidR="00314A2C" w:rsidRPr="005339FF" w:rsidRDefault="00314A2C" w:rsidP="00A73836">
      <w:pPr>
        <w:autoSpaceDE w:val="0"/>
        <w:autoSpaceDN w:val="0"/>
        <w:adjustRightInd w:val="0"/>
        <w:spacing w:after="0" w:line="276" w:lineRule="auto"/>
        <w:jc w:val="both"/>
        <w:rPr>
          <w:rFonts w:ascii="Arial" w:hAnsi="Arial" w:cs="Arial"/>
          <w:b/>
        </w:rPr>
      </w:pPr>
      <w:r w:rsidRPr="005339FF">
        <w:rPr>
          <w:rFonts w:ascii="Arial" w:hAnsi="Arial" w:cs="Arial"/>
          <w:b/>
        </w:rPr>
        <w:t xml:space="preserve">Izvod ili izjava ne smije biti starija od tri mjeseca računajući od dana početka postupka javne nabave. </w:t>
      </w:r>
    </w:p>
    <w:p w14:paraId="6B9D304D" w14:textId="77777777" w:rsidR="00314A2C" w:rsidRPr="005339FF" w:rsidRDefault="00314A2C" w:rsidP="00A73836">
      <w:pPr>
        <w:autoSpaceDE w:val="0"/>
        <w:autoSpaceDN w:val="0"/>
        <w:adjustRightInd w:val="0"/>
        <w:spacing w:after="0" w:line="276" w:lineRule="auto"/>
        <w:jc w:val="both"/>
        <w:rPr>
          <w:rFonts w:ascii="Arial" w:hAnsi="Arial" w:cs="Arial"/>
        </w:rPr>
      </w:pPr>
    </w:p>
    <w:p w14:paraId="0108EFA1" w14:textId="77777777" w:rsidR="00314A2C" w:rsidRPr="005339FF" w:rsidRDefault="00314A2C" w:rsidP="00A73836">
      <w:pPr>
        <w:autoSpaceDE w:val="0"/>
        <w:autoSpaceDN w:val="0"/>
        <w:adjustRightInd w:val="0"/>
        <w:spacing w:after="0" w:line="276" w:lineRule="auto"/>
        <w:jc w:val="both"/>
        <w:rPr>
          <w:rFonts w:ascii="Arial" w:hAnsi="Arial" w:cs="Arial"/>
        </w:rPr>
      </w:pPr>
      <w:r w:rsidRPr="005339FF">
        <w:rPr>
          <w:rFonts w:ascii="Arial" w:hAnsi="Arial" w:cs="Arial"/>
        </w:rPr>
        <w:t xml:space="preserve">Ponuditelj mora dokazati da je registriran za obavljanje poslova odnosno djelatnosti koja je predmet nabave, da je ovlašten za poduzimanje pravnih radnji, te sklapanje ugovora. </w:t>
      </w:r>
    </w:p>
    <w:p w14:paraId="61B278EA" w14:textId="61F6D83E" w:rsidR="00314A2C" w:rsidRPr="005339FF" w:rsidRDefault="00314A2C" w:rsidP="00A73836">
      <w:pPr>
        <w:autoSpaceDE w:val="0"/>
        <w:autoSpaceDN w:val="0"/>
        <w:adjustRightInd w:val="0"/>
        <w:spacing w:after="0" w:line="276" w:lineRule="auto"/>
        <w:jc w:val="both"/>
        <w:rPr>
          <w:rFonts w:ascii="Arial" w:hAnsi="Arial" w:cs="Arial"/>
        </w:rPr>
      </w:pPr>
      <w:r w:rsidRPr="005339FF">
        <w:rPr>
          <w:rFonts w:ascii="Arial" w:hAnsi="Arial" w:cs="Arial"/>
        </w:rPr>
        <w:t xml:space="preserve">U slučaju podugovaratelja ili zajednice ponuditelja, svi podugovaratelji ili članovi zajednice obvezni su pojedinačno dokazati svoju sposobnost. </w:t>
      </w:r>
    </w:p>
    <w:p w14:paraId="55D2A055" w14:textId="77777777" w:rsidR="00314A2C" w:rsidRPr="005339FF" w:rsidRDefault="00314A2C" w:rsidP="00A73836">
      <w:pPr>
        <w:autoSpaceDE w:val="0"/>
        <w:autoSpaceDN w:val="0"/>
        <w:adjustRightInd w:val="0"/>
        <w:spacing w:after="0" w:line="276" w:lineRule="auto"/>
        <w:jc w:val="both"/>
        <w:rPr>
          <w:rFonts w:ascii="Arial" w:hAnsi="Arial" w:cs="Arial"/>
        </w:rPr>
      </w:pPr>
    </w:p>
    <w:p w14:paraId="2B3E69CD" w14:textId="29BD6402" w:rsidR="00B36861" w:rsidRPr="005339FF" w:rsidRDefault="00314A2C" w:rsidP="00A73836">
      <w:pPr>
        <w:autoSpaceDE w:val="0"/>
        <w:autoSpaceDN w:val="0"/>
        <w:adjustRightInd w:val="0"/>
        <w:spacing w:after="0" w:line="276" w:lineRule="auto"/>
        <w:jc w:val="both"/>
        <w:rPr>
          <w:rFonts w:ascii="Arial" w:hAnsi="Arial" w:cs="Arial"/>
          <w:b/>
        </w:rPr>
      </w:pPr>
      <w:r w:rsidRPr="005339FF">
        <w:rPr>
          <w:rFonts w:ascii="Arial" w:hAnsi="Arial" w:cs="Arial"/>
          <w:b/>
        </w:rPr>
        <w:t>Traženi dokaz može se dostaviti u neovjerenoj preslici.</w:t>
      </w:r>
    </w:p>
    <w:p w14:paraId="0309D98A" w14:textId="77777777" w:rsidR="00314A2C" w:rsidRPr="005339FF" w:rsidRDefault="00314A2C" w:rsidP="00A73836">
      <w:pPr>
        <w:autoSpaceDE w:val="0"/>
        <w:autoSpaceDN w:val="0"/>
        <w:adjustRightInd w:val="0"/>
        <w:spacing w:after="0" w:line="276" w:lineRule="auto"/>
        <w:jc w:val="both"/>
        <w:rPr>
          <w:rFonts w:ascii="Arial" w:hAnsi="Arial" w:cs="Arial"/>
          <w:b/>
          <w:color w:val="000000"/>
        </w:rPr>
      </w:pPr>
    </w:p>
    <w:p w14:paraId="3E768C39" w14:textId="1FF408D4" w:rsidR="00FC187E" w:rsidRPr="005339FF" w:rsidRDefault="00FC187E" w:rsidP="00A73836">
      <w:pPr>
        <w:autoSpaceDE w:val="0"/>
        <w:autoSpaceDN w:val="0"/>
        <w:adjustRightInd w:val="0"/>
        <w:spacing w:after="0" w:line="276" w:lineRule="auto"/>
        <w:jc w:val="both"/>
        <w:rPr>
          <w:rFonts w:ascii="Arial" w:hAnsi="Arial" w:cs="Arial"/>
          <w:b/>
          <w:color w:val="000000"/>
        </w:rPr>
      </w:pPr>
      <w:r w:rsidRPr="005339FF">
        <w:rPr>
          <w:rFonts w:ascii="Arial" w:hAnsi="Arial" w:cs="Arial"/>
          <w:b/>
          <w:color w:val="000000"/>
        </w:rPr>
        <w:t>6.2. TEHNIČKA I STRUČNA SPOSOBNOST</w:t>
      </w:r>
    </w:p>
    <w:p w14:paraId="2362CA35" w14:textId="77777777" w:rsidR="00FC187E" w:rsidRPr="005339FF" w:rsidRDefault="00FC187E" w:rsidP="00A73836">
      <w:pPr>
        <w:autoSpaceDE w:val="0"/>
        <w:autoSpaceDN w:val="0"/>
        <w:adjustRightInd w:val="0"/>
        <w:spacing w:after="0" w:line="276" w:lineRule="auto"/>
        <w:jc w:val="both"/>
        <w:rPr>
          <w:rFonts w:ascii="Arial" w:hAnsi="Arial" w:cs="Arial"/>
          <w:b/>
          <w:color w:val="000000"/>
        </w:rPr>
      </w:pPr>
    </w:p>
    <w:p w14:paraId="5C817686" w14:textId="4B1EFDB1" w:rsidR="00FC187E" w:rsidRPr="005339FF" w:rsidRDefault="00FC187E" w:rsidP="00FC187E">
      <w:pPr>
        <w:autoSpaceDE w:val="0"/>
        <w:autoSpaceDN w:val="0"/>
        <w:adjustRightInd w:val="0"/>
        <w:spacing w:after="0" w:line="276" w:lineRule="auto"/>
        <w:jc w:val="both"/>
        <w:rPr>
          <w:rFonts w:ascii="Arial" w:hAnsi="Arial" w:cs="Arial"/>
          <w:color w:val="000000"/>
          <w:lang w:bidi="hr-HR"/>
        </w:rPr>
      </w:pPr>
      <w:r w:rsidRPr="005339FF">
        <w:rPr>
          <w:rFonts w:ascii="Arial" w:hAnsi="Arial" w:cs="Arial"/>
          <w:color w:val="000000"/>
          <w:lang w:bidi="hr-HR"/>
        </w:rPr>
        <w:t xml:space="preserve">Gospodarski subjekt mora dokazati da ima potrebno iskustvo, znanje i sposobnost i da je, s obzirom na opseg, predmet i procijenjenu vrijednost nabave, sposoban kvalitetno izvoditi radove iz predmeta nabave. </w:t>
      </w:r>
    </w:p>
    <w:p w14:paraId="7EF74251" w14:textId="77777777" w:rsidR="0076454D" w:rsidRPr="005339FF" w:rsidRDefault="0076454D" w:rsidP="00FC187E">
      <w:pPr>
        <w:autoSpaceDE w:val="0"/>
        <w:autoSpaceDN w:val="0"/>
        <w:adjustRightInd w:val="0"/>
        <w:spacing w:after="0" w:line="276" w:lineRule="auto"/>
        <w:jc w:val="both"/>
        <w:rPr>
          <w:rFonts w:ascii="Arial" w:hAnsi="Arial" w:cs="Arial"/>
          <w:color w:val="000000"/>
          <w:lang w:bidi="hr-HR"/>
        </w:rPr>
      </w:pPr>
    </w:p>
    <w:p w14:paraId="1B42A411" w14:textId="5FBC3DD8" w:rsidR="00FC187E" w:rsidRDefault="00FC187E" w:rsidP="00FC187E">
      <w:pPr>
        <w:autoSpaceDE w:val="0"/>
        <w:autoSpaceDN w:val="0"/>
        <w:adjustRightInd w:val="0"/>
        <w:spacing w:after="0" w:line="276" w:lineRule="auto"/>
        <w:jc w:val="both"/>
        <w:rPr>
          <w:rFonts w:ascii="Arial" w:hAnsi="Arial" w:cs="Arial"/>
          <w:b/>
        </w:rPr>
      </w:pPr>
      <w:r w:rsidRPr="005339FF">
        <w:rPr>
          <w:rFonts w:ascii="Arial" w:hAnsi="Arial" w:cs="Arial"/>
          <w:b/>
          <w:color w:val="000000"/>
          <w:lang w:bidi="hr-HR"/>
        </w:rPr>
        <w:t xml:space="preserve">6.2.1. </w:t>
      </w:r>
      <w:r w:rsidR="004D5204" w:rsidRPr="005339FF">
        <w:rPr>
          <w:rFonts w:ascii="Arial" w:hAnsi="Arial" w:cs="Arial"/>
          <w:b/>
        </w:rPr>
        <w:t xml:space="preserve">POPIS IZVRŠENIH </w:t>
      </w:r>
      <w:r w:rsidR="002815E1">
        <w:rPr>
          <w:rFonts w:ascii="Arial" w:hAnsi="Arial" w:cs="Arial"/>
          <w:b/>
        </w:rPr>
        <w:t>RADOVA</w:t>
      </w:r>
    </w:p>
    <w:p w14:paraId="20B84405" w14:textId="77777777" w:rsidR="001D2FEC" w:rsidRPr="005339FF" w:rsidRDefault="001D2FEC" w:rsidP="00FC187E">
      <w:pPr>
        <w:autoSpaceDE w:val="0"/>
        <w:autoSpaceDN w:val="0"/>
        <w:adjustRightInd w:val="0"/>
        <w:spacing w:after="0" w:line="276" w:lineRule="auto"/>
        <w:jc w:val="both"/>
        <w:rPr>
          <w:rFonts w:ascii="Arial" w:hAnsi="Arial" w:cs="Arial"/>
          <w:b/>
          <w:color w:val="000000"/>
          <w:lang w:bidi="hr-HR"/>
        </w:rPr>
      </w:pPr>
    </w:p>
    <w:p w14:paraId="5F83D954" w14:textId="7CDFAC0D" w:rsidR="00ED0480" w:rsidRPr="002815E1" w:rsidRDefault="005339FF" w:rsidP="002815E1">
      <w:pPr>
        <w:rPr>
          <w:rFonts w:ascii="Arial" w:hAnsi="Arial" w:cs="Arial"/>
        </w:rPr>
      </w:pPr>
      <w:r w:rsidRPr="005339FF">
        <w:rPr>
          <w:rFonts w:ascii="Arial" w:hAnsi="Arial" w:cs="Arial"/>
        </w:rPr>
        <w:t xml:space="preserve">Gospodarski subjekt mora dokazati da je u godini u kojoj je započeo postupak javne nabave i tijekom </w:t>
      </w:r>
      <w:r w:rsidR="002815E1">
        <w:rPr>
          <w:rFonts w:ascii="Arial" w:hAnsi="Arial" w:cs="Arial"/>
        </w:rPr>
        <w:t>pet</w:t>
      </w:r>
      <w:r w:rsidRPr="005339FF">
        <w:rPr>
          <w:rFonts w:ascii="Arial" w:hAnsi="Arial" w:cs="Arial"/>
        </w:rPr>
        <w:t xml:space="preserve"> godin</w:t>
      </w:r>
      <w:r w:rsidR="002815E1">
        <w:rPr>
          <w:rFonts w:ascii="Arial" w:hAnsi="Arial" w:cs="Arial"/>
        </w:rPr>
        <w:t>a</w:t>
      </w:r>
      <w:r w:rsidRPr="005339FF">
        <w:rPr>
          <w:rFonts w:ascii="Arial" w:hAnsi="Arial" w:cs="Arial"/>
        </w:rPr>
        <w:t xml:space="preserve"> koje prethode toj godini </w:t>
      </w:r>
      <w:r w:rsidR="002815E1" w:rsidRPr="002815E1">
        <w:rPr>
          <w:rFonts w:ascii="Arial" w:hAnsi="Arial" w:cs="Arial"/>
        </w:rPr>
        <w:t>uredno izvršio radove jednake ili slične predmetu nabave čija zbrojena vrijednost mora biti minimalno u visini procijenjene vrijednosti predmeta nabave.</w:t>
      </w:r>
    </w:p>
    <w:p w14:paraId="556830AD" w14:textId="5AD8027B" w:rsidR="004D5204" w:rsidRDefault="004D5204" w:rsidP="004D5204">
      <w:pPr>
        <w:rPr>
          <w:rFonts w:ascii="Arial" w:hAnsi="Arial" w:cs="Arial"/>
        </w:rPr>
      </w:pPr>
      <w:r w:rsidRPr="005339FF">
        <w:rPr>
          <w:rFonts w:ascii="Arial" w:hAnsi="Arial" w:cs="Arial"/>
        </w:rPr>
        <w:t xml:space="preserve">Za potrebe dokazivanja navedene sposobnosti gospodarski subjekt dostavlja </w:t>
      </w:r>
      <w:r w:rsidR="002815E1">
        <w:rPr>
          <w:rFonts w:ascii="Arial" w:hAnsi="Arial" w:cs="Arial"/>
        </w:rPr>
        <w:t>Popis izvršenih radova</w:t>
      </w:r>
      <w:r w:rsidRPr="005339FF">
        <w:rPr>
          <w:rFonts w:ascii="Arial" w:hAnsi="Arial" w:cs="Arial"/>
        </w:rPr>
        <w:t xml:space="preserve"> koj</w:t>
      </w:r>
      <w:r w:rsidR="002815E1">
        <w:rPr>
          <w:rFonts w:ascii="Arial" w:hAnsi="Arial" w:cs="Arial"/>
        </w:rPr>
        <w:t>i</w:t>
      </w:r>
      <w:r w:rsidRPr="005339FF">
        <w:rPr>
          <w:rFonts w:ascii="Arial" w:hAnsi="Arial" w:cs="Arial"/>
        </w:rPr>
        <w:t xml:space="preserve"> sadrž</w:t>
      </w:r>
      <w:r w:rsidR="000150AA" w:rsidRPr="005339FF">
        <w:rPr>
          <w:rFonts w:ascii="Arial" w:hAnsi="Arial" w:cs="Arial"/>
        </w:rPr>
        <w:t xml:space="preserve">i podatke sadržane u Prilogu </w:t>
      </w:r>
      <w:r w:rsidR="00B45F66" w:rsidRPr="005339FF">
        <w:rPr>
          <w:rFonts w:ascii="Arial" w:hAnsi="Arial" w:cs="Arial"/>
        </w:rPr>
        <w:t>V</w:t>
      </w:r>
      <w:r w:rsidRPr="005339FF">
        <w:rPr>
          <w:rFonts w:ascii="Arial" w:hAnsi="Arial" w:cs="Arial"/>
        </w:rPr>
        <w:t xml:space="preserve"> Dokumentacije o nabavi.</w:t>
      </w:r>
    </w:p>
    <w:p w14:paraId="3499F443" w14:textId="1EA4416F" w:rsidR="001D2FEC" w:rsidRPr="0099679A" w:rsidRDefault="001D2FEC" w:rsidP="004D5204">
      <w:pPr>
        <w:rPr>
          <w:rFonts w:ascii="Arial" w:hAnsi="Arial" w:cs="Arial"/>
          <w:b/>
          <w:u w:val="single"/>
        </w:rPr>
      </w:pPr>
      <w:r w:rsidRPr="0099679A">
        <w:rPr>
          <w:rFonts w:ascii="Arial" w:hAnsi="Arial" w:cs="Arial"/>
          <w:b/>
          <w:u w:val="single"/>
        </w:rPr>
        <w:lastRenderedPageBreak/>
        <w:t>Popisu se mora priložiti potvrda druge ugovorne strane o urednom izvođenju i ishodu najvažnijih radova.</w:t>
      </w:r>
    </w:p>
    <w:p w14:paraId="7FBB6CF8" w14:textId="2F05149F" w:rsidR="00FC187E" w:rsidRPr="005339FF" w:rsidRDefault="00FC187E" w:rsidP="00FC187E">
      <w:pPr>
        <w:autoSpaceDE w:val="0"/>
        <w:autoSpaceDN w:val="0"/>
        <w:adjustRightInd w:val="0"/>
        <w:spacing w:after="0" w:line="276" w:lineRule="auto"/>
        <w:jc w:val="both"/>
        <w:rPr>
          <w:rFonts w:ascii="Arial" w:hAnsi="Arial" w:cs="Arial"/>
          <w:b/>
          <w:color w:val="000000"/>
          <w:lang w:bidi="hr-HR"/>
        </w:rPr>
      </w:pPr>
    </w:p>
    <w:p w14:paraId="54505A3B" w14:textId="77777777" w:rsidR="00FC187E" w:rsidRPr="005339FF" w:rsidRDefault="00FC187E" w:rsidP="00FC187E">
      <w:pPr>
        <w:autoSpaceDE w:val="0"/>
        <w:autoSpaceDN w:val="0"/>
        <w:adjustRightInd w:val="0"/>
        <w:spacing w:after="0" w:line="276" w:lineRule="auto"/>
        <w:jc w:val="both"/>
        <w:rPr>
          <w:rFonts w:ascii="Arial" w:hAnsi="Arial" w:cs="Arial"/>
          <w:color w:val="000000"/>
          <w:lang w:bidi="hr-HR"/>
        </w:rPr>
      </w:pPr>
      <w:r w:rsidRPr="005339FF">
        <w:rPr>
          <w:rFonts w:ascii="Arial" w:hAnsi="Arial" w:cs="Arial"/>
          <w:color w:val="000000"/>
          <w:lang w:bidi="hr-HR"/>
        </w:rPr>
        <w:t xml:space="preserve">U slučaju zajednice ponuditelja, traženi dokaz može dostaviti samo jedan od članova zajednice ponuditelja. </w:t>
      </w:r>
    </w:p>
    <w:p w14:paraId="29A27841" w14:textId="77777777" w:rsidR="00FC187E" w:rsidRPr="005339FF" w:rsidRDefault="00FC187E" w:rsidP="00FC187E">
      <w:pPr>
        <w:autoSpaceDE w:val="0"/>
        <w:autoSpaceDN w:val="0"/>
        <w:adjustRightInd w:val="0"/>
        <w:spacing w:after="0" w:line="276" w:lineRule="auto"/>
        <w:jc w:val="both"/>
        <w:rPr>
          <w:rFonts w:ascii="Arial" w:hAnsi="Arial" w:cs="Arial"/>
          <w:b/>
          <w:color w:val="000000"/>
          <w:lang w:bidi="hr-HR"/>
        </w:rPr>
      </w:pPr>
    </w:p>
    <w:p w14:paraId="58EC21E4" w14:textId="4C81F858" w:rsidR="00FC187E" w:rsidRDefault="00FC187E" w:rsidP="00FC187E">
      <w:pPr>
        <w:autoSpaceDE w:val="0"/>
        <w:autoSpaceDN w:val="0"/>
        <w:adjustRightInd w:val="0"/>
        <w:spacing w:after="0" w:line="276" w:lineRule="auto"/>
        <w:jc w:val="both"/>
        <w:rPr>
          <w:rFonts w:ascii="Arial" w:hAnsi="Arial" w:cs="Arial"/>
          <w:b/>
          <w:color w:val="000000"/>
          <w:u w:val="single"/>
          <w:lang w:bidi="hr-HR"/>
        </w:rPr>
      </w:pPr>
      <w:r w:rsidRPr="005339FF">
        <w:rPr>
          <w:rFonts w:ascii="Arial" w:hAnsi="Arial" w:cs="Arial"/>
          <w:b/>
          <w:color w:val="000000"/>
          <w:u w:val="single"/>
          <w:lang w:bidi="hr-HR"/>
        </w:rPr>
        <w:t xml:space="preserve">Obrazac Popis </w:t>
      </w:r>
      <w:r w:rsidR="001D2FEC" w:rsidRPr="001D2FEC">
        <w:rPr>
          <w:rFonts w:ascii="Arial" w:hAnsi="Arial" w:cs="Arial"/>
          <w:b/>
          <w:color w:val="000000"/>
          <w:u w:val="single"/>
          <w:lang w:bidi="hr-HR"/>
        </w:rPr>
        <w:t xml:space="preserve">izvršenih radova </w:t>
      </w:r>
      <w:r w:rsidRPr="005339FF">
        <w:rPr>
          <w:rFonts w:ascii="Arial" w:hAnsi="Arial" w:cs="Arial"/>
          <w:b/>
          <w:color w:val="000000"/>
          <w:u w:val="single"/>
          <w:lang w:bidi="hr-HR"/>
        </w:rPr>
        <w:t xml:space="preserve">(Prilog </w:t>
      </w:r>
      <w:r w:rsidR="005B23DB" w:rsidRPr="005339FF">
        <w:rPr>
          <w:rFonts w:ascii="Arial" w:hAnsi="Arial" w:cs="Arial"/>
          <w:b/>
          <w:color w:val="000000"/>
          <w:u w:val="single"/>
          <w:lang w:bidi="hr-HR"/>
        </w:rPr>
        <w:t>V</w:t>
      </w:r>
      <w:r w:rsidRPr="005339FF">
        <w:rPr>
          <w:rFonts w:ascii="Arial" w:hAnsi="Arial" w:cs="Arial"/>
          <w:b/>
          <w:color w:val="000000"/>
          <w:u w:val="single"/>
          <w:lang w:bidi="hr-HR"/>
        </w:rPr>
        <w:t xml:space="preserve">) čini sastavni dio ovog Poziva. </w:t>
      </w:r>
    </w:p>
    <w:p w14:paraId="36704ACB" w14:textId="42DE0B93" w:rsidR="001D2FEC" w:rsidRDefault="001D2FEC" w:rsidP="00FC187E">
      <w:pPr>
        <w:autoSpaceDE w:val="0"/>
        <w:autoSpaceDN w:val="0"/>
        <w:adjustRightInd w:val="0"/>
        <w:spacing w:after="0" w:line="276" w:lineRule="auto"/>
        <w:jc w:val="both"/>
        <w:rPr>
          <w:rFonts w:ascii="Arial" w:hAnsi="Arial" w:cs="Arial"/>
          <w:b/>
          <w:color w:val="000000"/>
          <w:u w:val="single"/>
          <w:lang w:bidi="hr-HR"/>
        </w:rPr>
      </w:pPr>
    </w:p>
    <w:p w14:paraId="382877EC" w14:textId="77777777" w:rsidR="00266AD2" w:rsidRPr="005339FF" w:rsidRDefault="00266AD2" w:rsidP="0018349E">
      <w:pPr>
        <w:autoSpaceDE w:val="0"/>
        <w:autoSpaceDN w:val="0"/>
        <w:adjustRightInd w:val="0"/>
        <w:spacing w:after="0" w:line="276" w:lineRule="auto"/>
        <w:jc w:val="both"/>
        <w:rPr>
          <w:rFonts w:ascii="Arial" w:eastAsia="Calibri" w:hAnsi="Arial" w:cs="Arial"/>
          <w:bCs/>
          <w:color w:val="000000"/>
          <w:u w:val="single"/>
          <w:lang w:eastAsia="hr-HR"/>
        </w:rPr>
      </w:pPr>
    </w:p>
    <w:p w14:paraId="41B87748" w14:textId="00BC635D" w:rsidR="00F85CB6" w:rsidRPr="005339FF" w:rsidRDefault="00BD1FA7" w:rsidP="0018349E">
      <w:pPr>
        <w:autoSpaceDE w:val="0"/>
        <w:autoSpaceDN w:val="0"/>
        <w:adjustRightInd w:val="0"/>
        <w:spacing w:after="0" w:line="276" w:lineRule="auto"/>
        <w:jc w:val="both"/>
        <w:rPr>
          <w:rFonts w:ascii="Arial" w:eastAsia="Calibri" w:hAnsi="Arial" w:cs="Arial"/>
          <w:b/>
          <w:bCs/>
          <w:color w:val="000000"/>
          <w:lang w:eastAsia="hr-HR"/>
        </w:rPr>
      </w:pPr>
      <w:r w:rsidRPr="005339FF">
        <w:rPr>
          <w:rFonts w:ascii="Arial" w:eastAsia="Calibri" w:hAnsi="Arial" w:cs="Arial"/>
          <w:b/>
          <w:bCs/>
          <w:color w:val="000000"/>
          <w:lang w:eastAsia="hr-HR"/>
        </w:rPr>
        <w:t>7. OSLANJANJE NA SPOSOBNOST DRUGIH SUBJEKATA</w:t>
      </w:r>
      <w:r w:rsidR="00F85CB6" w:rsidRPr="005339FF">
        <w:rPr>
          <w:rFonts w:ascii="Arial" w:eastAsia="Calibri" w:hAnsi="Arial" w:cs="Arial"/>
          <w:b/>
          <w:bCs/>
          <w:color w:val="000000"/>
          <w:lang w:eastAsia="hr-HR"/>
        </w:rPr>
        <w:t xml:space="preserve"> </w:t>
      </w:r>
    </w:p>
    <w:p w14:paraId="5CC4DCBF" w14:textId="77777777" w:rsidR="005C02AB" w:rsidRPr="005339FF" w:rsidRDefault="005C02AB" w:rsidP="0018349E">
      <w:pPr>
        <w:autoSpaceDE w:val="0"/>
        <w:autoSpaceDN w:val="0"/>
        <w:adjustRightInd w:val="0"/>
        <w:spacing w:after="0" w:line="276" w:lineRule="auto"/>
        <w:jc w:val="both"/>
        <w:rPr>
          <w:rFonts w:ascii="Arial" w:eastAsia="Calibri" w:hAnsi="Arial" w:cs="Arial"/>
          <w:b/>
          <w:bCs/>
          <w:color w:val="000000"/>
          <w:lang w:eastAsia="hr-HR"/>
        </w:rPr>
      </w:pPr>
    </w:p>
    <w:p w14:paraId="07557231" w14:textId="77777777" w:rsidR="00F85CB6" w:rsidRPr="005339FF" w:rsidRDefault="00F85CB6" w:rsidP="0018349E">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Sukladno članku 273. ZJN 2016 gospodarski subjekt se može u postupku javne nabave radi dokazivanja ispunjavanja kriterija za odabir gospodarskog subjekta iz članaka 258. i 259. ZJN 2016 (ekonomska i financijska te tehnička i stručna sposobnost) osloniti na sposobnost drugih subjekata, bez obzira na pravnu prirodu njihova međusobnog odnosa.</w:t>
      </w:r>
    </w:p>
    <w:p w14:paraId="740A7D5E" w14:textId="77777777" w:rsidR="00AB21E0" w:rsidRPr="005339FF" w:rsidRDefault="00AB21E0" w:rsidP="0018349E">
      <w:pPr>
        <w:autoSpaceDE w:val="0"/>
        <w:autoSpaceDN w:val="0"/>
        <w:adjustRightInd w:val="0"/>
        <w:spacing w:after="0" w:line="276" w:lineRule="auto"/>
        <w:jc w:val="both"/>
        <w:rPr>
          <w:rFonts w:ascii="Arial" w:eastAsia="Calibri" w:hAnsi="Arial" w:cs="Arial"/>
          <w:color w:val="000000"/>
          <w:lang w:eastAsia="hr-HR"/>
        </w:rPr>
      </w:pPr>
    </w:p>
    <w:p w14:paraId="5178687F" w14:textId="77777777" w:rsidR="00F85CB6" w:rsidRPr="005339FF" w:rsidRDefault="00F85CB6" w:rsidP="0018349E">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w:t>
      </w:r>
    </w:p>
    <w:p w14:paraId="134DB8F7" w14:textId="77777777" w:rsidR="00AB21E0" w:rsidRPr="005339FF" w:rsidRDefault="00AB21E0" w:rsidP="0018349E">
      <w:pPr>
        <w:autoSpaceDE w:val="0"/>
        <w:autoSpaceDN w:val="0"/>
        <w:adjustRightInd w:val="0"/>
        <w:spacing w:after="0" w:line="276" w:lineRule="auto"/>
        <w:jc w:val="both"/>
        <w:rPr>
          <w:rFonts w:ascii="Arial" w:eastAsia="Calibri" w:hAnsi="Arial" w:cs="Arial"/>
          <w:color w:val="000000"/>
          <w:lang w:eastAsia="hr-HR"/>
        </w:rPr>
      </w:pPr>
    </w:p>
    <w:p w14:paraId="27BD93A1" w14:textId="69424CD8" w:rsidR="00F85CB6" w:rsidRPr="005339FF" w:rsidRDefault="00016408" w:rsidP="0018349E">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 xml:space="preserve">Naručitelj će sukladno obvezi iz članka 275. ZJN 2016 provjeriti da li kod drugih subjekata na čiju se sposobnost gospodarski subjekt oslanja postoje osnove za isključenje odnosno da li ispunjavaju relevantne kriterije za odabir gospodarskog subjekta, </w:t>
      </w:r>
      <w:r w:rsidR="00F85CB6" w:rsidRPr="005339FF">
        <w:rPr>
          <w:rFonts w:ascii="Arial" w:eastAsia="Calibri" w:hAnsi="Arial" w:cs="Arial"/>
          <w:color w:val="000000"/>
          <w:lang w:eastAsia="hr-HR"/>
        </w:rPr>
        <w:t xml:space="preserve">kako je traženo točkama </w:t>
      </w:r>
      <w:r w:rsidR="00BD1FA7" w:rsidRPr="005339FF">
        <w:rPr>
          <w:rFonts w:ascii="Arial" w:eastAsia="Calibri" w:hAnsi="Arial" w:cs="Arial"/>
          <w:color w:val="000000"/>
          <w:lang w:eastAsia="hr-HR"/>
        </w:rPr>
        <w:t>5</w:t>
      </w:r>
      <w:r w:rsidR="00F85CB6" w:rsidRPr="005339FF">
        <w:rPr>
          <w:rFonts w:ascii="Arial" w:eastAsia="Calibri" w:hAnsi="Arial" w:cs="Arial"/>
          <w:color w:val="000000"/>
          <w:lang w:eastAsia="hr-HR"/>
        </w:rPr>
        <w:t xml:space="preserve">. i </w:t>
      </w:r>
      <w:r w:rsidR="00BD1FA7" w:rsidRPr="005339FF">
        <w:rPr>
          <w:rFonts w:ascii="Arial" w:eastAsia="Calibri" w:hAnsi="Arial" w:cs="Arial"/>
          <w:color w:val="000000"/>
          <w:lang w:eastAsia="hr-HR"/>
        </w:rPr>
        <w:t>6</w:t>
      </w:r>
      <w:r w:rsidR="00F85CB6" w:rsidRPr="005339FF">
        <w:rPr>
          <w:rFonts w:ascii="Arial" w:eastAsia="Calibri" w:hAnsi="Arial" w:cs="Arial"/>
          <w:color w:val="000000"/>
          <w:lang w:eastAsia="hr-HR"/>
        </w:rPr>
        <w:t>. ov</w:t>
      </w:r>
      <w:r w:rsidR="00BD1FA7" w:rsidRPr="005339FF">
        <w:rPr>
          <w:rFonts w:ascii="Arial" w:eastAsia="Calibri" w:hAnsi="Arial" w:cs="Arial"/>
          <w:color w:val="000000"/>
          <w:lang w:eastAsia="hr-HR"/>
        </w:rPr>
        <w:t>og Poziva za dostavu ponuda</w:t>
      </w:r>
      <w:r w:rsidR="00F85CB6" w:rsidRPr="005339FF">
        <w:rPr>
          <w:rFonts w:ascii="Arial" w:eastAsia="Calibri" w:hAnsi="Arial" w:cs="Arial"/>
          <w:color w:val="000000"/>
          <w:lang w:eastAsia="hr-HR"/>
        </w:rPr>
        <w:t>.</w:t>
      </w:r>
    </w:p>
    <w:p w14:paraId="2ED54E4C" w14:textId="77777777" w:rsidR="00AB21E0" w:rsidRPr="005339FF" w:rsidRDefault="00AB21E0" w:rsidP="0018349E">
      <w:pPr>
        <w:autoSpaceDE w:val="0"/>
        <w:autoSpaceDN w:val="0"/>
        <w:adjustRightInd w:val="0"/>
        <w:spacing w:after="0" w:line="276" w:lineRule="auto"/>
        <w:jc w:val="both"/>
        <w:rPr>
          <w:rFonts w:ascii="Arial" w:eastAsia="Calibri" w:hAnsi="Arial" w:cs="Arial"/>
          <w:color w:val="000000"/>
          <w:lang w:eastAsia="hr-HR"/>
        </w:rPr>
      </w:pPr>
    </w:p>
    <w:p w14:paraId="48298609" w14:textId="77777777" w:rsidR="00F85CB6" w:rsidRPr="005339FF" w:rsidRDefault="00F85CB6" w:rsidP="0018349E">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Naručitelj će od gospodarskog subjekta zahtijevati da zamijeni subjekt na čiju se sposobnost oslonio radi dokazivanja kriterija za odabir ako, na temelju navedene provjere utvrdi da kod tog subjekta postoje osnove za isključenje ili da ne udovoljava relevantnim kriterijima za odabir gospodarskog subjekta.</w:t>
      </w:r>
    </w:p>
    <w:p w14:paraId="7C07EB98" w14:textId="77777777" w:rsidR="00AB21E0" w:rsidRPr="005339FF" w:rsidRDefault="00AB21E0" w:rsidP="0018349E">
      <w:pPr>
        <w:autoSpaceDE w:val="0"/>
        <w:autoSpaceDN w:val="0"/>
        <w:adjustRightInd w:val="0"/>
        <w:spacing w:after="0" w:line="276" w:lineRule="auto"/>
        <w:jc w:val="both"/>
        <w:rPr>
          <w:rFonts w:ascii="Arial" w:eastAsia="Calibri" w:hAnsi="Arial" w:cs="Arial"/>
          <w:color w:val="000000"/>
          <w:lang w:eastAsia="hr-HR"/>
        </w:rPr>
      </w:pPr>
    </w:p>
    <w:p w14:paraId="56E62EBD" w14:textId="44A0A1D8" w:rsidR="00F85CB6" w:rsidRPr="005339FF" w:rsidRDefault="00F85CB6" w:rsidP="0018349E">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 xml:space="preserve">Sukladno članku 276. ZJN 2016, ako se gospodarski subjekt oslanja na sposobnost drugih subjekata radi dokazivanja ispunjavanja kriterija ekonomske i financijske sposobnosti, </w:t>
      </w:r>
      <w:r w:rsidR="00EE5B58" w:rsidRPr="005339FF">
        <w:rPr>
          <w:rFonts w:ascii="Arial" w:eastAsia="Calibri" w:hAnsi="Arial" w:cs="Arial"/>
          <w:color w:val="000000"/>
          <w:lang w:eastAsia="hr-HR"/>
        </w:rPr>
        <w:t>N</w:t>
      </w:r>
      <w:r w:rsidRPr="005339FF">
        <w:rPr>
          <w:rFonts w:ascii="Arial" w:eastAsia="Calibri" w:hAnsi="Arial" w:cs="Arial"/>
          <w:color w:val="000000"/>
          <w:lang w:eastAsia="hr-HR"/>
        </w:rPr>
        <w:t>aručitelj zahtijeva njihovu solidarnu odgovornost za izvršenje ugovora. Gospodarski subjekt je u ponudi dužan dostaviti dokaz da subjekt na čiju se sposobnost oslanja prihvaća traženu solidarnu odgovornost.</w:t>
      </w:r>
    </w:p>
    <w:p w14:paraId="6211732F" w14:textId="77777777" w:rsidR="00D37046" w:rsidRPr="005339FF" w:rsidRDefault="00D37046" w:rsidP="0018349E">
      <w:pPr>
        <w:autoSpaceDE w:val="0"/>
        <w:autoSpaceDN w:val="0"/>
        <w:adjustRightInd w:val="0"/>
        <w:spacing w:after="0" w:line="276" w:lineRule="auto"/>
        <w:jc w:val="both"/>
        <w:rPr>
          <w:rFonts w:ascii="Arial" w:eastAsia="Calibri" w:hAnsi="Arial" w:cs="Arial"/>
          <w:color w:val="000000"/>
          <w:lang w:eastAsia="hr-HR"/>
        </w:rPr>
      </w:pPr>
    </w:p>
    <w:p w14:paraId="12081D47" w14:textId="77777777" w:rsidR="00F85CB6" w:rsidRPr="005339FF" w:rsidRDefault="00F85CB6" w:rsidP="0018349E">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Sukladno članku 277. ZJN 2016 zajednica gospodarskih subjekata može se osloniti na sposobnost članova zajednice ili drugih subjekata pod uvjetima određenim ZJN 2016.</w:t>
      </w:r>
    </w:p>
    <w:p w14:paraId="5C57F5FF" w14:textId="77777777" w:rsidR="00F85CB6" w:rsidRPr="005339FF" w:rsidRDefault="00F85CB6" w:rsidP="0018349E">
      <w:pPr>
        <w:autoSpaceDE w:val="0"/>
        <w:autoSpaceDN w:val="0"/>
        <w:adjustRightInd w:val="0"/>
        <w:spacing w:after="0" w:line="276" w:lineRule="auto"/>
        <w:jc w:val="both"/>
        <w:rPr>
          <w:rFonts w:ascii="Arial" w:eastAsia="Calibri" w:hAnsi="Arial" w:cs="Arial"/>
          <w:color w:val="000000"/>
          <w:lang w:eastAsia="hr-HR"/>
        </w:rPr>
      </w:pPr>
    </w:p>
    <w:p w14:paraId="3585233C" w14:textId="19B23B0F" w:rsidR="00F85CB6" w:rsidRPr="005339FF" w:rsidRDefault="00BD1FA7" w:rsidP="00976EF0">
      <w:pPr>
        <w:spacing w:after="0" w:line="276" w:lineRule="auto"/>
        <w:rPr>
          <w:rFonts w:ascii="Arial" w:eastAsia="Times New Roman" w:hAnsi="Arial" w:cs="Arial"/>
          <w:b/>
          <w:color w:val="000000"/>
        </w:rPr>
      </w:pPr>
      <w:r w:rsidRPr="005339FF">
        <w:rPr>
          <w:rFonts w:ascii="Arial" w:eastAsia="Times New Roman" w:hAnsi="Arial" w:cs="Arial"/>
          <w:b/>
          <w:color w:val="000000"/>
        </w:rPr>
        <w:t>8</w:t>
      </w:r>
      <w:r w:rsidR="00F85CB6" w:rsidRPr="005339FF">
        <w:rPr>
          <w:rFonts w:ascii="Arial" w:eastAsia="Times New Roman" w:hAnsi="Arial" w:cs="Arial"/>
          <w:b/>
          <w:color w:val="000000"/>
        </w:rPr>
        <w:t xml:space="preserve">. </w:t>
      </w:r>
      <w:r w:rsidR="005E6254" w:rsidRPr="005339FF">
        <w:rPr>
          <w:rFonts w:ascii="Arial" w:eastAsia="Times New Roman" w:hAnsi="Arial" w:cs="Arial"/>
          <w:b/>
          <w:color w:val="000000"/>
        </w:rPr>
        <w:t xml:space="preserve">TRAŽENA </w:t>
      </w:r>
      <w:r w:rsidR="00266AD2" w:rsidRPr="005339FF">
        <w:rPr>
          <w:rFonts w:ascii="Arial" w:eastAsia="Times New Roman" w:hAnsi="Arial" w:cs="Arial"/>
          <w:b/>
          <w:color w:val="000000"/>
        </w:rPr>
        <w:t>JAMSTVA</w:t>
      </w:r>
    </w:p>
    <w:p w14:paraId="7FD07C8E" w14:textId="77777777" w:rsidR="00A326E9" w:rsidRPr="005339FF" w:rsidRDefault="00A326E9" w:rsidP="00976EF0">
      <w:pPr>
        <w:spacing w:after="0" w:line="276" w:lineRule="auto"/>
        <w:rPr>
          <w:rFonts w:ascii="Arial" w:eastAsia="Times New Roman" w:hAnsi="Arial" w:cs="Arial"/>
          <w:b/>
          <w:color w:val="000000"/>
        </w:rPr>
      </w:pPr>
    </w:p>
    <w:p w14:paraId="0EBA4D2E" w14:textId="4EABD521" w:rsidR="005A7F86" w:rsidRPr="005339FF" w:rsidRDefault="005A7F86" w:rsidP="00A326E9">
      <w:pPr>
        <w:spacing w:after="0" w:line="276" w:lineRule="auto"/>
        <w:jc w:val="both"/>
        <w:rPr>
          <w:rFonts w:ascii="Arial" w:eastAsia="Times New Roman" w:hAnsi="Arial" w:cs="Arial"/>
          <w:b/>
          <w:color w:val="000000"/>
        </w:rPr>
      </w:pPr>
      <w:r w:rsidRPr="005339FF">
        <w:rPr>
          <w:rFonts w:ascii="Arial" w:eastAsia="Times New Roman" w:hAnsi="Arial" w:cs="Arial"/>
          <w:b/>
          <w:color w:val="000000"/>
        </w:rPr>
        <w:t>8</w:t>
      </w:r>
      <w:r w:rsidR="00A326E9" w:rsidRPr="005339FF">
        <w:rPr>
          <w:rFonts w:ascii="Arial" w:eastAsia="Times New Roman" w:hAnsi="Arial" w:cs="Arial"/>
          <w:b/>
          <w:color w:val="000000"/>
        </w:rPr>
        <w:t>.1 Jamstvo za uredno ispunjenje ugovora</w:t>
      </w:r>
    </w:p>
    <w:p w14:paraId="667D4025" w14:textId="77777777" w:rsidR="005A7F86" w:rsidRPr="005339FF" w:rsidRDefault="005A7F86" w:rsidP="00A326E9">
      <w:pPr>
        <w:spacing w:after="0" w:line="276" w:lineRule="auto"/>
        <w:jc w:val="both"/>
        <w:rPr>
          <w:rFonts w:ascii="Arial" w:eastAsia="Times New Roman" w:hAnsi="Arial" w:cs="Arial"/>
          <w:b/>
          <w:color w:val="000000"/>
        </w:rPr>
      </w:pPr>
    </w:p>
    <w:p w14:paraId="311C360B" w14:textId="17E440CA" w:rsidR="005A7F86" w:rsidRPr="005339FF" w:rsidRDefault="00A326E9" w:rsidP="00A326E9">
      <w:pPr>
        <w:spacing w:after="0" w:line="276" w:lineRule="auto"/>
        <w:jc w:val="both"/>
        <w:rPr>
          <w:rFonts w:ascii="Arial" w:eastAsia="Times New Roman" w:hAnsi="Arial" w:cs="Arial"/>
          <w:color w:val="000000"/>
        </w:rPr>
      </w:pPr>
      <w:r w:rsidRPr="005339FF">
        <w:rPr>
          <w:rFonts w:ascii="Arial" w:eastAsia="Times New Roman" w:hAnsi="Arial" w:cs="Arial"/>
          <w:color w:val="000000"/>
        </w:rPr>
        <w:t xml:space="preserve">Odabrani ponuditelj će nakon sklapanja Ugovora, a najkasnije u roku </w:t>
      </w:r>
      <w:r w:rsidRPr="00C706B4">
        <w:rPr>
          <w:rFonts w:ascii="Arial" w:eastAsia="Times New Roman" w:hAnsi="Arial" w:cs="Arial"/>
          <w:color w:val="000000"/>
        </w:rPr>
        <w:t xml:space="preserve">od </w:t>
      </w:r>
      <w:r w:rsidR="00FE35FA" w:rsidRPr="00C706B4">
        <w:rPr>
          <w:rFonts w:ascii="Arial" w:eastAsia="Times New Roman" w:hAnsi="Arial" w:cs="Arial"/>
          <w:color w:val="000000"/>
        </w:rPr>
        <w:t>10</w:t>
      </w:r>
      <w:r w:rsidRPr="00C706B4">
        <w:rPr>
          <w:rFonts w:ascii="Arial" w:eastAsia="Times New Roman" w:hAnsi="Arial" w:cs="Arial"/>
          <w:color w:val="000000"/>
        </w:rPr>
        <w:t xml:space="preserve"> dana od </w:t>
      </w:r>
      <w:r w:rsidRPr="005339FF">
        <w:rPr>
          <w:rFonts w:ascii="Arial" w:eastAsia="Times New Roman" w:hAnsi="Arial" w:cs="Arial"/>
          <w:color w:val="000000"/>
        </w:rPr>
        <w:t>dana sklapanja ugovora, dostaviti naručitelju jamstvo za uredno ispunjenje ugovora, za slučaj povrede ugovornih obveza, u visini od 10% od vrijednosti ugovora bez poreza na dodanu vrijednost (PDV), s rokom valjanosti od 30 (trideset) dana od isteka valjanosti ugovora.</w:t>
      </w:r>
    </w:p>
    <w:p w14:paraId="440D23E1" w14:textId="77777777" w:rsidR="005A7F86" w:rsidRPr="005339FF" w:rsidRDefault="005A7F86" w:rsidP="00A326E9">
      <w:pPr>
        <w:spacing w:after="0" w:line="276" w:lineRule="auto"/>
        <w:jc w:val="both"/>
        <w:rPr>
          <w:rFonts w:ascii="Arial" w:eastAsia="Times New Roman" w:hAnsi="Arial" w:cs="Arial"/>
          <w:color w:val="000000"/>
        </w:rPr>
      </w:pPr>
    </w:p>
    <w:p w14:paraId="2225AE2A" w14:textId="77777777" w:rsidR="005A7F86" w:rsidRPr="005339FF" w:rsidRDefault="00A326E9" w:rsidP="00A326E9">
      <w:pPr>
        <w:spacing w:after="0" w:line="276" w:lineRule="auto"/>
        <w:jc w:val="both"/>
        <w:rPr>
          <w:rFonts w:ascii="Arial" w:eastAsia="Times New Roman" w:hAnsi="Arial" w:cs="Arial"/>
          <w:color w:val="000000"/>
        </w:rPr>
      </w:pPr>
      <w:r w:rsidRPr="005339FF">
        <w:rPr>
          <w:rFonts w:ascii="Arial" w:eastAsia="Times New Roman" w:hAnsi="Arial" w:cs="Arial"/>
          <w:color w:val="000000"/>
        </w:rPr>
        <w:lastRenderedPageBreak/>
        <w:t>Ponuditelj je dužan dostaviti jamstvo za uredno ispunjenje ugovora u formi garancije banke. Garancija banke mora biti plativa na prvi poziv, bez prava prigovora (protesta), bezuvjetna i neopoziva.</w:t>
      </w:r>
    </w:p>
    <w:p w14:paraId="391BFBF3" w14:textId="77777777" w:rsidR="005A7F86" w:rsidRPr="005339FF" w:rsidRDefault="005A7F86" w:rsidP="00A326E9">
      <w:pPr>
        <w:spacing w:after="0" w:line="276" w:lineRule="auto"/>
        <w:jc w:val="both"/>
        <w:rPr>
          <w:rFonts w:ascii="Arial" w:eastAsia="Times New Roman" w:hAnsi="Arial" w:cs="Arial"/>
          <w:color w:val="000000"/>
        </w:rPr>
      </w:pPr>
    </w:p>
    <w:p w14:paraId="0CEC3EE4" w14:textId="77777777" w:rsidR="005A7F86" w:rsidRPr="005339FF" w:rsidRDefault="00A326E9" w:rsidP="00A326E9">
      <w:pPr>
        <w:spacing w:after="0" w:line="276" w:lineRule="auto"/>
        <w:jc w:val="both"/>
        <w:rPr>
          <w:rFonts w:ascii="Arial" w:eastAsia="Times New Roman" w:hAnsi="Arial" w:cs="Arial"/>
          <w:color w:val="000000"/>
        </w:rPr>
      </w:pPr>
      <w:r w:rsidRPr="005339FF">
        <w:rPr>
          <w:rFonts w:ascii="Arial" w:eastAsia="Times New Roman" w:hAnsi="Arial" w:cs="Arial"/>
          <w:color w:val="000000"/>
        </w:rPr>
        <w:t>U slučaju da odabrani ponuditelj povrijedi ugovorne obveze, naručitelj će pisanim putem obavijestiti odabranog ponuditelja o namjeri naplate jamstva za uredno ispunjenje ugovora, te mu u istom pismenu odrediti primjeren rok za uredno ispunjenje ugovornih obveza. Ukoliko niti nakon u pismenu određenog roka od 8 dana odabrani ponuditelj ne postupi i ne postane uredan u ispunjenju ugovornih obveza, naručitelj ima pravo naplatiti jamstvo za uredno ispunjenje ugovora.</w:t>
      </w:r>
    </w:p>
    <w:p w14:paraId="30A9D821" w14:textId="77777777" w:rsidR="005A7F86" w:rsidRPr="005339FF" w:rsidRDefault="00A326E9" w:rsidP="00A326E9">
      <w:pPr>
        <w:spacing w:after="0" w:line="276" w:lineRule="auto"/>
        <w:jc w:val="both"/>
        <w:rPr>
          <w:rFonts w:ascii="Arial" w:eastAsia="Times New Roman" w:hAnsi="Arial" w:cs="Arial"/>
          <w:color w:val="000000"/>
        </w:rPr>
      </w:pPr>
      <w:r w:rsidRPr="005339FF">
        <w:rPr>
          <w:rFonts w:ascii="Arial" w:eastAsia="Times New Roman" w:hAnsi="Arial" w:cs="Arial"/>
          <w:color w:val="000000"/>
        </w:rPr>
        <w:t>Ukoliko ponudu podnosi zajednica gospodarskih subjekata u jamstvu mora biti navedeno da je Banka upoznata s time da ponudu podnosi određena zajednica gospodarskih subjekata.</w:t>
      </w:r>
    </w:p>
    <w:p w14:paraId="048E8349" w14:textId="77777777" w:rsidR="005A7F86" w:rsidRPr="005339FF" w:rsidRDefault="005A7F86" w:rsidP="00A326E9">
      <w:pPr>
        <w:spacing w:after="0" w:line="276" w:lineRule="auto"/>
        <w:jc w:val="both"/>
        <w:rPr>
          <w:rFonts w:ascii="Arial" w:eastAsia="Times New Roman" w:hAnsi="Arial" w:cs="Arial"/>
          <w:color w:val="000000"/>
        </w:rPr>
      </w:pPr>
    </w:p>
    <w:p w14:paraId="6A4F4A34" w14:textId="77777777" w:rsidR="005A7F86" w:rsidRPr="005339FF" w:rsidRDefault="00A326E9" w:rsidP="00A326E9">
      <w:pPr>
        <w:spacing w:after="0" w:line="276" w:lineRule="auto"/>
        <w:jc w:val="both"/>
        <w:rPr>
          <w:rFonts w:ascii="Arial" w:eastAsia="Times New Roman" w:hAnsi="Arial" w:cs="Arial"/>
          <w:color w:val="000000"/>
        </w:rPr>
      </w:pPr>
      <w:r w:rsidRPr="005339FF">
        <w:rPr>
          <w:rFonts w:ascii="Arial" w:eastAsia="Times New Roman" w:hAnsi="Arial" w:cs="Arial"/>
          <w:b/>
          <w:color w:val="000000"/>
        </w:rPr>
        <w:t>Bankarsku garanciju ponuditelj može nadomjestiti solemniziranom običnom zadužnicom ili bjanko zadužnicom ovjerenom kod javnog bilježnika</w:t>
      </w:r>
      <w:r w:rsidRPr="005339FF">
        <w:rPr>
          <w:rFonts w:ascii="Arial" w:eastAsia="Times New Roman" w:hAnsi="Arial" w:cs="Arial"/>
          <w:color w:val="000000"/>
        </w:rPr>
        <w:t xml:space="preserve"> u visini od 10% (deset posto) od ukupno ugovorene cijene bez PDV-a, s rokom valjanosti od 30 (trideset) dana od isteka valjanosti ugovora.</w:t>
      </w:r>
    </w:p>
    <w:p w14:paraId="561347D9" w14:textId="77777777" w:rsidR="00562A06" w:rsidRPr="005339FF" w:rsidRDefault="00562A06" w:rsidP="00A326E9">
      <w:pPr>
        <w:spacing w:after="0" w:line="276" w:lineRule="auto"/>
        <w:jc w:val="both"/>
        <w:rPr>
          <w:rFonts w:ascii="Arial" w:eastAsia="Times New Roman" w:hAnsi="Arial" w:cs="Arial"/>
          <w:color w:val="000000"/>
        </w:rPr>
      </w:pPr>
    </w:p>
    <w:p w14:paraId="7C4761CC" w14:textId="341463CB" w:rsidR="00A326E9" w:rsidRPr="005339FF" w:rsidRDefault="00A326E9" w:rsidP="00A326E9">
      <w:pPr>
        <w:spacing w:after="0" w:line="276" w:lineRule="auto"/>
        <w:jc w:val="both"/>
        <w:rPr>
          <w:rFonts w:ascii="Arial" w:eastAsia="Times New Roman" w:hAnsi="Arial" w:cs="Arial"/>
          <w:color w:val="000000"/>
        </w:rPr>
      </w:pPr>
      <w:r w:rsidRPr="005339FF">
        <w:rPr>
          <w:rFonts w:ascii="Arial" w:eastAsia="Times New Roman" w:hAnsi="Arial" w:cs="Arial"/>
          <w:color w:val="000000"/>
        </w:rPr>
        <w:t>Naručitelj će vratiti odabranom ponuditelju jamstvo za uredno ispunjenje ugovora u roku od deset dana od dana izvršenja ugovornih obveza, a presliku jamstva će pohraniti.</w:t>
      </w:r>
    </w:p>
    <w:p w14:paraId="0D45438F" w14:textId="7CD53221" w:rsidR="002D0436" w:rsidRPr="005339FF" w:rsidRDefault="002D0436" w:rsidP="00A326E9">
      <w:pPr>
        <w:spacing w:after="0" w:line="276" w:lineRule="auto"/>
        <w:jc w:val="both"/>
        <w:rPr>
          <w:rFonts w:ascii="Arial" w:eastAsia="Times New Roman" w:hAnsi="Arial" w:cs="Arial"/>
        </w:rPr>
      </w:pPr>
    </w:p>
    <w:p w14:paraId="4D59034C" w14:textId="77777777" w:rsidR="002D0436" w:rsidRPr="005339FF" w:rsidRDefault="002D0436" w:rsidP="00762680">
      <w:pPr>
        <w:spacing w:before="120" w:after="0" w:line="276" w:lineRule="auto"/>
        <w:jc w:val="both"/>
        <w:rPr>
          <w:rFonts w:ascii="Arial" w:eastAsia="Arial" w:hAnsi="Arial" w:cs="Arial"/>
        </w:rPr>
      </w:pPr>
      <w:r w:rsidRPr="005339FF">
        <w:rPr>
          <w:rFonts w:ascii="Arial" w:eastAsia="Arial" w:hAnsi="Arial" w:cs="Arial"/>
        </w:rPr>
        <w:t>Umjesto dostavljanja bankarske garancije, zadužnice ili bjanko zadužnice ponuditelj ima mogućnost dati novčani polog u traženom iznosu. Novčani polog se uplaćuje u korist državnog proračuna na IBAN HR1210010051863000160, Model  HR64, Poziv na broj  9725 – 25843 – OIB ponuditelja. Pod svrhom plaćanja potrebno je navesti da se radi o jamstvu za uredno ispunjenja ugovora i evidencijski broj nabave.</w:t>
      </w:r>
    </w:p>
    <w:p w14:paraId="19F11992" w14:textId="77777777" w:rsidR="002D0436" w:rsidRPr="005339FF" w:rsidRDefault="002D0436" w:rsidP="00A326E9">
      <w:pPr>
        <w:spacing w:after="0" w:line="276" w:lineRule="auto"/>
        <w:jc w:val="both"/>
        <w:rPr>
          <w:rFonts w:ascii="Arial" w:eastAsia="Times New Roman" w:hAnsi="Arial" w:cs="Arial"/>
          <w:color w:val="000000"/>
        </w:rPr>
      </w:pPr>
    </w:p>
    <w:p w14:paraId="0172D9F7" w14:textId="77777777" w:rsidR="00266AD2" w:rsidRPr="005339FF" w:rsidRDefault="00266AD2" w:rsidP="00976EF0">
      <w:pPr>
        <w:spacing w:after="0" w:line="276" w:lineRule="auto"/>
        <w:rPr>
          <w:rFonts w:ascii="Arial" w:eastAsia="Times New Roman" w:hAnsi="Arial" w:cs="Arial"/>
          <w:b/>
          <w:color w:val="000000"/>
        </w:rPr>
      </w:pPr>
    </w:p>
    <w:p w14:paraId="5AC76BBA" w14:textId="15DC91D9" w:rsidR="00F85CB6" w:rsidRPr="005339FF" w:rsidRDefault="00BD1FA7" w:rsidP="00976EF0">
      <w:pPr>
        <w:spacing w:after="0" w:line="276" w:lineRule="auto"/>
        <w:jc w:val="both"/>
        <w:rPr>
          <w:rFonts w:ascii="Arial" w:eastAsia="Times New Roman" w:hAnsi="Arial" w:cs="Arial"/>
          <w:b/>
        </w:rPr>
      </w:pPr>
      <w:r w:rsidRPr="005339FF">
        <w:rPr>
          <w:rFonts w:ascii="Arial" w:eastAsia="Times New Roman" w:hAnsi="Arial" w:cs="Arial"/>
          <w:b/>
        </w:rPr>
        <w:t>8</w:t>
      </w:r>
      <w:r w:rsidR="00F85CB6" w:rsidRPr="005339FF">
        <w:rPr>
          <w:rFonts w:ascii="Arial" w:eastAsia="Times New Roman" w:hAnsi="Arial" w:cs="Arial"/>
          <w:b/>
        </w:rPr>
        <w:t>.</w:t>
      </w:r>
      <w:r w:rsidR="00A326E9" w:rsidRPr="005339FF">
        <w:rPr>
          <w:rFonts w:ascii="Arial" w:eastAsia="Times New Roman" w:hAnsi="Arial" w:cs="Arial"/>
          <w:b/>
        </w:rPr>
        <w:t>2</w:t>
      </w:r>
      <w:r w:rsidR="00F85CB6" w:rsidRPr="005339FF">
        <w:rPr>
          <w:rFonts w:ascii="Arial" w:eastAsia="Times New Roman" w:hAnsi="Arial" w:cs="Arial"/>
          <w:b/>
        </w:rPr>
        <w:t>. Jamstvo za otklanjanje nedostataka u jamstvenom roku</w:t>
      </w:r>
    </w:p>
    <w:p w14:paraId="2F7CAB4B" w14:textId="77777777" w:rsidR="00DA2487" w:rsidRPr="005339FF" w:rsidRDefault="00DA2487" w:rsidP="00976EF0">
      <w:pPr>
        <w:spacing w:after="0" w:line="276" w:lineRule="auto"/>
        <w:jc w:val="both"/>
        <w:rPr>
          <w:rFonts w:ascii="Arial" w:eastAsia="Times New Roman" w:hAnsi="Arial" w:cs="Arial"/>
          <w:b/>
        </w:rPr>
      </w:pPr>
    </w:p>
    <w:p w14:paraId="2E274D56" w14:textId="77777777" w:rsidR="00F415AB" w:rsidRPr="005339FF" w:rsidRDefault="00F415AB" w:rsidP="00F415AB">
      <w:pPr>
        <w:jc w:val="both"/>
        <w:rPr>
          <w:rFonts w:ascii="Arial" w:hAnsi="Arial" w:cs="Arial"/>
        </w:rPr>
      </w:pPr>
      <w:r w:rsidRPr="005339FF">
        <w:rPr>
          <w:rFonts w:ascii="Arial" w:hAnsi="Arial" w:cs="Arial"/>
        </w:rPr>
        <w:t>Odabrani ponuditelj s kojim će biti sklopljen ugovor o javnoj nabavi dostaviti će jamstvo za otklanjanje nedostataka u jamstvenom roku, za slučaj da u jamstvenom roku ne ispuni obveze otklanjanja nedostataka koje ima po osnovi jamstva, u visini od 10% ukupne vrijednosti ugovora bez poreza na dodanu vrijednost (PDV), s rokom važenja koje odgovara najdužem jamstvenom roku kojeg je ponuditelj naveo u svojoj ponudi.</w:t>
      </w:r>
    </w:p>
    <w:p w14:paraId="34CE963D" w14:textId="77777777" w:rsidR="00F415AB" w:rsidRPr="005339FF" w:rsidRDefault="00F415AB" w:rsidP="00F415AB">
      <w:pPr>
        <w:jc w:val="both"/>
        <w:rPr>
          <w:rFonts w:ascii="Arial" w:hAnsi="Arial" w:cs="Arial"/>
        </w:rPr>
      </w:pPr>
    </w:p>
    <w:p w14:paraId="74666C43" w14:textId="77777777" w:rsidR="00F415AB" w:rsidRPr="005339FF" w:rsidRDefault="00F415AB" w:rsidP="00F415AB">
      <w:pPr>
        <w:jc w:val="both"/>
        <w:rPr>
          <w:rFonts w:ascii="Arial" w:hAnsi="Arial" w:cs="Arial"/>
        </w:rPr>
      </w:pPr>
      <w:r w:rsidRPr="005339FF">
        <w:rPr>
          <w:rFonts w:ascii="Arial" w:hAnsi="Arial" w:cs="Arial"/>
        </w:rPr>
        <w:t xml:space="preserve">Navedeno jamstvo ponuditelj će dostaviti nakon potpisivanja Zapisnika o primopredaji, a prilikom ispostave računa. </w:t>
      </w:r>
    </w:p>
    <w:p w14:paraId="6BD4F8C3" w14:textId="77777777" w:rsidR="00AB21E0" w:rsidRPr="005339FF" w:rsidRDefault="00AB21E0" w:rsidP="00976EF0">
      <w:pPr>
        <w:spacing w:after="0" w:line="276" w:lineRule="auto"/>
        <w:jc w:val="both"/>
        <w:rPr>
          <w:rFonts w:ascii="Arial" w:eastAsia="Times New Roman" w:hAnsi="Arial" w:cs="Arial"/>
        </w:rPr>
      </w:pPr>
    </w:p>
    <w:p w14:paraId="645830BF" w14:textId="77777777" w:rsidR="00DA2487" w:rsidRPr="005339FF" w:rsidRDefault="00DA2487" w:rsidP="00976EF0">
      <w:pPr>
        <w:spacing w:after="0" w:line="276" w:lineRule="auto"/>
        <w:jc w:val="both"/>
        <w:rPr>
          <w:rFonts w:ascii="Arial" w:eastAsia="Times New Roman" w:hAnsi="Arial" w:cs="Arial"/>
        </w:rPr>
      </w:pPr>
      <w:r w:rsidRPr="005339FF">
        <w:rPr>
          <w:rFonts w:ascii="Arial" w:eastAsia="Times New Roman" w:hAnsi="Arial" w:cs="Arial"/>
        </w:rPr>
        <w:t>Ponuditelj je dužan dostaviti jamstvo za</w:t>
      </w:r>
      <w:r w:rsidR="00AB21E0" w:rsidRPr="005339FF">
        <w:rPr>
          <w:rFonts w:ascii="Arial" w:eastAsia="Times New Roman" w:hAnsi="Arial" w:cs="Arial"/>
        </w:rPr>
        <w:t xml:space="preserve"> otklanjanje nedostataka u jamstvenom roku</w:t>
      </w:r>
      <w:r w:rsidRPr="005339FF">
        <w:rPr>
          <w:rFonts w:ascii="Arial" w:eastAsia="Times New Roman" w:hAnsi="Arial" w:cs="Arial"/>
        </w:rPr>
        <w:t xml:space="preserve"> u formi garancije banke. Garancija banke mora biti plativa na prvi poziv, bez prava prigovora (protesta), bezuvjetna i neopoziva.</w:t>
      </w:r>
    </w:p>
    <w:p w14:paraId="2652FC69" w14:textId="77777777" w:rsidR="009935CB" w:rsidRPr="005339FF" w:rsidRDefault="009935CB" w:rsidP="00976EF0">
      <w:pPr>
        <w:spacing w:after="0" w:line="276" w:lineRule="auto"/>
        <w:rPr>
          <w:rFonts w:ascii="Arial" w:eastAsia="Times New Roman" w:hAnsi="Arial" w:cs="Arial"/>
        </w:rPr>
      </w:pPr>
    </w:p>
    <w:p w14:paraId="58AA06A2" w14:textId="77777777" w:rsidR="00F85CB6" w:rsidRPr="005339FF" w:rsidRDefault="0086788B" w:rsidP="00976EF0">
      <w:pPr>
        <w:spacing w:after="0" w:line="276" w:lineRule="auto"/>
        <w:jc w:val="both"/>
        <w:rPr>
          <w:rFonts w:ascii="Arial" w:eastAsia="Times New Roman" w:hAnsi="Arial" w:cs="Arial"/>
        </w:rPr>
      </w:pPr>
      <w:r w:rsidRPr="005339FF">
        <w:rPr>
          <w:rFonts w:ascii="Arial" w:eastAsia="Times New Roman" w:hAnsi="Arial" w:cs="Arial"/>
          <w:b/>
        </w:rPr>
        <w:t xml:space="preserve">Bankarsku garanciju </w:t>
      </w:r>
      <w:r w:rsidR="00C000FE" w:rsidRPr="005339FF">
        <w:rPr>
          <w:rFonts w:ascii="Arial" w:eastAsia="Times New Roman" w:hAnsi="Arial" w:cs="Arial"/>
          <w:b/>
        </w:rPr>
        <w:t>p</w:t>
      </w:r>
      <w:r w:rsidRPr="005339FF">
        <w:rPr>
          <w:rFonts w:ascii="Arial" w:eastAsia="Times New Roman" w:hAnsi="Arial" w:cs="Arial"/>
          <w:b/>
        </w:rPr>
        <w:t xml:space="preserve">onuditelj može nadomjestiti solemniziranom običnom zadužnicom ili bjanko zadužnicom ovjerenom kod javnog bilježnika </w:t>
      </w:r>
      <w:r w:rsidRPr="005339FF">
        <w:rPr>
          <w:rFonts w:ascii="Arial" w:eastAsia="Times New Roman" w:hAnsi="Arial" w:cs="Arial"/>
        </w:rPr>
        <w:t xml:space="preserve">u visini od 10% (deset posto) od ukupno ugovorene cijene bez PDV-a, s </w:t>
      </w:r>
      <w:r w:rsidRPr="009F3CFB">
        <w:rPr>
          <w:rFonts w:ascii="Arial" w:eastAsia="Times New Roman" w:hAnsi="Arial" w:cs="Arial"/>
        </w:rPr>
        <w:t>rokom valjanosti od</w:t>
      </w:r>
      <w:r w:rsidR="00DA25FA" w:rsidRPr="009F3CFB">
        <w:rPr>
          <w:rFonts w:ascii="Arial" w:eastAsia="Times New Roman" w:hAnsi="Arial" w:cs="Arial"/>
        </w:rPr>
        <w:t xml:space="preserve"> minimalno</w:t>
      </w:r>
      <w:r w:rsidRPr="009F3CFB">
        <w:rPr>
          <w:rFonts w:ascii="Arial" w:eastAsia="Times New Roman" w:hAnsi="Arial" w:cs="Arial"/>
        </w:rPr>
        <w:t xml:space="preserve"> 2 (dvije) godine od primopredaje</w:t>
      </w:r>
      <w:r w:rsidRPr="005339FF">
        <w:rPr>
          <w:rFonts w:ascii="Arial" w:eastAsia="Times New Roman" w:hAnsi="Arial" w:cs="Arial"/>
        </w:rPr>
        <w:t xml:space="preserve"> radova.</w:t>
      </w:r>
    </w:p>
    <w:p w14:paraId="0DCD616D" w14:textId="77777777" w:rsidR="0011523B" w:rsidRPr="005339FF" w:rsidRDefault="0011523B" w:rsidP="00976EF0">
      <w:pPr>
        <w:spacing w:after="0" w:line="276" w:lineRule="auto"/>
        <w:jc w:val="both"/>
        <w:rPr>
          <w:rFonts w:ascii="Arial" w:eastAsia="Times New Roman" w:hAnsi="Arial" w:cs="Arial"/>
        </w:rPr>
      </w:pPr>
    </w:p>
    <w:p w14:paraId="1B1F4DA5" w14:textId="7B0366C3" w:rsidR="0011523B" w:rsidRPr="005339FF" w:rsidRDefault="0011523B" w:rsidP="00976EF0">
      <w:pPr>
        <w:spacing w:after="0" w:line="276" w:lineRule="auto"/>
        <w:jc w:val="both"/>
        <w:rPr>
          <w:rFonts w:ascii="Arial" w:eastAsia="Times New Roman" w:hAnsi="Arial" w:cs="Arial"/>
        </w:rPr>
      </w:pPr>
      <w:r w:rsidRPr="005339FF">
        <w:rPr>
          <w:rFonts w:ascii="Arial" w:eastAsia="Times New Roman" w:hAnsi="Arial" w:cs="Arial"/>
        </w:rPr>
        <w:t>Naručitelj će vratiti odabranom ponuditelju jamstvo za otklanjanje nedostataka u jamstvenom roku u roku od deset dana od dana proteka jamstvenog roka, a presliku jamstva će pohraniti.</w:t>
      </w:r>
    </w:p>
    <w:p w14:paraId="4C8A2EB1" w14:textId="40FAD570" w:rsidR="002D0436" w:rsidRPr="005339FF" w:rsidRDefault="002D0436" w:rsidP="00976EF0">
      <w:pPr>
        <w:spacing w:after="0" w:line="276" w:lineRule="auto"/>
        <w:jc w:val="both"/>
        <w:rPr>
          <w:rFonts w:ascii="Arial" w:eastAsia="Times New Roman" w:hAnsi="Arial" w:cs="Arial"/>
        </w:rPr>
      </w:pPr>
    </w:p>
    <w:p w14:paraId="71DAF24A" w14:textId="70C5A1C1" w:rsidR="002D0436" w:rsidRPr="005339FF" w:rsidRDefault="002D0436" w:rsidP="00762680">
      <w:pPr>
        <w:spacing w:after="0" w:line="276" w:lineRule="auto"/>
        <w:jc w:val="both"/>
        <w:rPr>
          <w:rFonts w:ascii="Arial" w:eastAsia="Times New Roman" w:hAnsi="Arial" w:cs="Arial"/>
        </w:rPr>
      </w:pPr>
      <w:r w:rsidRPr="005339FF">
        <w:rPr>
          <w:rFonts w:ascii="Arial" w:eastAsia="Arial" w:hAnsi="Arial" w:cs="Arial"/>
        </w:rPr>
        <w:t>Umjesto dostavljanja bankarske garancije, zadužnice ili bjanko zadužnice ponuditelj ima mogućnost dati novčani polog u traženom iznosu. Novčani polog se uplaćuje u korist državnog proračuna na IBAN HR1210010051863000160, Model  HR64, Poziv na broj  9725 – 25843 – OIB ponuditelja, a pod svrhom plaćanja potrebno je navesti evidencijski broj nabave i da se radi o jamstvu za otklanjanje nedostataka u jamstvenom roku.</w:t>
      </w:r>
    </w:p>
    <w:p w14:paraId="1AF26B84" w14:textId="77777777" w:rsidR="0011523B" w:rsidRPr="005339FF" w:rsidRDefault="0011523B" w:rsidP="00976EF0">
      <w:pPr>
        <w:spacing w:after="0" w:line="276" w:lineRule="auto"/>
        <w:jc w:val="both"/>
        <w:rPr>
          <w:rFonts w:ascii="Arial" w:eastAsia="Times New Roman" w:hAnsi="Arial" w:cs="Arial"/>
          <w:color w:val="FF0000"/>
        </w:rPr>
      </w:pPr>
    </w:p>
    <w:p w14:paraId="61135FBF" w14:textId="0048DFFC" w:rsidR="0011523B" w:rsidRPr="005339FF" w:rsidRDefault="007A33CA" w:rsidP="00976EF0">
      <w:pPr>
        <w:spacing w:after="0" w:line="276" w:lineRule="auto"/>
        <w:jc w:val="both"/>
        <w:rPr>
          <w:rFonts w:ascii="Arial" w:eastAsia="Times New Roman" w:hAnsi="Arial" w:cs="Arial"/>
          <w:b/>
        </w:rPr>
      </w:pPr>
      <w:r w:rsidRPr="005339FF">
        <w:rPr>
          <w:rFonts w:ascii="Arial" w:eastAsia="Times New Roman" w:hAnsi="Arial" w:cs="Arial"/>
          <w:b/>
        </w:rPr>
        <w:t>8.</w:t>
      </w:r>
      <w:r w:rsidR="00AA5246" w:rsidRPr="005339FF">
        <w:rPr>
          <w:rFonts w:ascii="Arial" w:eastAsia="Times New Roman" w:hAnsi="Arial" w:cs="Arial"/>
          <w:b/>
        </w:rPr>
        <w:t>1</w:t>
      </w:r>
      <w:r w:rsidR="0011523B" w:rsidRPr="005339FF">
        <w:rPr>
          <w:rFonts w:ascii="Arial" w:eastAsia="Times New Roman" w:hAnsi="Arial" w:cs="Arial"/>
          <w:b/>
        </w:rPr>
        <w:t xml:space="preserve">.1. Jamstveni rok za otklanjanje nedostataka </w:t>
      </w:r>
    </w:p>
    <w:p w14:paraId="3F4D1673" w14:textId="77777777" w:rsidR="0011523B" w:rsidRPr="005339FF" w:rsidRDefault="0011523B" w:rsidP="00976EF0">
      <w:pPr>
        <w:spacing w:after="0" w:line="276" w:lineRule="auto"/>
        <w:jc w:val="both"/>
        <w:rPr>
          <w:rFonts w:ascii="Arial" w:eastAsia="Times New Roman" w:hAnsi="Arial" w:cs="Arial"/>
          <w:b/>
        </w:rPr>
      </w:pPr>
    </w:p>
    <w:p w14:paraId="0B63217B" w14:textId="05C58D57" w:rsidR="0011523B" w:rsidRPr="005339FF" w:rsidRDefault="0011523B" w:rsidP="0011523B">
      <w:pPr>
        <w:spacing w:after="0" w:line="276" w:lineRule="auto"/>
        <w:jc w:val="both"/>
        <w:rPr>
          <w:rFonts w:ascii="Arial" w:eastAsia="Times New Roman" w:hAnsi="Arial" w:cs="Arial"/>
        </w:rPr>
      </w:pPr>
      <w:r w:rsidRPr="005339FF">
        <w:rPr>
          <w:rFonts w:ascii="Arial" w:eastAsia="Times New Roman" w:hAnsi="Arial" w:cs="Arial"/>
        </w:rPr>
        <w:t xml:space="preserve">Jamstveni rok za otklanjanje nedostatka označava vremensko razdoblje u kojem izvođač garantira za kvalitetu ugrađene opreme i materijala </w:t>
      </w:r>
      <w:r w:rsidR="005609A4" w:rsidRPr="005339FF">
        <w:rPr>
          <w:rFonts w:ascii="Arial" w:eastAsia="Times New Roman" w:hAnsi="Arial" w:cs="Arial"/>
        </w:rPr>
        <w:t xml:space="preserve">i izvedene radove prilikom ugradnje opreme </w:t>
      </w:r>
      <w:r w:rsidRPr="005339FF">
        <w:rPr>
          <w:rFonts w:ascii="Arial" w:eastAsia="Times New Roman" w:hAnsi="Arial" w:cs="Arial"/>
        </w:rPr>
        <w:t>u odnosu na ugovorne obveze i pravila struke.</w:t>
      </w:r>
    </w:p>
    <w:p w14:paraId="06CBE899" w14:textId="77777777" w:rsidR="005D5F5A" w:rsidRPr="005339FF" w:rsidRDefault="005D5F5A" w:rsidP="0011523B">
      <w:pPr>
        <w:spacing w:after="0" w:line="276" w:lineRule="auto"/>
        <w:jc w:val="both"/>
        <w:rPr>
          <w:rFonts w:ascii="Arial" w:eastAsia="Times New Roman" w:hAnsi="Arial" w:cs="Arial"/>
        </w:rPr>
      </w:pPr>
    </w:p>
    <w:p w14:paraId="75082E24" w14:textId="6BA941D6" w:rsidR="0011523B" w:rsidRPr="005339FF" w:rsidRDefault="005D5F5A" w:rsidP="0011523B">
      <w:pPr>
        <w:spacing w:after="0" w:line="276" w:lineRule="auto"/>
        <w:jc w:val="both"/>
        <w:rPr>
          <w:rFonts w:ascii="Arial" w:hAnsi="Arial" w:cs="Arial"/>
        </w:rPr>
      </w:pPr>
      <w:r w:rsidRPr="005339FF">
        <w:rPr>
          <w:rFonts w:ascii="Arial" w:hAnsi="Arial" w:cs="Arial"/>
        </w:rPr>
        <w:t>Naručitelj je ponuđenu duljinu trajanja jamstvenog roka za isporučenu i ugrađenu vertikalno podiznu rampu odredio kao kriterij za odabir ponude i isti se boduje kako je opisano u točki 4. ovog poziva.</w:t>
      </w:r>
    </w:p>
    <w:p w14:paraId="574FA9A0" w14:textId="77777777" w:rsidR="005D5F5A" w:rsidRPr="005339FF" w:rsidRDefault="005D5F5A" w:rsidP="0011523B">
      <w:pPr>
        <w:spacing w:after="0" w:line="276" w:lineRule="auto"/>
        <w:jc w:val="both"/>
        <w:rPr>
          <w:rFonts w:ascii="Arial" w:eastAsia="Times New Roman" w:hAnsi="Arial" w:cs="Arial"/>
        </w:rPr>
      </w:pPr>
    </w:p>
    <w:p w14:paraId="55DF1FB3" w14:textId="20EA55D2" w:rsidR="0011523B" w:rsidRPr="005339FF" w:rsidRDefault="0011523B" w:rsidP="0011523B">
      <w:pPr>
        <w:spacing w:after="0" w:line="276" w:lineRule="auto"/>
        <w:jc w:val="both"/>
        <w:rPr>
          <w:rFonts w:ascii="Arial" w:eastAsia="Times New Roman" w:hAnsi="Arial" w:cs="Arial"/>
        </w:rPr>
      </w:pPr>
      <w:r w:rsidRPr="005339FF">
        <w:rPr>
          <w:rFonts w:ascii="Arial" w:eastAsia="Times New Roman" w:hAnsi="Arial" w:cs="Arial"/>
        </w:rPr>
        <w:t>Trajanje jamstvenog roka za otklanjanje nedostataka je</w:t>
      </w:r>
      <w:r w:rsidR="00DA25FA" w:rsidRPr="005339FF">
        <w:rPr>
          <w:rFonts w:ascii="Arial" w:eastAsia="Times New Roman" w:hAnsi="Arial" w:cs="Arial"/>
        </w:rPr>
        <w:t xml:space="preserve"> minimalno</w:t>
      </w:r>
      <w:r w:rsidR="00C63D21">
        <w:rPr>
          <w:rFonts w:ascii="Arial" w:eastAsia="Times New Roman" w:hAnsi="Arial" w:cs="Arial"/>
        </w:rPr>
        <w:t xml:space="preserve"> </w:t>
      </w:r>
      <w:r w:rsidR="0040761F">
        <w:rPr>
          <w:rFonts w:ascii="Arial" w:eastAsia="Times New Roman" w:hAnsi="Arial" w:cs="Arial"/>
        </w:rPr>
        <w:t xml:space="preserve">24 mjeseca </w:t>
      </w:r>
      <w:r w:rsidRPr="005339FF">
        <w:rPr>
          <w:rFonts w:ascii="Arial" w:eastAsia="Times New Roman" w:hAnsi="Arial" w:cs="Arial"/>
        </w:rPr>
        <w:t>od</w:t>
      </w:r>
      <w:r w:rsidR="005609A4" w:rsidRPr="005339FF">
        <w:rPr>
          <w:rFonts w:ascii="Arial" w:eastAsia="Times New Roman" w:hAnsi="Arial" w:cs="Arial"/>
        </w:rPr>
        <w:t xml:space="preserve"> potpisa Zapisnika o</w:t>
      </w:r>
      <w:r w:rsidRPr="005339FF">
        <w:rPr>
          <w:rFonts w:ascii="Arial" w:eastAsia="Times New Roman" w:hAnsi="Arial" w:cs="Arial"/>
        </w:rPr>
        <w:t xml:space="preserve"> primopredaj</w:t>
      </w:r>
      <w:r w:rsidR="005609A4" w:rsidRPr="005339FF">
        <w:rPr>
          <w:rFonts w:ascii="Arial" w:eastAsia="Times New Roman" w:hAnsi="Arial" w:cs="Arial"/>
        </w:rPr>
        <w:t>i</w:t>
      </w:r>
      <w:r w:rsidRPr="005339FF">
        <w:rPr>
          <w:rFonts w:ascii="Arial" w:eastAsia="Times New Roman" w:hAnsi="Arial" w:cs="Arial"/>
        </w:rPr>
        <w:t>.</w:t>
      </w:r>
    </w:p>
    <w:p w14:paraId="6BD00358" w14:textId="77777777" w:rsidR="0011523B" w:rsidRPr="005339FF" w:rsidRDefault="0011523B" w:rsidP="0011523B">
      <w:pPr>
        <w:spacing w:after="0" w:line="276" w:lineRule="auto"/>
        <w:jc w:val="both"/>
        <w:rPr>
          <w:rFonts w:ascii="Arial" w:eastAsia="Times New Roman" w:hAnsi="Arial" w:cs="Arial"/>
        </w:rPr>
      </w:pPr>
    </w:p>
    <w:p w14:paraId="261D47B3" w14:textId="32A0221D" w:rsidR="0011523B" w:rsidRPr="005339FF" w:rsidRDefault="0011523B" w:rsidP="0011523B">
      <w:pPr>
        <w:spacing w:after="0" w:line="276" w:lineRule="auto"/>
        <w:jc w:val="both"/>
        <w:rPr>
          <w:rFonts w:ascii="Arial" w:eastAsia="Times New Roman" w:hAnsi="Arial" w:cs="Arial"/>
          <w:b/>
          <w:u w:val="single"/>
        </w:rPr>
      </w:pPr>
      <w:r w:rsidRPr="005339FF">
        <w:rPr>
          <w:rFonts w:ascii="Arial" w:eastAsia="Times New Roman" w:hAnsi="Arial" w:cs="Arial"/>
          <w:b/>
          <w:u w:val="single"/>
        </w:rPr>
        <w:t xml:space="preserve">Obrazac Izjave o trajanju jamstvenog roka (Prilog </w:t>
      </w:r>
      <w:r w:rsidR="005D5F5A" w:rsidRPr="005339FF">
        <w:rPr>
          <w:rFonts w:ascii="Arial" w:eastAsia="Times New Roman" w:hAnsi="Arial" w:cs="Arial"/>
          <w:b/>
          <w:u w:val="single"/>
        </w:rPr>
        <w:t>VI</w:t>
      </w:r>
      <w:r w:rsidRPr="005339FF">
        <w:rPr>
          <w:rFonts w:ascii="Arial" w:eastAsia="Times New Roman" w:hAnsi="Arial" w:cs="Arial"/>
          <w:b/>
          <w:u w:val="single"/>
        </w:rPr>
        <w:t xml:space="preserve">) čini sastavni dio ovog Poziva </w:t>
      </w:r>
    </w:p>
    <w:p w14:paraId="4C5453E6" w14:textId="77777777" w:rsidR="0011523B" w:rsidRPr="005339FF" w:rsidRDefault="0011523B" w:rsidP="00976EF0">
      <w:pPr>
        <w:spacing w:after="0" w:line="276" w:lineRule="auto"/>
        <w:jc w:val="both"/>
        <w:rPr>
          <w:rFonts w:ascii="Arial" w:eastAsia="Times New Roman" w:hAnsi="Arial" w:cs="Arial"/>
          <w:b/>
          <w:u w:val="single"/>
        </w:rPr>
      </w:pPr>
    </w:p>
    <w:p w14:paraId="5A238F65" w14:textId="77777777" w:rsidR="00F85CB6" w:rsidRPr="005339FF" w:rsidRDefault="00BD1FA7" w:rsidP="00172396">
      <w:pPr>
        <w:spacing w:after="0" w:line="276" w:lineRule="auto"/>
        <w:jc w:val="both"/>
        <w:rPr>
          <w:rFonts w:ascii="Arial" w:eastAsia="Calibri" w:hAnsi="Arial" w:cs="Arial"/>
          <w:b/>
          <w:bCs/>
          <w:color w:val="000000"/>
          <w:lang w:eastAsia="hr-HR"/>
        </w:rPr>
      </w:pPr>
      <w:r w:rsidRPr="005339FF">
        <w:rPr>
          <w:rFonts w:ascii="Arial" w:eastAsia="Calibri" w:hAnsi="Arial" w:cs="Arial"/>
          <w:b/>
          <w:bCs/>
          <w:color w:val="000000"/>
          <w:lang w:eastAsia="hr-HR"/>
        </w:rPr>
        <w:t>9</w:t>
      </w:r>
      <w:r w:rsidR="00F85CB6" w:rsidRPr="005339FF">
        <w:rPr>
          <w:rFonts w:ascii="Arial" w:eastAsia="Calibri" w:hAnsi="Arial" w:cs="Arial"/>
          <w:b/>
          <w:bCs/>
          <w:color w:val="000000"/>
          <w:lang w:eastAsia="hr-HR"/>
        </w:rPr>
        <w:t xml:space="preserve">. PODACI O PONUDI </w:t>
      </w:r>
    </w:p>
    <w:p w14:paraId="214104AA" w14:textId="77777777" w:rsidR="00F85CB6" w:rsidRPr="005339FF" w:rsidRDefault="00F85CB6" w:rsidP="00172396">
      <w:pPr>
        <w:autoSpaceDE w:val="0"/>
        <w:autoSpaceDN w:val="0"/>
        <w:adjustRightInd w:val="0"/>
        <w:spacing w:after="0" w:line="276" w:lineRule="auto"/>
        <w:rPr>
          <w:rFonts w:ascii="Arial" w:eastAsia="Calibri" w:hAnsi="Arial" w:cs="Arial"/>
          <w:color w:val="000000"/>
          <w:lang w:eastAsia="hr-HR"/>
        </w:rPr>
      </w:pPr>
    </w:p>
    <w:p w14:paraId="565CA19B" w14:textId="77777777" w:rsidR="00F85CB6" w:rsidRPr="005339FF" w:rsidRDefault="00BD1FA7" w:rsidP="00172396">
      <w:pPr>
        <w:autoSpaceDE w:val="0"/>
        <w:autoSpaceDN w:val="0"/>
        <w:adjustRightInd w:val="0"/>
        <w:spacing w:after="0" w:line="276" w:lineRule="auto"/>
        <w:rPr>
          <w:rFonts w:ascii="Arial" w:eastAsia="Calibri" w:hAnsi="Arial" w:cs="Arial"/>
          <w:b/>
          <w:bCs/>
          <w:color w:val="000000"/>
          <w:lang w:eastAsia="hr-HR"/>
        </w:rPr>
      </w:pPr>
      <w:r w:rsidRPr="005339FF">
        <w:rPr>
          <w:rFonts w:ascii="Arial" w:eastAsia="Calibri" w:hAnsi="Arial" w:cs="Arial"/>
          <w:b/>
          <w:bCs/>
          <w:color w:val="000000"/>
          <w:lang w:eastAsia="hr-HR"/>
        </w:rPr>
        <w:t>9</w:t>
      </w:r>
      <w:r w:rsidR="00F85CB6" w:rsidRPr="005339FF">
        <w:rPr>
          <w:rFonts w:ascii="Arial" w:eastAsia="Calibri" w:hAnsi="Arial" w:cs="Arial"/>
          <w:b/>
          <w:bCs/>
          <w:color w:val="000000"/>
          <w:lang w:eastAsia="hr-HR"/>
        </w:rPr>
        <w:t xml:space="preserve">.1. Sadržaj i način izrade ponude: </w:t>
      </w:r>
    </w:p>
    <w:p w14:paraId="3AB0ABD3" w14:textId="77777777" w:rsidR="00F85CB6" w:rsidRPr="005339FF" w:rsidRDefault="00F85CB6" w:rsidP="00172396">
      <w:pPr>
        <w:autoSpaceDE w:val="0"/>
        <w:autoSpaceDN w:val="0"/>
        <w:adjustRightInd w:val="0"/>
        <w:spacing w:after="0" w:line="276" w:lineRule="auto"/>
        <w:rPr>
          <w:rFonts w:ascii="Arial" w:eastAsia="Calibri" w:hAnsi="Arial" w:cs="Arial"/>
          <w:color w:val="000000"/>
          <w:lang w:eastAsia="hr-HR"/>
        </w:rPr>
      </w:pPr>
    </w:p>
    <w:p w14:paraId="26BC8270" w14:textId="77777777" w:rsidR="00F85CB6" w:rsidRPr="005339FF" w:rsidRDefault="00F85CB6" w:rsidP="00172396">
      <w:pPr>
        <w:spacing w:after="0" w:line="276" w:lineRule="auto"/>
        <w:jc w:val="both"/>
        <w:rPr>
          <w:rFonts w:ascii="Arial" w:eastAsia="Times New Roman" w:hAnsi="Arial" w:cs="Arial"/>
          <w:lang w:eastAsia="hr-HR"/>
        </w:rPr>
      </w:pPr>
      <w:r w:rsidRPr="005339FF">
        <w:rPr>
          <w:rFonts w:ascii="Arial" w:eastAsia="Times New Roman" w:hAnsi="Arial" w:cs="Arial"/>
          <w:lang w:eastAsia="hr-HR"/>
        </w:rPr>
        <w:t xml:space="preserve">Ponuda je izjava volje ponuditelja u pisanom obliku da će isporučiti robu, pružiti usluge ili izvesti radove u skladu s uvjetima i zahtjevima iz dokumentacije. </w:t>
      </w:r>
    </w:p>
    <w:p w14:paraId="28E4D2CA" w14:textId="77777777" w:rsidR="00F85CB6" w:rsidRPr="005339FF" w:rsidRDefault="00F85CB6" w:rsidP="00172396">
      <w:pPr>
        <w:spacing w:before="120" w:after="0" w:line="276" w:lineRule="auto"/>
        <w:jc w:val="both"/>
        <w:rPr>
          <w:rFonts w:ascii="Arial" w:eastAsia="Times New Roman" w:hAnsi="Arial" w:cs="Arial"/>
          <w:lang w:eastAsia="hr-HR"/>
        </w:rPr>
      </w:pPr>
      <w:r w:rsidRPr="005339FF">
        <w:rPr>
          <w:rFonts w:ascii="Arial" w:eastAsia="Times New Roman" w:hAnsi="Arial" w:cs="Arial"/>
          <w:lang w:eastAsia="hr-HR"/>
        </w:rPr>
        <w:t xml:space="preserve">Pri izradi ponude ponuditelj se mora pridržavati </w:t>
      </w:r>
      <w:r w:rsidR="006460B9" w:rsidRPr="005339FF">
        <w:rPr>
          <w:rFonts w:ascii="Arial" w:eastAsia="Times New Roman" w:hAnsi="Arial" w:cs="Arial"/>
          <w:lang w:eastAsia="hr-HR"/>
        </w:rPr>
        <w:t>Poziva za dostavu ponuda</w:t>
      </w:r>
      <w:r w:rsidRPr="005339FF">
        <w:rPr>
          <w:rFonts w:ascii="Arial" w:eastAsia="Times New Roman" w:hAnsi="Arial" w:cs="Arial"/>
          <w:lang w:eastAsia="hr-HR"/>
        </w:rPr>
        <w:t xml:space="preserve"> i uvjeta iz </w:t>
      </w:r>
      <w:r w:rsidR="006460B9" w:rsidRPr="005339FF">
        <w:rPr>
          <w:rFonts w:ascii="Arial" w:eastAsia="Times New Roman" w:hAnsi="Arial" w:cs="Arial"/>
          <w:lang w:eastAsia="hr-HR"/>
        </w:rPr>
        <w:t>Poziva</w:t>
      </w:r>
      <w:r w:rsidRPr="005339FF">
        <w:rPr>
          <w:rFonts w:ascii="Arial" w:eastAsia="Times New Roman" w:hAnsi="Arial" w:cs="Arial"/>
          <w:lang w:eastAsia="hr-HR"/>
        </w:rPr>
        <w:t xml:space="preserve"> te ne smije mijenjati ni nadopunjavati tekst </w:t>
      </w:r>
      <w:r w:rsidR="00AB21E0" w:rsidRPr="005339FF">
        <w:rPr>
          <w:rFonts w:ascii="Arial" w:eastAsia="Times New Roman" w:hAnsi="Arial" w:cs="Arial"/>
          <w:lang w:eastAsia="hr-HR"/>
        </w:rPr>
        <w:t>Poziva</w:t>
      </w:r>
      <w:r w:rsidRPr="005339FF">
        <w:rPr>
          <w:rFonts w:ascii="Arial" w:eastAsia="Times New Roman" w:hAnsi="Arial" w:cs="Arial"/>
          <w:lang w:eastAsia="hr-HR"/>
        </w:rPr>
        <w:t>.</w:t>
      </w:r>
    </w:p>
    <w:p w14:paraId="6D774986" w14:textId="77777777" w:rsidR="00F85CB6" w:rsidRPr="005339FF" w:rsidRDefault="00F85CB6" w:rsidP="00172396">
      <w:pPr>
        <w:autoSpaceDE w:val="0"/>
        <w:autoSpaceDN w:val="0"/>
        <w:adjustRightInd w:val="0"/>
        <w:spacing w:after="0" w:line="276" w:lineRule="auto"/>
        <w:rPr>
          <w:rFonts w:ascii="Arial" w:eastAsia="Calibri" w:hAnsi="Arial" w:cs="Arial"/>
          <w:color w:val="000000"/>
          <w:lang w:eastAsia="hr-HR"/>
        </w:rPr>
      </w:pPr>
    </w:p>
    <w:p w14:paraId="144C9816" w14:textId="77777777" w:rsidR="00F85CB6" w:rsidRPr="005339FF" w:rsidRDefault="00F85CB6" w:rsidP="00172396">
      <w:pPr>
        <w:autoSpaceDE w:val="0"/>
        <w:autoSpaceDN w:val="0"/>
        <w:adjustRightInd w:val="0"/>
        <w:spacing w:after="0" w:line="276" w:lineRule="auto"/>
        <w:rPr>
          <w:rFonts w:ascii="Arial" w:eastAsia="Calibri" w:hAnsi="Arial" w:cs="Arial"/>
          <w:color w:val="000000"/>
          <w:lang w:eastAsia="hr-HR"/>
        </w:rPr>
      </w:pPr>
      <w:r w:rsidRPr="005339FF">
        <w:rPr>
          <w:rFonts w:ascii="Arial" w:eastAsia="Calibri" w:hAnsi="Arial" w:cs="Arial"/>
          <w:color w:val="000000"/>
          <w:lang w:eastAsia="hr-HR"/>
        </w:rPr>
        <w:t xml:space="preserve">Ponuda mora sadržavati: </w:t>
      </w:r>
    </w:p>
    <w:p w14:paraId="597347F3" w14:textId="77777777" w:rsidR="006460B9" w:rsidRPr="005339FF" w:rsidRDefault="006460B9" w:rsidP="00172396">
      <w:pPr>
        <w:autoSpaceDE w:val="0"/>
        <w:autoSpaceDN w:val="0"/>
        <w:adjustRightInd w:val="0"/>
        <w:spacing w:after="0" w:line="276" w:lineRule="auto"/>
        <w:rPr>
          <w:rFonts w:ascii="Arial" w:eastAsia="Calibri" w:hAnsi="Arial" w:cs="Arial"/>
          <w:color w:val="000000"/>
          <w:lang w:eastAsia="hr-HR"/>
        </w:rPr>
      </w:pPr>
      <w:r w:rsidRPr="005339FF">
        <w:rPr>
          <w:rFonts w:ascii="Arial" w:eastAsia="Calibri" w:hAnsi="Arial" w:cs="Arial"/>
          <w:color w:val="000000"/>
          <w:lang w:eastAsia="hr-HR"/>
        </w:rPr>
        <w:t>1. Popunjen</w:t>
      </w:r>
      <w:r w:rsidR="00844EF9" w:rsidRPr="005339FF">
        <w:rPr>
          <w:rFonts w:ascii="Arial" w:eastAsia="Calibri" w:hAnsi="Arial" w:cs="Arial"/>
          <w:color w:val="000000"/>
          <w:lang w:eastAsia="hr-HR"/>
        </w:rPr>
        <w:t xml:space="preserve">, </w:t>
      </w:r>
      <w:r w:rsidRPr="005339FF">
        <w:rPr>
          <w:rFonts w:ascii="Arial" w:eastAsia="Calibri" w:hAnsi="Arial" w:cs="Arial"/>
          <w:color w:val="000000"/>
          <w:lang w:eastAsia="hr-HR"/>
        </w:rPr>
        <w:t>potpisan</w:t>
      </w:r>
      <w:r w:rsidR="00844EF9" w:rsidRPr="005339FF">
        <w:rPr>
          <w:rFonts w:ascii="Arial" w:eastAsia="Calibri" w:hAnsi="Arial" w:cs="Arial"/>
          <w:color w:val="000000"/>
          <w:lang w:eastAsia="hr-HR"/>
        </w:rPr>
        <w:t xml:space="preserve"> i </w:t>
      </w:r>
      <w:r w:rsidR="009D5BAB" w:rsidRPr="005339FF">
        <w:rPr>
          <w:rFonts w:ascii="Arial" w:eastAsia="Calibri" w:hAnsi="Arial" w:cs="Arial"/>
          <w:color w:val="000000"/>
          <w:lang w:eastAsia="hr-HR"/>
        </w:rPr>
        <w:t>pečatom ovjeren</w:t>
      </w:r>
      <w:r w:rsidRPr="005339FF">
        <w:rPr>
          <w:rFonts w:ascii="Arial" w:eastAsia="Calibri" w:hAnsi="Arial" w:cs="Arial"/>
          <w:color w:val="000000"/>
          <w:lang w:eastAsia="hr-HR"/>
        </w:rPr>
        <w:t xml:space="preserve"> Ponudbeni list (Prilog </w:t>
      </w:r>
      <w:r w:rsidR="00976EF0" w:rsidRPr="005339FF">
        <w:rPr>
          <w:rFonts w:ascii="Arial" w:eastAsia="Calibri" w:hAnsi="Arial" w:cs="Arial"/>
          <w:color w:val="000000"/>
          <w:lang w:eastAsia="hr-HR"/>
        </w:rPr>
        <w:t>I</w:t>
      </w:r>
      <w:r w:rsidRPr="005339FF">
        <w:rPr>
          <w:rFonts w:ascii="Arial" w:eastAsia="Calibri" w:hAnsi="Arial" w:cs="Arial"/>
          <w:color w:val="000000"/>
          <w:lang w:eastAsia="hr-HR"/>
        </w:rPr>
        <w:t>),</w:t>
      </w:r>
    </w:p>
    <w:p w14:paraId="369C2BD1" w14:textId="0B531164" w:rsidR="006460B9" w:rsidRPr="005339FF" w:rsidRDefault="006460B9" w:rsidP="00172396">
      <w:pPr>
        <w:autoSpaceDE w:val="0"/>
        <w:autoSpaceDN w:val="0"/>
        <w:adjustRightInd w:val="0"/>
        <w:spacing w:after="0" w:line="276" w:lineRule="auto"/>
        <w:rPr>
          <w:rFonts w:ascii="Arial" w:eastAsia="Calibri" w:hAnsi="Arial" w:cs="Arial"/>
          <w:color w:val="000000"/>
          <w:lang w:eastAsia="hr-HR"/>
        </w:rPr>
      </w:pPr>
      <w:r w:rsidRPr="005339FF">
        <w:rPr>
          <w:rFonts w:ascii="Arial" w:eastAsia="Calibri" w:hAnsi="Arial" w:cs="Arial"/>
          <w:color w:val="000000"/>
          <w:lang w:eastAsia="hr-HR"/>
        </w:rPr>
        <w:t>2. Popunjen</w:t>
      </w:r>
      <w:r w:rsidR="00E51915" w:rsidRPr="005339FF">
        <w:rPr>
          <w:rFonts w:ascii="Arial" w:eastAsia="Calibri" w:hAnsi="Arial" w:cs="Arial"/>
          <w:color w:val="000000"/>
          <w:lang w:eastAsia="hr-HR"/>
        </w:rPr>
        <w:t>u</w:t>
      </w:r>
      <w:r w:rsidR="009D5BAB" w:rsidRPr="005339FF">
        <w:rPr>
          <w:rFonts w:ascii="Arial" w:eastAsia="Calibri" w:hAnsi="Arial" w:cs="Arial"/>
          <w:color w:val="000000"/>
          <w:lang w:eastAsia="hr-HR"/>
        </w:rPr>
        <w:t>, potpisan</w:t>
      </w:r>
      <w:r w:rsidR="00E51915" w:rsidRPr="005339FF">
        <w:rPr>
          <w:rFonts w:ascii="Arial" w:eastAsia="Calibri" w:hAnsi="Arial" w:cs="Arial"/>
          <w:color w:val="000000"/>
          <w:lang w:eastAsia="hr-HR"/>
        </w:rPr>
        <w:t>u</w:t>
      </w:r>
      <w:r w:rsidR="009D5BAB" w:rsidRPr="005339FF">
        <w:rPr>
          <w:rFonts w:ascii="Arial" w:eastAsia="Calibri" w:hAnsi="Arial" w:cs="Arial"/>
          <w:color w:val="000000"/>
          <w:lang w:eastAsia="hr-HR"/>
        </w:rPr>
        <w:t xml:space="preserve"> i pečatom ovjeren</w:t>
      </w:r>
      <w:r w:rsidR="00E51915" w:rsidRPr="005339FF">
        <w:rPr>
          <w:rFonts w:ascii="Arial" w:eastAsia="Calibri" w:hAnsi="Arial" w:cs="Arial"/>
          <w:color w:val="000000"/>
          <w:lang w:eastAsia="hr-HR"/>
        </w:rPr>
        <w:t>u</w:t>
      </w:r>
      <w:r w:rsidRPr="005339FF">
        <w:rPr>
          <w:rFonts w:ascii="Arial" w:eastAsia="Calibri" w:hAnsi="Arial" w:cs="Arial"/>
          <w:color w:val="000000"/>
          <w:lang w:eastAsia="hr-HR"/>
        </w:rPr>
        <w:t xml:space="preserve"> </w:t>
      </w:r>
      <w:r w:rsidR="00E51915" w:rsidRPr="005339FF">
        <w:rPr>
          <w:rFonts w:ascii="Arial" w:eastAsia="Calibri" w:hAnsi="Arial" w:cs="Arial"/>
          <w:color w:val="000000"/>
          <w:lang w:eastAsia="hr-HR"/>
        </w:rPr>
        <w:t>Tehničku specifikaciju - Troškovnik</w:t>
      </w:r>
      <w:r w:rsidR="00165B6D" w:rsidRPr="005339FF">
        <w:rPr>
          <w:rFonts w:ascii="Arial" w:eastAsia="Calibri" w:hAnsi="Arial" w:cs="Arial"/>
          <w:color w:val="FF0000"/>
          <w:lang w:eastAsia="hr-HR"/>
        </w:rPr>
        <w:t xml:space="preserve"> </w:t>
      </w:r>
      <w:r w:rsidRPr="005339FF">
        <w:rPr>
          <w:rFonts w:ascii="Arial" w:eastAsia="Calibri" w:hAnsi="Arial" w:cs="Arial"/>
          <w:lang w:eastAsia="hr-HR"/>
        </w:rPr>
        <w:t xml:space="preserve">(Prilog </w:t>
      </w:r>
      <w:r w:rsidR="00976EF0" w:rsidRPr="005339FF">
        <w:rPr>
          <w:rFonts w:ascii="Arial" w:eastAsia="Calibri" w:hAnsi="Arial" w:cs="Arial"/>
          <w:lang w:eastAsia="hr-HR"/>
        </w:rPr>
        <w:t>II</w:t>
      </w:r>
      <w:r w:rsidRPr="005339FF">
        <w:rPr>
          <w:rFonts w:ascii="Arial" w:eastAsia="Calibri" w:hAnsi="Arial" w:cs="Arial"/>
          <w:lang w:eastAsia="hr-HR"/>
        </w:rPr>
        <w:t>),</w:t>
      </w:r>
    </w:p>
    <w:p w14:paraId="2049B20A" w14:textId="202C718C" w:rsidR="006460B9" w:rsidRPr="005339FF" w:rsidRDefault="006460B9" w:rsidP="00172396">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3. Dokument</w:t>
      </w:r>
      <w:r w:rsidR="00AB21E0" w:rsidRPr="005339FF">
        <w:rPr>
          <w:rFonts w:ascii="Arial" w:eastAsia="Calibri" w:hAnsi="Arial" w:cs="Arial"/>
          <w:color w:val="000000"/>
          <w:lang w:eastAsia="hr-HR"/>
        </w:rPr>
        <w:t>e</w:t>
      </w:r>
      <w:r w:rsidRPr="005339FF">
        <w:rPr>
          <w:rFonts w:ascii="Arial" w:eastAsia="Calibri" w:hAnsi="Arial" w:cs="Arial"/>
          <w:color w:val="000000"/>
          <w:lang w:eastAsia="hr-HR"/>
        </w:rPr>
        <w:t xml:space="preserve"> iz točke </w:t>
      </w:r>
      <w:r w:rsidR="00BB7245" w:rsidRPr="005339FF">
        <w:rPr>
          <w:rFonts w:ascii="Arial" w:eastAsia="Calibri" w:hAnsi="Arial" w:cs="Arial"/>
          <w:color w:val="000000"/>
          <w:lang w:eastAsia="hr-HR"/>
        </w:rPr>
        <w:t>5</w:t>
      </w:r>
      <w:r w:rsidRPr="005339FF">
        <w:rPr>
          <w:rFonts w:ascii="Arial" w:eastAsia="Calibri" w:hAnsi="Arial" w:cs="Arial"/>
          <w:color w:val="000000"/>
          <w:lang w:eastAsia="hr-HR"/>
        </w:rPr>
        <w:t>. ovog Poziva na dostavu ponude kojima ponuditelj dokazuje da ne postoje obvezni razlozi isključenja</w:t>
      </w:r>
      <w:r w:rsidR="00165B6D" w:rsidRPr="005339FF">
        <w:rPr>
          <w:rFonts w:ascii="Arial" w:eastAsia="Calibri" w:hAnsi="Arial" w:cs="Arial"/>
          <w:color w:val="000000"/>
          <w:lang w:eastAsia="hr-HR"/>
        </w:rPr>
        <w:t xml:space="preserve"> (</w:t>
      </w:r>
      <w:r w:rsidR="00E51915" w:rsidRPr="005339FF">
        <w:rPr>
          <w:rFonts w:ascii="Arial" w:eastAsia="Calibri" w:hAnsi="Arial" w:cs="Arial"/>
          <w:color w:val="000000"/>
          <w:lang w:eastAsia="hr-HR"/>
        </w:rPr>
        <w:t>P</w:t>
      </w:r>
      <w:r w:rsidR="00165B6D" w:rsidRPr="005339FF">
        <w:rPr>
          <w:rFonts w:ascii="Arial" w:eastAsia="Calibri" w:hAnsi="Arial" w:cs="Arial"/>
          <w:lang w:eastAsia="hr-HR"/>
        </w:rPr>
        <w:t xml:space="preserve">rilog </w:t>
      </w:r>
      <w:r w:rsidR="0012517F" w:rsidRPr="005339FF">
        <w:rPr>
          <w:rFonts w:ascii="Arial" w:eastAsia="Calibri" w:hAnsi="Arial" w:cs="Arial"/>
          <w:lang w:eastAsia="hr-HR"/>
        </w:rPr>
        <w:t>I</w:t>
      </w:r>
      <w:r w:rsidR="00AA5246" w:rsidRPr="005339FF">
        <w:rPr>
          <w:rFonts w:ascii="Arial" w:eastAsia="Calibri" w:hAnsi="Arial" w:cs="Arial"/>
          <w:lang w:eastAsia="hr-HR"/>
        </w:rPr>
        <w:t>II</w:t>
      </w:r>
      <w:r w:rsidR="00E41AAA" w:rsidRPr="005339FF">
        <w:rPr>
          <w:rFonts w:ascii="Arial" w:eastAsia="Calibri" w:hAnsi="Arial" w:cs="Arial"/>
          <w:lang w:eastAsia="hr-HR"/>
        </w:rPr>
        <w:t xml:space="preserve"> – Izjava o nekažnjavanju</w:t>
      </w:r>
      <w:r w:rsidR="00165B6D" w:rsidRPr="005339FF">
        <w:rPr>
          <w:rFonts w:ascii="Arial" w:eastAsia="Calibri" w:hAnsi="Arial" w:cs="Arial"/>
          <w:color w:val="000000"/>
          <w:lang w:eastAsia="hr-HR"/>
        </w:rPr>
        <w:t>,</w:t>
      </w:r>
      <w:r w:rsidR="00F42067" w:rsidRPr="005339FF">
        <w:rPr>
          <w:rFonts w:ascii="Arial" w:eastAsia="Calibri" w:hAnsi="Arial" w:cs="Arial"/>
          <w:color w:val="000000"/>
          <w:lang w:eastAsia="hr-HR"/>
        </w:rPr>
        <w:t xml:space="preserve"> Prilog IV – Izjava o nepostojanju okolnosti iz točke 5.2</w:t>
      </w:r>
      <w:r w:rsidR="0055295B" w:rsidRPr="005339FF">
        <w:rPr>
          <w:rFonts w:ascii="Arial" w:eastAsia="Calibri" w:hAnsi="Arial" w:cs="Arial"/>
          <w:color w:val="000000"/>
          <w:lang w:eastAsia="hr-HR"/>
        </w:rPr>
        <w:t>.</w:t>
      </w:r>
      <w:r w:rsidR="00B64254" w:rsidRPr="005339FF">
        <w:rPr>
          <w:rFonts w:ascii="Arial" w:eastAsia="Calibri" w:hAnsi="Arial" w:cs="Arial"/>
          <w:color w:val="000000"/>
          <w:lang w:eastAsia="hr-HR"/>
        </w:rPr>
        <w:t xml:space="preserve"> Poziva</w:t>
      </w:r>
      <w:r w:rsidR="00F42067" w:rsidRPr="005339FF">
        <w:rPr>
          <w:rFonts w:ascii="Arial" w:eastAsia="Calibri" w:hAnsi="Arial" w:cs="Arial"/>
          <w:color w:val="000000"/>
          <w:lang w:eastAsia="hr-HR"/>
        </w:rPr>
        <w:t>,</w:t>
      </w:r>
      <w:r w:rsidR="00165B6D" w:rsidRPr="005339FF">
        <w:rPr>
          <w:rFonts w:ascii="Arial" w:eastAsia="Calibri" w:hAnsi="Arial" w:cs="Arial"/>
          <w:color w:val="000000"/>
          <w:lang w:eastAsia="hr-HR"/>
        </w:rPr>
        <w:t xml:space="preserve"> Potvrda porezne uprave)</w:t>
      </w:r>
      <w:r w:rsidRPr="005339FF">
        <w:rPr>
          <w:rFonts w:ascii="Arial" w:eastAsia="Calibri" w:hAnsi="Arial" w:cs="Arial"/>
          <w:color w:val="000000"/>
          <w:lang w:eastAsia="hr-HR"/>
        </w:rPr>
        <w:t>,</w:t>
      </w:r>
    </w:p>
    <w:p w14:paraId="463FFD8D" w14:textId="03AFD191" w:rsidR="006460B9" w:rsidRPr="005339FF" w:rsidRDefault="006460B9" w:rsidP="00172396">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4. Traže</w:t>
      </w:r>
      <w:r w:rsidR="00BB7245" w:rsidRPr="005339FF">
        <w:rPr>
          <w:rFonts w:ascii="Arial" w:eastAsia="Calibri" w:hAnsi="Arial" w:cs="Arial"/>
          <w:color w:val="000000"/>
          <w:lang w:eastAsia="hr-HR"/>
        </w:rPr>
        <w:t>ni dokazi sposobnosti iz točke 6</w:t>
      </w:r>
      <w:r w:rsidRPr="005339FF">
        <w:rPr>
          <w:rFonts w:ascii="Arial" w:eastAsia="Calibri" w:hAnsi="Arial" w:cs="Arial"/>
          <w:color w:val="000000"/>
          <w:lang w:eastAsia="hr-HR"/>
        </w:rPr>
        <w:t>. ovog Poziva za dostavu ponude</w:t>
      </w:r>
      <w:r w:rsidR="00165B6D" w:rsidRPr="005339FF">
        <w:rPr>
          <w:rFonts w:ascii="Arial" w:eastAsia="Calibri" w:hAnsi="Arial" w:cs="Arial"/>
          <w:color w:val="000000"/>
          <w:lang w:eastAsia="hr-HR"/>
        </w:rPr>
        <w:t xml:space="preserve"> (</w:t>
      </w:r>
      <w:r w:rsidR="00080BB3" w:rsidRPr="005339FF">
        <w:rPr>
          <w:rFonts w:ascii="Arial" w:eastAsia="Calibri" w:hAnsi="Arial" w:cs="Arial"/>
          <w:color w:val="000000"/>
          <w:lang w:eastAsia="hr-HR"/>
        </w:rPr>
        <w:t>Izvadak iz sudskog, obrtnog ili drugog odgovarajućeg registra</w:t>
      </w:r>
      <w:r w:rsidR="00AA216E" w:rsidRPr="005339FF">
        <w:rPr>
          <w:rFonts w:ascii="Arial" w:eastAsia="Calibri" w:hAnsi="Arial" w:cs="Arial"/>
          <w:color w:val="000000"/>
          <w:lang w:eastAsia="hr-HR"/>
        </w:rPr>
        <w:t>, Prilog V – Popis</w:t>
      </w:r>
      <w:r w:rsidR="005B23DB" w:rsidRPr="005339FF">
        <w:rPr>
          <w:rFonts w:ascii="Arial" w:eastAsia="Calibri" w:hAnsi="Arial" w:cs="Arial"/>
          <w:color w:val="000000"/>
          <w:lang w:eastAsia="hr-HR"/>
        </w:rPr>
        <w:t xml:space="preserve"> izvršenih</w:t>
      </w:r>
      <w:r w:rsidR="00AA216E" w:rsidRPr="005339FF">
        <w:rPr>
          <w:rFonts w:ascii="Arial" w:eastAsia="Calibri" w:hAnsi="Arial" w:cs="Arial"/>
          <w:color w:val="000000"/>
          <w:lang w:eastAsia="hr-HR"/>
        </w:rPr>
        <w:t xml:space="preserve"> </w:t>
      </w:r>
      <w:r w:rsidR="0054129A" w:rsidRPr="005339FF">
        <w:rPr>
          <w:rFonts w:ascii="Arial" w:eastAsia="Calibri" w:hAnsi="Arial" w:cs="Arial"/>
          <w:color w:val="000000"/>
          <w:lang w:eastAsia="hr-HR"/>
        </w:rPr>
        <w:t>radova</w:t>
      </w:r>
      <w:r w:rsidR="00165B6D" w:rsidRPr="005339FF">
        <w:rPr>
          <w:rFonts w:ascii="Arial" w:eastAsia="Calibri" w:hAnsi="Arial" w:cs="Arial"/>
          <w:color w:val="000000"/>
          <w:lang w:eastAsia="hr-HR"/>
        </w:rPr>
        <w:t>)</w:t>
      </w:r>
      <w:r w:rsidR="00BB7245" w:rsidRPr="005339FF">
        <w:rPr>
          <w:rFonts w:ascii="Arial" w:eastAsia="Calibri" w:hAnsi="Arial" w:cs="Arial"/>
          <w:color w:val="000000"/>
          <w:lang w:eastAsia="hr-HR"/>
        </w:rPr>
        <w:t xml:space="preserve"> </w:t>
      </w:r>
    </w:p>
    <w:p w14:paraId="1FEEF4D9" w14:textId="4742737C" w:rsidR="00DF2346" w:rsidRPr="005339FF" w:rsidRDefault="00DF2346" w:rsidP="00172396">
      <w:pPr>
        <w:autoSpaceDE w:val="0"/>
        <w:autoSpaceDN w:val="0"/>
        <w:adjustRightInd w:val="0"/>
        <w:spacing w:after="0" w:line="276" w:lineRule="auto"/>
        <w:rPr>
          <w:rFonts w:ascii="Arial" w:eastAsia="Calibri" w:hAnsi="Arial" w:cs="Arial"/>
          <w:color w:val="000000"/>
          <w:lang w:eastAsia="hr-HR"/>
        </w:rPr>
      </w:pPr>
      <w:r w:rsidRPr="005339FF">
        <w:rPr>
          <w:rFonts w:ascii="Arial" w:eastAsia="Calibri" w:hAnsi="Arial" w:cs="Arial"/>
          <w:color w:val="000000"/>
          <w:lang w:eastAsia="hr-HR"/>
        </w:rPr>
        <w:t>5. Izjava o trajanj</w:t>
      </w:r>
      <w:r w:rsidR="0011523B" w:rsidRPr="005339FF">
        <w:rPr>
          <w:rFonts w:ascii="Arial" w:eastAsia="Calibri" w:hAnsi="Arial" w:cs="Arial"/>
          <w:color w:val="000000"/>
          <w:lang w:eastAsia="hr-HR"/>
        </w:rPr>
        <w:t>u</w:t>
      </w:r>
      <w:r w:rsidRPr="005339FF">
        <w:rPr>
          <w:rFonts w:ascii="Arial" w:eastAsia="Calibri" w:hAnsi="Arial" w:cs="Arial"/>
          <w:color w:val="000000"/>
          <w:lang w:eastAsia="hr-HR"/>
        </w:rPr>
        <w:t xml:space="preserve"> jamstven</w:t>
      </w:r>
      <w:r w:rsidR="006B549B" w:rsidRPr="005339FF">
        <w:rPr>
          <w:rFonts w:ascii="Arial" w:eastAsia="Calibri" w:hAnsi="Arial" w:cs="Arial"/>
          <w:color w:val="000000"/>
          <w:lang w:eastAsia="hr-HR"/>
        </w:rPr>
        <w:t xml:space="preserve">og roka (Prilog </w:t>
      </w:r>
      <w:r w:rsidR="00AA5246" w:rsidRPr="005339FF">
        <w:rPr>
          <w:rFonts w:ascii="Arial" w:eastAsia="Calibri" w:hAnsi="Arial" w:cs="Arial"/>
          <w:color w:val="000000"/>
          <w:lang w:eastAsia="hr-HR"/>
        </w:rPr>
        <w:t>V</w:t>
      </w:r>
      <w:r w:rsidR="00776337" w:rsidRPr="005339FF">
        <w:rPr>
          <w:rFonts w:ascii="Arial" w:eastAsia="Calibri" w:hAnsi="Arial" w:cs="Arial"/>
          <w:color w:val="000000"/>
          <w:lang w:eastAsia="hr-HR"/>
        </w:rPr>
        <w:t>I</w:t>
      </w:r>
      <w:r w:rsidRPr="005339FF">
        <w:rPr>
          <w:rFonts w:ascii="Arial" w:eastAsia="Calibri" w:hAnsi="Arial" w:cs="Arial"/>
          <w:color w:val="000000"/>
          <w:lang w:eastAsia="hr-HR"/>
        </w:rPr>
        <w:t>)</w:t>
      </w:r>
    </w:p>
    <w:p w14:paraId="2D33EE84" w14:textId="7760E1AC" w:rsidR="006460B9" w:rsidRPr="005339FF" w:rsidRDefault="007F34B2" w:rsidP="00172396">
      <w:pPr>
        <w:autoSpaceDE w:val="0"/>
        <w:autoSpaceDN w:val="0"/>
        <w:adjustRightInd w:val="0"/>
        <w:spacing w:after="0" w:line="276" w:lineRule="auto"/>
        <w:rPr>
          <w:rFonts w:ascii="Arial" w:eastAsia="Calibri" w:hAnsi="Arial" w:cs="Arial"/>
          <w:color w:val="000000"/>
          <w:lang w:eastAsia="hr-HR"/>
        </w:rPr>
      </w:pPr>
      <w:r w:rsidRPr="005339FF">
        <w:rPr>
          <w:rFonts w:ascii="Arial" w:eastAsia="Calibri" w:hAnsi="Arial" w:cs="Arial"/>
          <w:color w:val="000000"/>
          <w:lang w:eastAsia="hr-HR"/>
        </w:rPr>
        <w:t>6</w:t>
      </w:r>
      <w:r w:rsidR="00D81574" w:rsidRPr="005339FF">
        <w:rPr>
          <w:rFonts w:ascii="Arial" w:eastAsia="Calibri" w:hAnsi="Arial" w:cs="Arial"/>
          <w:color w:val="000000"/>
          <w:lang w:eastAsia="hr-HR"/>
        </w:rPr>
        <w:t xml:space="preserve">. </w:t>
      </w:r>
      <w:r w:rsidR="009D5BAB" w:rsidRPr="005339FF">
        <w:rPr>
          <w:rFonts w:ascii="Arial" w:eastAsia="Calibri" w:hAnsi="Arial" w:cs="Arial"/>
          <w:color w:val="000000"/>
          <w:lang w:eastAsia="hr-HR"/>
        </w:rPr>
        <w:t>Popunjen, p</w:t>
      </w:r>
      <w:r w:rsidR="006460B9" w:rsidRPr="005339FF">
        <w:rPr>
          <w:rFonts w:ascii="Arial" w:eastAsia="Calibri" w:hAnsi="Arial" w:cs="Arial"/>
          <w:color w:val="000000"/>
          <w:lang w:eastAsia="hr-HR"/>
        </w:rPr>
        <w:t>otpisan i pečatom</w:t>
      </w:r>
      <w:r w:rsidR="009D5BAB" w:rsidRPr="005339FF">
        <w:rPr>
          <w:rFonts w:ascii="Arial" w:eastAsia="Calibri" w:hAnsi="Arial" w:cs="Arial"/>
          <w:color w:val="000000"/>
          <w:lang w:eastAsia="hr-HR"/>
        </w:rPr>
        <w:t xml:space="preserve"> ovjeren</w:t>
      </w:r>
      <w:r w:rsidR="006460B9" w:rsidRPr="005339FF">
        <w:rPr>
          <w:rFonts w:ascii="Arial" w:eastAsia="Calibri" w:hAnsi="Arial" w:cs="Arial"/>
          <w:color w:val="000000"/>
          <w:lang w:eastAsia="hr-HR"/>
        </w:rPr>
        <w:t xml:space="preserve"> Prijedlog Ugovora - 1 primjerak (</w:t>
      </w:r>
      <w:r w:rsidR="006460B9" w:rsidRPr="005339FF">
        <w:rPr>
          <w:rFonts w:ascii="Arial" w:eastAsia="Calibri" w:hAnsi="Arial" w:cs="Arial"/>
          <w:lang w:eastAsia="hr-HR"/>
        </w:rPr>
        <w:t>P</w:t>
      </w:r>
      <w:r w:rsidR="009D5BAB" w:rsidRPr="005339FF">
        <w:rPr>
          <w:rFonts w:ascii="Arial" w:eastAsia="Calibri" w:hAnsi="Arial" w:cs="Arial"/>
          <w:lang w:eastAsia="hr-HR"/>
        </w:rPr>
        <w:t xml:space="preserve">rilog </w:t>
      </w:r>
      <w:r w:rsidR="0012517F" w:rsidRPr="005339FF">
        <w:rPr>
          <w:rFonts w:ascii="Arial" w:eastAsia="Calibri" w:hAnsi="Arial" w:cs="Arial"/>
          <w:lang w:eastAsia="hr-HR"/>
        </w:rPr>
        <w:t>V</w:t>
      </w:r>
      <w:r w:rsidR="00AA216E" w:rsidRPr="005339FF">
        <w:rPr>
          <w:rFonts w:ascii="Arial" w:eastAsia="Calibri" w:hAnsi="Arial" w:cs="Arial"/>
          <w:lang w:eastAsia="hr-HR"/>
        </w:rPr>
        <w:t>I</w:t>
      </w:r>
      <w:r w:rsidR="00776337" w:rsidRPr="005339FF">
        <w:rPr>
          <w:rFonts w:ascii="Arial" w:eastAsia="Calibri" w:hAnsi="Arial" w:cs="Arial"/>
          <w:lang w:eastAsia="hr-HR"/>
        </w:rPr>
        <w:t>I</w:t>
      </w:r>
      <w:r w:rsidR="006460B9" w:rsidRPr="005339FF">
        <w:rPr>
          <w:rFonts w:ascii="Arial" w:eastAsia="Calibri" w:hAnsi="Arial" w:cs="Arial"/>
          <w:color w:val="000000"/>
          <w:lang w:eastAsia="hr-HR"/>
        </w:rPr>
        <w:t>)</w:t>
      </w:r>
    </w:p>
    <w:p w14:paraId="33FA5D55" w14:textId="77777777" w:rsidR="00F76DD6" w:rsidRPr="005339FF" w:rsidRDefault="00F76DD6" w:rsidP="00172396">
      <w:pPr>
        <w:autoSpaceDE w:val="0"/>
        <w:autoSpaceDN w:val="0"/>
        <w:adjustRightInd w:val="0"/>
        <w:spacing w:after="0" w:line="276" w:lineRule="auto"/>
        <w:rPr>
          <w:rFonts w:ascii="Arial" w:eastAsia="Calibri" w:hAnsi="Arial" w:cs="Arial"/>
          <w:color w:val="000000"/>
          <w:lang w:eastAsia="hr-HR"/>
        </w:rPr>
      </w:pPr>
    </w:p>
    <w:p w14:paraId="26DB626B" w14:textId="77777777" w:rsidR="006460B9" w:rsidRPr="005339FF" w:rsidRDefault="006460B9" w:rsidP="00172396">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Ponuda se izrađuje na način da čini cjelinu. Ako zbog opsega ili drugih objektivnih okolnosti ponuda ne može biti izrađena na način da čini cjelinu, onda se izrađuje u dva ili više dijelova.</w:t>
      </w:r>
    </w:p>
    <w:p w14:paraId="0E066166" w14:textId="77777777" w:rsidR="00776337" w:rsidRPr="005339FF" w:rsidRDefault="00776337" w:rsidP="00172396">
      <w:pPr>
        <w:autoSpaceDE w:val="0"/>
        <w:autoSpaceDN w:val="0"/>
        <w:adjustRightInd w:val="0"/>
        <w:spacing w:after="0" w:line="276" w:lineRule="auto"/>
        <w:jc w:val="both"/>
        <w:rPr>
          <w:rFonts w:ascii="Arial" w:eastAsia="Calibri" w:hAnsi="Arial" w:cs="Arial"/>
          <w:color w:val="000000"/>
          <w:lang w:eastAsia="hr-HR"/>
        </w:rPr>
      </w:pPr>
    </w:p>
    <w:p w14:paraId="51EC7068" w14:textId="77777777" w:rsidR="006460B9" w:rsidRPr="005339FF" w:rsidRDefault="006460B9" w:rsidP="00172396">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Ponuda se uvezuje na način da se onemogući naknadno vađenje ili umetanje listova uvezivanjem u cje</w:t>
      </w:r>
      <w:r w:rsidR="009D5BAB" w:rsidRPr="005339FF">
        <w:rPr>
          <w:rFonts w:ascii="Arial" w:eastAsia="Calibri" w:hAnsi="Arial" w:cs="Arial"/>
          <w:color w:val="000000"/>
          <w:lang w:eastAsia="hr-HR"/>
        </w:rPr>
        <w:t>linu s jamstvenikom na poleđini.</w:t>
      </w:r>
    </w:p>
    <w:p w14:paraId="76A1217E" w14:textId="77777777" w:rsidR="009D5BAB" w:rsidRPr="005339FF" w:rsidRDefault="009D5BAB" w:rsidP="00172396">
      <w:pPr>
        <w:autoSpaceDE w:val="0"/>
        <w:autoSpaceDN w:val="0"/>
        <w:adjustRightInd w:val="0"/>
        <w:spacing w:after="0" w:line="276" w:lineRule="auto"/>
        <w:jc w:val="both"/>
        <w:rPr>
          <w:rFonts w:ascii="Arial" w:eastAsia="Calibri" w:hAnsi="Arial" w:cs="Arial"/>
          <w:color w:val="000000"/>
          <w:lang w:eastAsia="hr-HR"/>
        </w:rPr>
      </w:pPr>
    </w:p>
    <w:p w14:paraId="1E8EC534" w14:textId="77777777" w:rsidR="006460B9" w:rsidRPr="005339FF" w:rsidRDefault="006460B9" w:rsidP="00172396">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Ako je ponuda izrađena u dva ili više dijelova, svaki dio se uvezuje na način da se onemogući naknadno vađenje ili umetanje listova.</w:t>
      </w:r>
    </w:p>
    <w:p w14:paraId="66301B0E" w14:textId="77777777" w:rsidR="009D5BAB" w:rsidRPr="005339FF" w:rsidRDefault="009D5BAB" w:rsidP="00172396">
      <w:pPr>
        <w:autoSpaceDE w:val="0"/>
        <w:autoSpaceDN w:val="0"/>
        <w:adjustRightInd w:val="0"/>
        <w:spacing w:after="0" w:line="276" w:lineRule="auto"/>
        <w:jc w:val="both"/>
        <w:rPr>
          <w:rFonts w:ascii="Arial" w:eastAsia="Calibri" w:hAnsi="Arial" w:cs="Arial"/>
          <w:color w:val="000000"/>
          <w:lang w:eastAsia="hr-HR"/>
        </w:rPr>
      </w:pPr>
    </w:p>
    <w:p w14:paraId="5E8AC6A5" w14:textId="77777777" w:rsidR="006460B9" w:rsidRPr="005339FF" w:rsidRDefault="006460B9" w:rsidP="00172396">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Stranice ponude se označavaju brojem na način da je vidljiv redni broj stranice i ukupan broj stranica ponude.</w:t>
      </w:r>
    </w:p>
    <w:p w14:paraId="0CF38AA0" w14:textId="77777777" w:rsidR="00305F3B" w:rsidRPr="005339FF" w:rsidRDefault="00305F3B" w:rsidP="00172396">
      <w:pPr>
        <w:autoSpaceDE w:val="0"/>
        <w:autoSpaceDN w:val="0"/>
        <w:adjustRightInd w:val="0"/>
        <w:spacing w:after="0" w:line="276" w:lineRule="auto"/>
        <w:jc w:val="both"/>
        <w:rPr>
          <w:rFonts w:ascii="Arial" w:eastAsia="Calibri" w:hAnsi="Arial" w:cs="Arial"/>
          <w:color w:val="000000"/>
          <w:lang w:eastAsia="hr-HR"/>
        </w:rPr>
      </w:pPr>
    </w:p>
    <w:p w14:paraId="7619D811" w14:textId="77777777" w:rsidR="00305F3B" w:rsidRPr="005339FF" w:rsidRDefault="00305F3B" w:rsidP="00172396">
      <w:pPr>
        <w:autoSpaceDE w:val="0"/>
        <w:autoSpaceDN w:val="0"/>
        <w:adjustRightInd w:val="0"/>
        <w:spacing w:after="0" w:line="276" w:lineRule="auto"/>
        <w:jc w:val="both"/>
        <w:rPr>
          <w:rFonts w:ascii="Arial" w:eastAsia="Calibri" w:hAnsi="Arial" w:cs="Arial"/>
          <w:b/>
          <w:lang w:eastAsia="hr-HR"/>
        </w:rPr>
      </w:pPr>
      <w:r w:rsidRPr="005339FF">
        <w:rPr>
          <w:rFonts w:ascii="Arial" w:eastAsia="Calibri" w:hAnsi="Arial" w:cs="Arial"/>
          <w:b/>
          <w:lang w:eastAsia="hr-HR"/>
        </w:rPr>
        <w:t>Podnošenjem svoje ponude ponuditelj prihvaća sve uvjete navedene u ovom Pozivu za dostavu ponuda.</w:t>
      </w:r>
    </w:p>
    <w:p w14:paraId="5882EA01" w14:textId="77777777" w:rsidR="009D5BAB" w:rsidRPr="005339FF" w:rsidRDefault="009D5BAB" w:rsidP="00172396">
      <w:pPr>
        <w:autoSpaceDE w:val="0"/>
        <w:autoSpaceDN w:val="0"/>
        <w:adjustRightInd w:val="0"/>
        <w:spacing w:after="0" w:line="276" w:lineRule="auto"/>
        <w:jc w:val="both"/>
        <w:rPr>
          <w:rFonts w:ascii="Arial" w:eastAsia="Calibri" w:hAnsi="Arial" w:cs="Arial"/>
          <w:color w:val="000000"/>
          <w:lang w:eastAsia="hr-HR"/>
        </w:rPr>
      </w:pPr>
    </w:p>
    <w:p w14:paraId="3157FC82" w14:textId="77777777" w:rsidR="0011523B" w:rsidRPr="005339FF" w:rsidRDefault="0011523B" w:rsidP="00172396">
      <w:pPr>
        <w:autoSpaceDE w:val="0"/>
        <w:autoSpaceDN w:val="0"/>
        <w:adjustRightInd w:val="0"/>
        <w:spacing w:after="0" w:line="276" w:lineRule="auto"/>
        <w:jc w:val="both"/>
        <w:rPr>
          <w:rFonts w:ascii="Arial" w:eastAsia="Calibri" w:hAnsi="Arial" w:cs="Arial"/>
          <w:b/>
          <w:color w:val="000000"/>
          <w:lang w:eastAsia="hr-HR"/>
        </w:rPr>
      </w:pPr>
      <w:r w:rsidRPr="005339FF">
        <w:rPr>
          <w:rFonts w:ascii="Arial" w:eastAsia="Calibri" w:hAnsi="Arial" w:cs="Arial"/>
          <w:b/>
          <w:color w:val="000000"/>
          <w:lang w:eastAsia="hr-HR"/>
        </w:rPr>
        <w:t>Ponuda koja nije izrađena sukladno točki 9.1. biti će odbijena.</w:t>
      </w:r>
    </w:p>
    <w:p w14:paraId="09CCA66A" w14:textId="77777777" w:rsidR="001D4B9F" w:rsidRPr="005339FF" w:rsidRDefault="001D4B9F" w:rsidP="00172396">
      <w:pPr>
        <w:autoSpaceDE w:val="0"/>
        <w:autoSpaceDN w:val="0"/>
        <w:adjustRightInd w:val="0"/>
        <w:spacing w:after="0" w:line="276" w:lineRule="auto"/>
        <w:jc w:val="both"/>
        <w:rPr>
          <w:rFonts w:ascii="Arial" w:eastAsia="Calibri" w:hAnsi="Arial" w:cs="Arial"/>
          <w:b/>
          <w:color w:val="000000"/>
          <w:lang w:eastAsia="hr-HR"/>
        </w:rPr>
      </w:pPr>
    </w:p>
    <w:p w14:paraId="79733C02" w14:textId="77777777" w:rsidR="00DF2346" w:rsidRPr="005339FF" w:rsidRDefault="00DF2346" w:rsidP="00172396">
      <w:pPr>
        <w:autoSpaceDE w:val="0"/>
        <w:autoSpaceDN w:val="0"/>
        <w:adjustRightInd w:val="0"/>
        <w:spacing w:after="0" w:line="276" w:lineRule="auto"/>
        <w:jc w:val="both"/>
        <w:rPr>
          <w:rFonts w:ascii="Arial" w:eastAsia="Calibri" w:hAnsi="Arial" w:cs="Arial"/>
          <w:b/>
          <w:color w:val="000000"/>
          <w:lang w:eastAsia="hr-HR"/>
        </w:rPr>
      </w:pPr>
      <w:r w:rsidRPr="005339FF">
        <w:rPr>
          <w:rFonts w:ascii="Arial" w:eastAsia="Calibri" w:hAnsi="Arial" w:cs="Arial"/>
          <w:b/>
          <w:color w:val="000000"/>
          <w:lang w:eastAsia="hr-HR"/>
        </w:rPr>
        <w:t>9.2. Način dostave ponude</w:t>
      </w:r>
    </w:p>
    <w:p w14:paraId="54D21734" w14:textId="77777777" w:rsidR="009D5BAB" w:rsidRPr="005339FF" w:rsidRDefault="009D5BAB" w:rsidP="00172396">
      <w:pPr>
        <w:autoSpaceDE w:val="0"/>
        <w:autoSpaceDN w:val="0"/>
        <w:adjustRightInd w:val="0"/>
        <w:spacing w:after="0" w:line="276" w:lineRule="auto"/>
        <w:jc w:val="both"/>
        <w:rPr>
          <w:rFonts w:ascii="Arial" w:eastAsia="Calibri" w:hAnsi="Arial" w:cs="Arial"/>
          <w:color w:val="000000"/>
          <w:lang w:eastAsia="hr-HR"/>
        </w:rPr>
      </w:pPr>
    </w:p>
    <w:p w14:paraId="1AD1171C" w14:textId="34E6F8A2" w:rsidR="00DF2346" w:rsidRPr="005339FF" w:rsidRDefault="00DF2346" w:rsidP="00172396">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 xml:space="preserve">Ponuditelji dostavljaju ponudu u pisanom obliku u zatvorenoj omotnici s nazivom i adresom </w:t>
      </w:r>
      <w:r w:rsidR="00982CBE" w:rsidRPr="005339FF">
        <w:rPr>
          <w:rFonts w:ascii="Arial" w:eastAsia="Calibri" w:hAnsi="Arial" w:cs="Arial"/>
          <w:color w:val="000000"/>
          <w:lang w:eastAsia="hr-HR"/>
        </w:rPr>
        <w:t>N</w:t>
      </w:r>
      <w:r w:rsidRPr="005339FF">
        <w:rPr>
          <w:rFonts w:ascii="Arial" w:eastAsia="Calibri" w:hAnsi="Arial" w:cs="Arial"/>
          <w:color w:val="000000"/>
          <w:lang w:eastAsia="hr-HR"/>
        </w:rPr>
        <w:t xml:space="preserve">aručitelja, nazivom i adresom ponuditelja, naznakom predmeta nabave na koji se ponuda odnosi, s naznakom „NE OTVARAJ“ te ostalim podacima sukladno ovom Pozivu. </w:t>
      </w:r>
    </w:p>
    <w:p w14:paraId="62705241" w14:textId="77777777" w:rsidR="00DF2346" w:rsidRPr="005339FF" w:rsidRDefault="00DF2346" w:rsidP="00172396">
      <w:pPr>
        <w:autoSpaceDE w:val="0"/>
        <w:autoSpaceDN w:val="0"/>
        <w:adjustRightInd w:val="0"/>
        <w:spacing w:after="0" w:line="276" w:lineRule="auto"/>
        <w:jc w:val="both"/>
        <w:rPr>
          <w:rFonts w:ascii="Arial" w:eastAsia="Calibri" w:hAnsi="Arial" w:cs="Arial"/>
          <w:color w:val="000000"/>
          <w:lang w:eastAsia="hr-HR"/>
        </w:rPr>
      </w:pPr>
    </w:p>
    <w:p w14:paraId="0A107397" w14:textId="30C7337D" w:rsidR="00DF2346" w:rsidRPr="005339FF" w:rsidRDefault="00DF2346" w:rsidP="00172396">
      <w:pPr>
        <w:autoSpaceDE w:val="0"/>
        <w:autoSpaceDN w:val="0"/>
        <w:adjustRightInd w:val="0"/>
        <w:spacing w:after="0" w:line="276" w:lineRule="auto"/>
        <w:jc w:val="both"/>
        <w:rPr>
          <w:rFonts w:ascii="Arial" w:eastAsia="Calibri" w:hAnsi="Arial" w:cs="Arial"/>
          <w:b/>
          <w:bCs/>
          <w:color w:val="000000"/>
          <w:lang w:eastAsia="hr-HR"/>
        </w:rPr>
      </w:pPr>
      <w:r w:rsidRPr="005339FF">
        <w:rPr>
          <w:rFonts w:ascii="Arial" w:eastAsia="Calibri" w:hAnsi="Arial" w:cs="Arial"/>
          <w:color w:val="000000"/>
          <w:lang w:eastAsia="hr-HR"/>
        </w:rPr>
        <w:t>Ponuda se dostavlja osobno ili putem pošte na adresu:</w:t>
      </w:r>
      <w:r w:rsidR="00982CBE" w:rsidRPr="005339FF">
        <w:rPr>
          <w:rFonts w:ascii="Arial" w:eastAsia="Calibri" w:hAnsi="Arial" w:cs="Arial"/>
          <w:color w:val="000000"/>
          <w:lang w:eastAsia="hr-HR"/>
        </w:rPr>
        <w:t xml:space="preserve"> </w:t>
      </w:r>
      <w:r w:rsidRPr="005339FF">
        <w:rPr>
          <w:rFonts w:ascii="Arial" w:eastAsia="Calibri" w:hAnsi="Arial" w:cs="Arial"/>
          <w:b/>
          <w:bCs/>
          <w:color w:val="000000"/>
          <w:lang w:eastAsia="hr-HR"/>
        </w:rPr>
        <w:t xml:space="preserve">Hrvatski zavod za zapošljavanje, </w:t>
      </w:r>
      <w:r w:rsidR="00D1040A" w:rsidRPr="005339FF">
        <w:rPr>
          <w:rFonts w:ascii="Arial" w:eastAsia="Calibri" w:hAnsi="Arial" w:cs="Arial"/>
          <w:b/>
          <w:bCs/>
          <w:color w:val="000000"/>
          <w:lang w:eastAsia="hr-HR"/>
        </w:rPr>
        <w:t>PodručnI ured Dubrovnik</w:t>
      </w:r>
      <w:r w:rsidRPr="005339FF">
        <w:rPr>
          <w:rFonts w:ascii="Arial" w:eastAsia="Calibri" w:hAnsi="Arial" w:cs="Arial"/>
          <w:b/>
          <w:bCs/>
          <w:color w:val="000000"/>
          <w:lang w:eastAsia="hr-HR"/>
        </w:rPr>
        <w:t>,</w:t>
      </w:r>
      <w:r w:rsidR="00D1040A" w:rsidRPr="005339FF">
        <w:rPr>
          <w:rFonts w:ascii="Arial" w:eastAsia="Calibri" w:hAnsi="Arial" w:cs="Arial"/>
          <w:b/>
          <w:bCs/>
          <w:color w:val="000000"/>
          <w:lang w:eastAsia="hr-HR"/>
        </w:rPr>
        <w:t xml:space="preserve"> Vladimira Nazora 5</w:t>
      </w:r>
      <w:r w:rsidRPr="005339FF">
        <w:rPr>
          <w:rFonts w:ascii="Arial" w:eastAsia="Calibri" w:hAnsi="Arial" w:cs="Arial"/>
          <w:b/>
          <w:bCs/>
          <w:color w:val="000000"/>
          <w:lang w:eastAsia="hr-HR"/>
        </w:rPr>
        <w:t>, 2</w:t>
      </w:r>
      <w:r w:rsidR="00D1040A" w:rsidRPr="005339FF">
        <w:rPr>
          <w:rFonts w:ascii="Arial" w:eastAsia="Calibri" w:hAnsi="Arial" w:cs="Arial"/>
          <w:b/>
          <w:bCs/>
          <w:color w:val="000000"/>
          <w:lang w:eastAsia="hr-HR"/>
        </w:rPr>
        <w:t>0</w:t>
      </w:r>
      <w:r w:rsidRPr="005339FF">
        <w:rPr>
          <w:rFonts w:ascii="Arial" w:eastAsia="Calibri" w:hAnsi="Arial" w:cs="Arial"/>
          <w:b/>
          <w:bCs/>
          <w:color w:val="000000"/>
          <w:lang w:eastAsia="hr-HR"/>
        </w:rPr>
        <w:t xml:space="preserve">000 </w:t>
      </w:r>
      <w:r w:rsidR="00D1040A" w:rsidRPr="005339FF">
        <w:rPr>
          <w:rFonts w:ascii="Arial" w:eastAsia="Calibri" w:hAnsi="Arial" w:cs="Arial"/>
          <w:b/>
          <w:bCs/>
          <w:color w:val="000000"/>
          <w:lang w:eastAsia="hr-HR"/>
        </w:rPr>
        <w:t>Dubrovnik</w:t>
      </w:r>
      <w:r w:rsidRPr="005339FF">
        <w:rPr>
          <w:rFonts w:ascii="Arial" w:eastAsia="Calibri" w:hAnsi="Arial" w:cs="Arial"/>
          <w:b/>
          <w:bCs/>
          <w:color w:val="000000"/>
          <w:lang w:eastAsia="hr-HR"/>
        </w:rPr>
        <w:t xml:space="preserve"> - „</w:t>
      </w:r>
      <w:r w:rsidR="00455553" w:rsidRPr="005339FF">
        <w:rPr>
          <w:rFonts w:ascii="Arial" w:hAnsi="Arial" w:cs="Arial"/>
          <w:b/>
        </w:rPr>
        <w:t>NABAVA I UGRADNJA VERTIKALNO PODIZNE PLATFORME</w:t>
      </w:r>
      <w:r w:rsidR="00D1040A" w:rsidRPr="005339FF">
        <w:rPr>
          <w:rFonts w:ascii="Arial" w:eastAsia="Calibri" w:hAnsi="Arial" w:cs="Arial"/>
          <w:b/>
          <w:bCs/>
          <w:color w:val="000000"/>
          <w:lang w:eastAsia="hr-HR"/>
        </w:rPr>
        <w:t xml:space="preserve"> – HZZ, PU Dubrovnik</w:t>
      </w:r>
      <w:r w:rsidR="006D2097" w:rsidRPr="005339FF">
        <w:rPr>
          <w:rFonts w:ascii="Arial" w:eastAsia="Calibri" w:hAnsi="Arial" w:cs="Arial"/>
          <w:b/>
          <w:bCs/>
          <w:color w:val="000000"/>
          <w:lang w:eastAsia="hr-HR"/>
        </w:rPr>
        <w:t xml:space="preserve">, EV. BROJ </w:t>
      </w:r>
      <w:r w:rsidR="006D2097" w:rsidRPr="00376B53">
        <w:rPr>
          <w:rFonts w:ascii="Arial" w:eastAsia="Calibri" w:hAnsi="Arial" w:cs="Arial"/>
          <w:b/>
          <w:bCs/>
          <w:color w:val="000000"/>
          <w:lang w:eastAsia="hr-HR"/>
        </w:rPr>
        <w:t xml:space="preserve">NABAVE  </w:t>
      </w:r>
      <w:r w:rsidR="007064DA" w:rsidRPr="00376B53">
        <w:rPr>
          <w:rFonts w:ascii="Arial" w:hAnsi="Arial" w:cs="Arial"/>
          <w:b/>
        </w:rPr>
        <w:t>406-01/ 24-01/0</w:t>
      </w:r>
      <w:r w:rsidR="00FA0553" w:rsidRPr="00376B53">
        <w:rPr>
          <w:rFonts w:ascii="Arial" w:hAnsi="Arial" w:cs="Arial"/>
          <w:b/>
        </w:rPr>
        <w:t>3</w:t>
      </w:r>
      <w:r w:rsidR="006D2097" w:rsidRPr="00376B53">
        <w:rPr>
          <w:rFonts w:ascii="Arial" w:eastAsia="Calibri" w:hAnsi="Arial" w:cs="Arial"/>
          <w:b/>
          <w:bCs/>
          <w:color w:val="000000"/>
          <w:lang w:eastAsia="hr-HR"/>
        </w:rPr>
        <w:t xml:space="preserve"> </w:t>
      </w:r>
      <w:r w:rsidRPr="00376B53">
        <w:rPr>
          <w:rFonts w:ascii="Arial" w:eastAsia="Calibri" w:hAnsi="Arial" w:cs="Arial"/>
          <w:b/>
          <w:bCs/>
          <w:color w:val="000000"/>
          <w:lang w:eastAsia="hr-HR"/>
        </w:rPr>
        <w:t>“.</w:t>
      </w:r>
      <w:r w:rsidRPr="005339FF">
        <w:rPr>
          <w:rFonts w:ascii="Arial" w:eastAsia="Calibri" w:hAnsi="Arial" w:cs="Arial"/>
          <w:b/>
          <w:bCs/>
          <w:color w:val="000000"/>
          <w:lang w:eastAsia="hr-HR"/>
        </w:rPr>
        <w:t xml:space="preserve"> </w:t>
      </w:r>
    </w:p>
    <w:p w14:paraId="342F1184" w14:textId="77777777" w:rsidR="00DF2346" w:rsidRPr="005339FF" w:rsidRDefault="00DF2346" w:rsidP="00172396">
      <w:pPr>
        <w:autoSpaceDE w:val="0"/>
        <w:autoSpaceDN w:val="0"/>
        <w:adjustRightInd w:val="0"/>
        <w:spacing w:after="0" w:line="276" w:lineRule="auto"/>
        <w:jc w:val="both"/>
        <w:rPr>
          <w:rFonts w:ascii="Arial" w:eastAsia="Calibri" w:hAnsi="Arial" w:cs="Arial"/>
          <w:color w:val="000000"/>
          <w:lang w:eastAsia="hr-HR"/>
        </w:rPr>
      </w:pPr>
    </w:p>
    <w:p w14:paraId="0CBFCE7F" w14:textId="77777777" w:rsidR="00DF2346" w:rsidRPr="005339FF" w:rsidRDefault="00DF2346" w:rsidP="00172396">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 xml:space="preserve">U roku za dostavu ponude ponuditelj može dodatno pravovaljano potpisanom izjavom izmijeniti svoju ponudu, nadopuniti je ili od nje odustati. Izmjena ili dopuna ponude dostavlja se na isti način kao i ponuda. </w:t>
      </w:r>
    </w:p>
    <w:p w14:paraId="356193F0" w14:textId="77777777" w:rsidR="00080BB3" w:rsidRPr="005339FF" w:rsidRDefault="00080BB3" w:rsidP="00172396">
      <w:pPr>
        <w:autoSpaceDE w:val="0"/>
        <w:autoSpaceDN w:val="0"/>
        <w:adjustRightInd w:val="0"/>
        <w:spacing w:after="0" w:line="276" w:lineRule="auto"/>
        <w:jc w:val="both"/>
        <w:rPr>
          <w:rFonts w:ascii="Arial" w:eastAsia="Calibri" w:hAnsi="Arial" w:cs="Arial"/>
          <w:color w:val="000000"/>
          <w:lang w:eastAsia="hr-HR"/>
        </w:rPr>
      </w:pPr>
    </w:p>
    <w:p w14:paraId="7B7521B2" w14:textId="3664DF46" w:rsidR="00DF2346" w:rsidRPr="005339FF" w:rsidRDefault="00DF2346" w:rsidP="00172396">
      <w:pPr>
        <w:autoSpaceDE w:val="0"/>
        <w:autoSpaceDN w:val="0"/>
        <w:adjustRightInd w:val="0"/>
        <w:spacing w:after="0" w:line="276" w:lineRule="auto"/>
        <w:jc w:val="both"/>
        <w:rPr>
          <w:rFonts w:ascii="Arial" w:eastAsia="Calibri" w:hAnsi="Arial" w:cs="Arial"/>
          <w:b/>
          <w:bCs/>
          <w:color w:val="000000"/>
          <w:u w:val="single"/>
          <w:lang w:eastAsia="hr-HR"/>
        </w:rPr>
      </w:pPr>
      <w:r w:rsidRPr="005339FF">
        <w:rPr>
          <w:rFonts w:ascii="Arial" w:eastAsia="Calibri" w:hAnsi="Arial" w:cs="Arial"/>
          <w:b/>
          <w:bCs/>
          <w:color w:val="000000"/>
          <w:u w:val="single"/>
          <w:lang w:eastAsia="hr-HR"/>
        </w:rPr>
        <w:t xml:space="preserve">Krajnji rok za dostavu ponude </w:t>
      </w:r>
      <w:r w:rsidRPr="005339FF">
        <w:rPr>
          <w:rFonts w:ascii="Arial" w:eastAsia="Calibri" w:hAnsi="Arial" w:cs="Arial"/>
          <w:b/>
          <w:bCs/>
          <w:u w:val="single"/>
          <w:lang w:eastAsia="hr-HR"/>
        </w:rPr>
        <w:t xml:space="preserve">je </w:t>
      </w:r>
      <w:r w:rsidR="003752D2" w:rsidRPr="00FE35FA">
        <w:rPr>
          <w:rFonts w:ascii="Arial" w:eastAsia="Calibri" w:hAnsi="Arial" w:cs="Arial"/>
          <w:b/>
          <w:bCs/>
          <w:u w:val="single"/>
          <w:lang w:eastAsia="hr-HR"/>
        </w:rPr>
        <w:t>1</w:t>
      </w:r>
      <w:r w:rsidR="007C3374">
        <w:rPr>
          <w:rFonts w:ascii="Arial" w:eastAsia="Calibri" w:hAnsi="Arial" w:cs="Arial"/>
          <w:b/>
          <w:bCs/>
          <w:u w:val="single"/>
          <w:lang w:eastAsia="hr-HR"/>
        </w:rPr>
        <w:t>9</w:t>
      </w:r>
      <w:r w:rsidRPr="00FE35FA">
        <w:rPr>
          <w:rFonts w:ascii="Arial" w:eastAsia="Calibri" w:hAnsi="Arial" w:cs="Arial"/>
          <w:b/>
          <w:bCs/>
          <w:u w:val="single"/>
          <w:lang w:eastAsia="hr-HR"/>
        </w:rPr>
        <w:t>.</w:t>
      </w:r>
      <w:r w:rsidR="00E51915" w:rsidRPr="00FE35FA">
        <w:rPr>
          <w:rFonts w:ascii="Arial" w:eastAsia="Calibri" w:hAnsi="Arial" w:cs="Arial"/>
          <w:b/>
          <w:bCs/>
          <w:u w:val="single"/>
          <w:lang w:eastAsia="hr-HR"/>
        </w:rPr>
        <w:t xml:space="preserve"> </w:t>
      </w:r>
      <w:r w:rsidR="00682DFE" w:rsidRPr="00FE35FA">
        <w:rPr>
          <w:rFonts w:ascii="Arial" w:eastAsia="Calibri" w:hAnsi="Arial" w:cs="Arial"/>
          <w:b/>
          <w:bCs/>
          <w:u w:val="single"/>
          <w:lang w:eastAsia="hr-HR"/>
        </w:rPr>
        <w:t>s</w:t>
      </w:r>
      <w:r w:rsidR="008860D2" w:rsidRPr="00FE35FA">
        <w:rPr>
          <w:rFonts w:ascii="Arial" w:eastAsia="Calibri" w:hAnsi="Arial" w:cs="Arial"/>
          <w:b/>
          <w:bCs/>
          <w:u w:val="single"/>
          <w:lang w:eastAsia="hr-HR"/>
        </w:rPr>
        <w:t>rpnja</w:t>
      </w:r>
      <w:r w:rsidR="00E51915" w:rsidRPr="00FE35FA">
        <w:rPr>
          <w:rFonts w:ascii="Arial" w:eastAsia="Calibri" w:hAnsi="Arial" w:cs="Arial"/>
          <w:b/>
          <w:bCs/>
          <w:u w:val="single"/>
          <w:lang w:eastAsia="hr-HR"/>
        </w:rPr>
        <w:t xml:space="preserve"> </w:t>
      </w:r>
      <w:r w:rsidRPr="00FE35FA">
        <w:rPr>
          <w:rFonts w:ascii="Arial" w:eastAsia="Calibri" w:hAnsi="Arial" w:cs="Arial"/>
          <w:b/>
          <w:bCs/>
          <w:u w:val="single"/>
          <w:lang w:eastAsia="hr-HR"/>
        </w:rPr>
        <w:t>20</w:t>
      </w:r>
      <w:r w:rsidR="00AA216E" w:rsidRPr="00FE35FA">
        <w:rPr>
          <w:rFonts w:ascii="Arial" w:eastAsia="Calibri" w:hAnsi="Arial" w:cs="Arial"/>
          <w:b/>
          <w:bCs/>
          <w:u w:val="single"/>
          <w:lang w:eastAsia="hr-HR"/>
        </w:rPr>
        <w:t>2</w:t>
      </w:r>
      <w:r w:rsidR="00D1040A" w:rsidRPr="00FE35FA">
        <w:rPr>
          <w:rFonts w:ascii="Arial" w:eastAsia="Calibri" w:hAnsi="Arial" w:cs="Arial"/>
          <w:b/>
          <w:bCs/>
          <w:u w:val="single"/>
          <w:lang w:eastAsia="hr-HR"/>
        </w:rPr>
        <w:t>4</w:t>
      </w:r>
      <w:r w:rsidRPr="00FE35FA">
        <w:rPr>
          <w:rFonts w:ascii="Arial" w:eastAsia="Calibri" w:hAnsi="Arial" w:cs="Arial"/>
          <w:b/>
          <w:bCs/>
          <w:u w:val="single"/>
          <w:lang w:eastAsia="hr-HR"/>
        </w:rPr>
        <w:t xml:space="preserve">. godine </w:t>
      </w:r>
      <w:r w:rsidRPr="005339FF">
        <w:rPr>
          <w:rFonts w:ascii="Arial" w:eastAsia="Calibri" w:hAnsi="Arial" w:cs="Arial"/>
          <w:b/>
          <w:bCs/>
          <w:color w:val="000000"/>
          <w:u w:val="single"/>
          <w:lang w:eastAsia="hr-HR"/>
        </w:rPr>
        <w:t>do 1</w:t>
      </w:r>
      <w:r w:rsidR="007C3374">
        <w:rPr>
          <w:rFonts w:ascii="Arial" w:eastAsia="Calibri" w:hAnsi="Arial" w:cs="Arial"/>
          <w:b/>
          <w:bCs/>
          <w:color w:val="000000"/>
          <w:u w:val="single"/>
          <w:lang w:eastAsia="hr-HR"/>
        </w:rPr>
        <w:t>2</w:t>
      </w:r>
      <w:r w:rsidRPr="005339FF">
        <w:rPr>
          <w:rFonts w:ascii="Arial" w:eastAsia="Calibri" w:hAnsi="Arial" w:cs="Arial"/>
          <w:b/>
          <w:bCs/>
          <w:color w:val="000000"/>
          <w:u w:val="single"/>
          <w:lang w:eastAsia="hr-HR"/>
        </w:rPr>
        <w:t xml:space="preserve">,00 sati, bez obzira na način dostave. </w:t>
      </w:r>
    </w:p>
    <w:p w14:paraId="579A9CC1" w14:textId="77777777" w:rsidR="00DF2346" w:rsidRPr="005339FF" w:rsidRDefault="00DF2346" w:rsidP="00172396">
      <w:pPr>
        <w:autoSpaceDE w:val="0"/>
        <w:autoSpaceDN w:val="0"/>
        <w:adjustRightInd w:val="0"/>
        <w:spacing w:after="0" w:line="276" w:lineRule="auto"/>
        <w:jc w:val="both"/>
        <w:rPr>
          <w:rFonts w:ascii="Arial" w:eastAsia="Calibri" w:hAnsi="Arial" w:cs="Arial"/>
          <w:color w:val="000000"/>
          <w:lang w:eastAsia="hr-HR"/>
        </w:rPr>
      </w:pPr>
    </w:p>
    <w:p w14:paraId="617C71F3" w14:textId="77777777" w:rsidR="00DF2346" w:rsidRPr="005339FF" w:rsidRDefault="00DF2346" w:rsidP="00172396">
      <w:pPr>
        <w:autoSpaceDE w:val="0"/>
        <w:autoSpaceDN w:val="0"/>
        <w:adjustRightInd w:val="0"/>
        <w:spacing w:after="0" w:line="276" w:lineRule="auto"/>
        <w:jc w:val="both"/>
        <w:rPr>
          <w:rFonts w:ascii="Arial" w:eastAsia="Calibri" w:hAnsi="Arial" w:cs="Arial"/>
          <w:color w:val="000000"/>
          <w:u w:val="single"/>
          <w:lang w:eastAsia="hr-HR"/>
        </w:rPr>
      </w:pPr>
      <w:r w:rsidRPr="005339FF">
        <w:rPr>
          <w:rFonts w:ascii="Arial" w:eastAsia="Calibri" w:hAnsi="Arial" w:cs="Arial"/>
          <w:b/>
          <w:bCs/>
          <w:color w:val="000000"/>
          <w:u w:val="single"/>
          <w:lang w:eastAsia="hr-HR"/>
        </w:rPr>
        <w:t>Otvaranje ponuda nije javno.</w:t>
      </w:r>
    </w:p>
    <w:p w14:paraId="7E2C6F4F" w14:textId="77777777" w:rsidR="00F85CB6" w:rsidRPr="005339FF" w:rsidRDefault="00F85CB6" w:rsidP="00172396">
      <w:pPr>
        <w:autoSpaceDE w:val="0"/>
        <w:autoSpaceDN w:val="0"/>
        <w:adjustRightInd w:val="0"/>
        <w:spacing w:after="0" w:line="276" w:lineRule="auto"/>
        <w:rPr>
          <w:rFonts w:ascii="Arial" w:eastAsia="Calibri" w:hAnsi="Arial" w:cs="Arial"/>
          <w:color w:val="000000"/>
          <w:lang w:eastAsia="hr-HR"/>
        </w:rPr>
      </w:pPr>
    </w:p>
    <w:p w14:paraId="09B72975" w14:textId="23EA8609" w:rsidR="00F85CB6" w:rsidRPr="005339FF" w:rsidRDefault="00DF2346" w:rsidP="00172396">
      <w:pPr>
        <w:spacing w:after="0" w:line="276" w:lineRule="auto"/>
        <w:jc w:val="both"/>
        <w:rPr>
          <w:rFonts w:ascii="Arial" w:eastAsia="Times New Roman" w:hAnsi="Arial" w:cs="Arial"/>
          <w:b/>
        </w:rPr>
      </w:pPr>
      <w:r w:rsidRPr="005339FF">
        <w:rPr>
          <w:rFonts w:ascii="Arial" w:eastAsia="Times New Roman" w:hAnsi="Arial" w:cs="Arial"/>
          <w:b/>
        </w:rPr>
        <w:t>9</w:t>
      </w:r>
      <w:r w:rsidR="00F85CB6" w:rsidRPr="005339FF">
        <w:rPr>
          <w:rFonts w:ascii="Arial" w:eastAsia="Times New Roman" w:hAnsi="Arial" w:cs="Arial"/>
          <w:b/>
        </w:rPr>
        <w:t>.</w:t>
      </w:r>
      <w:r w:rsidRPr="005339FF">
        <w:rPr>
          <w:rFonts w:ascii="Arial" w:eastAsia="Times New Roman" w:hAnsi="Arial" w:cs="Arial"/>
          <w:b/>
        </w:rPr>
        <w:t>3</w:t>
      </w:r>
      <w:r w:rsidR="00F85CB6" w:rsidRPr="005339FF">
        <w:rPr>
          <w:rFonts w:ascii="Arial" w:eastAsia="Times New Roman" w:hAnsi="Arial" w:cs="Arial"/>
          <w:b/>
        </w:rPr>
        <w:t xml:space="preserve"> Jezik i pismo na kojem se izrađuje ponuda</w:t>
      </w:r>
    </w:p>
    <w:p w14:paraId="7724BB1E" w14:textId="77777777" w:rsidR="007605F4" w:rsidRPr="005339FF" w:rsidRDefault="007605F4" w:rsidP="00172396">
      <w:pPr>
        <w:spacing w:after="0" w:line="276" w:lineRule="auto"/>
        <w:jc w:val="both"/>
        <w:rPr>
          <w:rFonts w:ascii="Arial" w:eastAsia="Times New Roman" w:hAnsi="Arial" w:cs="Arial"/>
          <w:b/>
        </w:rPr>
      </w:pPr>
    </w:p>
    <w:p w14:paraId="614962C5" w14:textId="77777777" w:rsidR="00F85CB6" w:rsidRPr="005339FF" w:rsidRDefault="00F85CB6" w:rsidP="00172396">
      <w:pPr>
        <w:spacing w:after="0" w:line="276" w:lineRule="auto"/>
        <w:jc w:val="both"/>
        <w:rPr>
          <w:rFonts w:ascii="Arial" w:eastAsia="Times New Roman" w:hAnsi="Arial" w:cs="Arial"/>
        </w:rPr>
      </w:pPr>
      <w:r w:rsidRPr="005339FF">
        <w:rPr>
          <w:rFonts w:ascii="Arial" w:eastAsia="Times New Roman" w:hAnsi="Arial" w:cs="Arial"/>
        </w:rPr>
        <w:t xml:space="preserve">Ponuditelji se obvezuju svoje ponude, zajedno s pripadajućom dokumentacijom, izraditi na hrvatskom jeziku i latiničnom pismu. Ako su neki od dijelova ponude traženih dokumentacijom o nabavi na nekom od stranih jezika ponuditelj je dužan uz navedeni dokument na stranom jeziku dostaviti i prijevod na hrvatski jezik navedenog dokumenta izvršen po ovlaštenom sudskom tumaču. </w:t>
      </w:r>
    </w:p>
    <w:p w14:paraId="575F0DC9" w14:textId="77777777" w:rsidR="00DF2346" w:rsidRPr="005339FF" w:rsidRDefault="00DF2346" w:rsidP="00172396">
      <w:pPr>
        <w:spacing w:after="0" w:line="276" w:lineRule="auto"/>
        <w:jc w:val="both"/>
        <w:rPr>
          <w:rFonts w:ascii="Arial" w:eastAsia="Times New Roman" w:hAnsi="Arial" w:cs="Arial"/>
        </w:rPr>
      </w:pPr>
    </w:p>
    <w:p w14:paraId="74A0B946" w14:textId="77777777" w:rsidR="00F85CB6" w:rsidRPr="005339FF" w:rsidRDefault="00F85CB6" w:rsidP="00172396">
      <w:pPr>
        <w:spacing w:after="0" w:line="276" w:lineRule="auto"/>
        <w:jc w:val="both"/>
        <w:rPr>
          <w:rFonts w:ascii="Arial" w:eastAsia="Times New Roman" w:hAnsi="Arial" w:cs="Arial"/>
        </w:rPr>
      </w:pPr>
      <w:r w:rsidRPr="005339FF">
        <w:rPr>
          <w:rFonts w:ascii="Arial" w:eastAsia="Times New Roman" w:hAnsi="Arial" w:cs="Arial"/>
        </w:rPr>
        <w:t>Prijevod dokumenata izvršen po ovlaštenom sudskom tumaču mora sadržavati i Potvrdu ovlaštenog sudskog tumača kojom se potvrđuje da prijevod potpuno odgovara izvorniku sastavljenom na stranom jeziku, temeljem članka 19. Pravilnika o stalnim sudskim tumačima (Narodne novine, broj 88/08 i 119/08).</w:t>
      </w:r>
    </w:p>
    <w:p w14:paraId="76FAD77A" w14:textId="77777777" w:rsidR="006B549B" w:rsidRPr="005339FF" w:rsidRDefault="006B549B" w:rsidP="00172396">
      <w:pPr>
        <w:spacing w:after="0" w:line="276" w:lineRule="auto"/>
        <w:jc w:val="both"/>
        <w:rPr>
          <w:rFonts w:ascii="Arial" w:eastAsia="Times New Roman" w:hAnsi="Arial" w:cs="Arial"/>
        </w:rPr>
      </w:pPr>
    </w:p>
    <w:p w14:paraId="2FAE91DC" w14:textId="77777777" w:rsidR="00F85CB6" w:rsidRPr="005339FF" w:rsidRDefault="00DF2346" w:rsidP="00172396">
      <w:pPr>
        <w:spacing w:after="0" w:line="276" w:lineRule="auto"/>
        <w:jc w:val="both"/>
        <w:rPr>
          <w:rFonts w:ascii="Arial" w:eastAsia="Times New Roman" w:hAnsi="Arial" w:cs="Arial"/>
          <w:b/>
        </w:rPr>
      </w:pPr>
      <w:r w:rsidRPr="005339FF">
        <w:rPr>
          <w:rFonts w:ascii="Arial" w:eastAsia="Times New Roman" w:hAnsi="Arial" w:cs="Arial"/>
          <w:b/>
        </w:rPr>
        <w:t>9</w:t>
      </w:r>
      <w:r w:rsidR="00F85CB6" w:rsidRPr="005339FF">
        <w:rPr>
          <w:rFonts w:ascii="Arial" w:eastAsia="Times New Roman" w:hAnsi="Arial" w:cs="Arial"/>
          <w:b/>
        </w:rPr>
        <w:t>.</w:t>
      </w:r>
      <w:r w:rsidRPr="005339FF">
        <w:rPr>
          <w:rFonts w:ascii="Arial" w:eastAsia="Times New Roman" w:hAnsi="Arial" w:cs="Arial"/>
          <w:b/>
        </w:rPr>
        <w:t>4</w:t>
      </w:r>
      <w:r w:rsidR="00F85CB6" w:rsidRPr="005339FF">
        <w:rPr>
          <w:rFonts w:ascii="Arial" w:eastAsia="Times New Roman" w:hAnsi="Arial" w:cs="Arial"/>
          <w:b/>
        </w:rPr>
        <w:t>. Rok valjanosti ponude</w:t>
      </w:r>
    </w:p>
    <w:p w14:paraId="571E78D7" w14:textId="77777777" w:rsidR="005B4965" w:rsidRPr="005339FF" w:rsidRDefault="005B4965" w:rsidP="00172396">
      <w:pPr>
        <w:spacing w:after="0" w:line="276" w:lineRule="auto"/>
        <w:jc w:val="both"/>
        <w:rPr>
          <w:rFonts w:ascii="Arial" w:eastAsia="Times New Roman" w:hAnsi="Arial" w:cs="Arial"/>
          <w:b/>
        </w:rPr>
      </w:pPr>
    </w:p>
    <w:p w14:paraId="470EBABA" w14:textId="7F550FAE" w:rsidR="00F85CB6" w:rsidRPr="005339FF" w:rsidRDefault="00F85CB6" w:rsidP="00172396">
      <w:pPr>
        <w:spacing w:after="0" w:line="276" w:lineRule="auto"/>
        <w:jc w:val="both"/>
        <w:rPr>
          <w:rFonts w:ascii="Arial" w:eastAsia="Times New Roman" w:hAnsi="Arial" w:cs="Arial"/>
        </w:rPr>
      </w:pPr>
      <w:r w:rsidRPr="005339FF">
        <w:rPr>
          <w:rFonts w:ascii="Arial" w:eastAsia="Times New Roman" w:hAnsi="Arial" w:cs="Arial"/>
        </w:rPr>
        <w:t xml:space="preserve">Rok valjanosti ponude </w:t>
      </w:r>
      <w:r w:rsidR="00080BB3" w:rsidRPr="005339FF">
        <w:rPr>
          <w:rFonts w:ascii="Arial" w:eastAsia="Times New Roman" w:hAnsi="Arial" w:cs="Arial"/>
        </w:rPr>
        <w:t xml:space="preserve">ne može biti kraći od </w:t>
      </w:r>
      <w:r w:rsidR="005F4296" w:rsidRPr="005339FF">
        <w:rPr>
          <w:rFonts w:ascii="Arial" w:eastAsia="Times New Roman" w:hAnsi="Arial" w:cs="Arial"/>
          <w:b/>
        </w:rPr>
        <w:t>60</w:t>
      </w:r>
      <w:r w:rsidR="00080BB3" w:rsidRPr="005339FF">
        <w:rPr>
          <w:rFonts w:ascii="Arial" w:eastAsia="Times New Roman" w:hAnsi="Arial" w:cs="Arial"/>
          <w:b/>
        </w:rPr>
        <w:t xml:space="preserve"> (</w:t>
      </w:r>
      <w:r w:rsidR="005F4296" w:rsidRPr="005339FF">
        <w:rPr>
          <w:rFonts w:ascii="Arial" w:eastAsia="Times New Roman" w:hAnsi="Arial" w:cs="Arial"/>
          <w:b/>
        </w:rPr>
        <w:t>šezdeset</w:t>
      </w:r>
      <w:r w:rsidR="00080BB3" w:rsidRPr="005339FF">
        <w:rPr>
          <w:rFonts w:ascii="Arial" w:eastAsia="Times New Roman" w:hAnsi="Arial" w:cs="Arial"/>
          <w:b/>
        </w:rPr>
        <w:t>) dana</w:t>
      </w:r>
      <w:r w:rsidR="00080BB3" w:rsidRPr="005339FF">
        <w:rPr>
          <w:rFonts w:ascii="Arial" w:eastAsia="Times New Roman" w:hAnsi="Arial" w:cs="Arial"/>
        </w:rPr>
        <w:t xml:space="preserve"> od </w:t>
      </w:r>
      <w:r w:rsidRPr="005339FF">
        <w:rPr>
          <w:rFonts w:ascii="Arial" w:eastAsia="Times New Roman" w:hAnsi="Arial" w:cs="Arial"/>
        </w:rPr>
        <w:t xml:space="preserve">dana isteka roka za dostavu ponuda. </w:t>
      </w:r>
    </w:p>
    <w:p w14:paraId="7D477926" w14:textId="77777777" w:rsidR="005F4296" w:rsidRPr="005339FF" w:rsidRDefault="005F4296" w:rsidP="00172396">
      <w:pPr>
        <w:spacing w:after="0" w:line="276" w:lineRule="auto"/>
        <w:jc w:val="both"/>
        <w:rPr>
          <w:rFonts w:ascii="Arial" w:eastAsia="Times New Roman" w:hAnsi="Arial" w:cs="Arial"/>
        </w:rPr>
      </w:pPr>
    </w:p>
    <w:p w14:paraId="76FA4D63" w14:textId="77777777" w:rsidR="00F85CB6" w:rsidRPr="005339FF" w:rsidRDefault="00F85CB6" w:rsidP="00172396">
      <w:pPr>
        <w:spacing w:after="0" w:line="276" w:lineRule="auto"/>
        <w:jc w:val="both"/>
        <w:rPr>
          <w:rFonts w:ascii="Arial" w:eastAsia="Times New Roman" w:hAnsi="Arial" w:cs="Arial"/>
        </w:rPr>
      </w:pPr>
      <w:r w:rsidRPr="005339FF">
        <w:rPr>
          <w:rFonts w:ascii="Arial" w:eastAsia="Times New Roman" w:hAnsi="Arial" w:cs="Arial"/>
        </w:rPr>
        <w:t xml:space="preserve">Ponuda obvezuje ponuditelja do isteka roka valjanosti ponude, a na zahtjev </w:t>
      </w:r>
      <w:r w:rsidR="007F34B2" w:rsidRPr="005339FF">
        <w:rPr>
          <w:rFonts w:ascii="Arial" w:eastAsia="Times New Roman" w:hAnsi="Arial" w:cs="Arial"/>
        </w:rPr>
        <w:t>n</w:t>
      </w:r>
      <w:r w:rsidRPr="005339FF">
        <w:rPr>
          <w:rFonts w:ascii="Arial" w:eastAsia="Times New Roman" w:hAnsi="Arial" w:cs="Arial"/>
        </w:rPr>
        <w:t xml:space="preserve">aručitelja </w:t>
      </w:r>
      <w:r w:rsidR="007F34B2" w:rsidRPr="005339FF">
        <w:rPr>
          <w:rFonts w:ascii="Arial" w:eastAsia="Times New Roman" w:hAnsi="Arial" w:cs="Arial"/>
        </w:rPr>
        <w:t>p</w:t>
      </w:r>
      <w:r w:rsidRPr="005339FF">
        <w:rPr>
          <w:rFonts w:ascii="Arial" w:eastAsia="Times New Roman" w:hAnsi="Arial" w:cs="Arial"/>
        </w:rPr>
        <w:t>onuditelj može produžiti rok valjanosti svoje ponude.</w:t>
      </w:r>
    </w:p>
    <w:p w14:paraId="7B77CABE" w14:textId="77777777" w:rsidR="00DF2346" w:rsidRPr="005339FF" w:rsidRDefault="00DF2346" w:rsidP="00172396">
      <w:pPr>
        <w:spacing w:after="0" w:line="276" w:lineRule="auto"/>
        <w:jc w:val="both"/>
        <w:rPr>
          <w:rFonts w:ascii="Arial" w:eastAsia="Times New Roman" w:hAnsi="Arial" w:cs="Arial"/>
        </w:rPr>
      </w:pPr>
    </w:p>
    <w:bookmarkEnd w:id="0"/>
    <w:bookmarkEnd w:id="1"/>
    <w:p w14:paraId="3DA9DDEC" w14:textId="77777777" w:rsidR="00F85CB6" w:rsidRPr="005339FF" w:rsidRDefault="00DA25FA" w:rsidP="00976EF0">
      <w:pPr>
        <w:spacing w:after="0" w:line="276" w:lineRule="auto"/>
        <w:jc w:val="both"/>
        <w:rPr>
          <w:rFonts w:ascii="Arial" w:eastAsia="Times New Roman" w:hAnsi="Arial" w:cs="Arial"/>
          <w:lang w:eastAsia="hr-HR"/>
        </w:rPr>
      </w:pPr>
      <w:r w:rsidRPr="005339FF">
        <w:rPr>
          <w:rFonts w:ascii="Arial" w:eastAsia="Times New Roman" w:hAnsi="Arial" w:cs="Arial"/>
          <w:b/>
          <w:lang w:eastAsia="hr-HR"/>
        </w:rPr>
        <w:t>10</w:t>
      </w:r>
      <w:r w:rsidR="00F85CB6" w:rsidRPr="005339FF">
        <w:rPr>
          <w:rFonts w:ascii="Arial" w:eastAsia="Times New Roman" w:hAnsi="Arial" w:cs="Arial"/>
          <w:b/>
          <w:lang w:eastAsia="hr-HR"/>
        </w:rPr>
        <w:t>. OSTALE ODREDBE</w:t>
      </w:r>
      <w:r w:rsidR="00F85CB6" w:rsidRPr="005339FF">
        <w:rPr>
          <w:rFonts w:ascii="Arial" w:eastAsia="Times New Roman" w:hAnsi="Arial" w:cs="Arial"/>
          <w:lang w:eastAsia="hr-HR"/>
        </w:rPr>
        <w:t xml:space="preserve"> </w:t>
      </w:r>
    </w:p>
    <w:p w14:paraId="38B38D2A" w14:textId="77777777" w:rsidR="00F85CB6" w:rsidRPr="005339FF" w:rsidRDefault="00F85CB6" w:rsidP="00976EF0">
      <w:pPr>
        <w:autoSpaceDE w:val="0"/>
        <w:autoSpaceDN w:val="0"/>
        <w:adjustRightInd w:val="0"/>
        <w:spacing w:after="0" w:line="276" w:lineRule="auto"/>
        <w:rPr>
          <w:rFonts w:ascii="Arial" w:eastAsia="Times New Roman" w:hAnsi="Arial" w:cs="Arial"/>
          <w:lang w:eastAsia="hr-HR"/>
        </w:rPr>
      </w:pPr>
    </w:p>
    <w:p w14:paraId="5B3B4359" w14:textId="77777777" w:rsidR="00F85CB6" w:rsidRPr="005339FF" w:rsidRDefault="00DA25FA" w:rsidP="00976EF0">
      <w:pPr>
        <w:autoSpaceDE w:val="0"/>
        <w:autoSpaceDN w:val="0"/>
        <w:adjustRightInd w:val="0"/>
        <w:spacing w:after="0" w:line="276" w:lineRule="auto"/>
        <w:rPr>
          <w:rFonts w:ascii="Arial" w:eastAsia="Calibri" w:hAnsi="Arial" w:cs="Arial"/>
          <w:color w:val="000000"/>
          <w:lang w:eastAsia="hr-HR"/>
        </w:rPr>
      </w:pPr>
      <w:r w:rsidRPr="005339FF">
        <w:rPr>
          <w:rFonts w:ascii="Arial" w:eastAsia="Calibri" w:hAnsi="Arial" w:cs="Arial"/>
          <w:b/>
          <w:bCs/>
          <w:color w:val="000000"/>
          <w:lang w:eastAsia="hr-HR"/>
        </w:rPr>
        <w:lastRenderedPageBreak/>
        <w:t>10</w:t>
      </w:r>
      <w:r w:rsidR="00F85CB6" w:rsidRPr="005339FF">
        <w:rPr>
          <w:rFonts w:ascii="Arial" w:eastAsia="Calibri" w:hAnsi="Arial" w:cs="Arial"/>
          <w:b/>
          <w:bCs/>
          <w:color w:val="000000"/>
          <w:lang w:eastAsia="hr-HR"/>
        </w:rPr>
        <w:t xml:space="preserve">.1. Odredbe koje se odnose na zajednicu gospodarskih subjekata </w:t>
      </w:r>
    </w:p>
    <w:p w14:paraId="0B9384ED" w14:textId="77777777" w:rsidR="00F85CB6" w:rsidRPr="005339FF" w:rsidRDefault="00F85CB6" w:rsidP="00976EF0">
      <w:pPr>
        <w:autoSpaceDE w:val="0"/>
        <w:autoSpaceDN w:val="0"/>
        <w:adjustRightInd w:val="0"/>
        <w:spacing w:after="0" w:line="276" w:lineRule="auto"/>
        <w:rPr>
          <w:rFonts w:ascii="Arial" w:eastAsia="Calibri" w:hAnsi="Arial" w:cs="Arial"/>
          <w:color w:val="000000"/>
          <w:lang w:eastAsia="hr-HR"/>
        </w:rPr>
      </w:pPr>
    </w:p>
    <w:p w14:paraId="355F3889" w14:textId="77777777" w:rsidR="00F85CB6" w:rsidRPr="005339FF" w:rsidRDefault="00F85CB6" w:rsidP="00976EF0">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 xml:space="preserve">Sukladno članku 3. točka 8. ZJN 2016 gospodarski subjekt je fizička ili pravna osoba, uključujući podružnicu, ili javno tijelo ili zajednica tih osoba ili tijela, uključujući svako njihovo privremeno udruženje, koja na tržištu nudi izvođenje radova ili posla, isporuku robe ili pružanje usluga. Iz navedenog proizlazi da više gospodarskih subjekata može podnijeti zajedničku ponudu. </w:t>
      </w:r>
    </w:p>
    <w:p w14:paraId="2108C1B4" w14:textId="77777777" w:rsidR="00495B0A" w:rsidRPr="005339FF" w:rsidRDefault="00495B0A" w:rsidP="00976EF0">
      <w:pPr>
        <w:autoSpaceDE w:val="0"/>
        <w:autoSpaceDN w:val="0"/>
        <w:adjustRightInd w:val="0"/>
        <w:spacing w:after="0" w:line="276" w:lineRule="auto"/>
        <w:jc w:val="both"/>
        <w:rPr>
          <w:rFonts w:ascii="Arial" w:eastAsia="Calibri" w:hAnsi="Arial" w:cs="Arial"/>
          <w:color w:val="000000"/>
          <w:lang w:eastAsia="hr-HR"/>
        </w:rPr>
      </w:pPr>
    </w:p>
    <w:p w14:paraId="67FBD960" w14:textId="77777777" w:rsidR="00F85CB6" w:rsidRPr="005339FF" w:rsidRDefault="00F85CB6" w:rsidP="00976EF0">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 xml:space="preserve">U zajedničkoj ponudi mora biti navedeno koji će dio ugovora o javnoj nabavi (predmet, količina, vrijednost i postotni dio) izvršavati pojedini član zajednice gospodarskih subjekata. </w:t>
      </w:r>
    </w:p>
    <w:p w14:paraId="7C20918B" w14:textId="77777777" w:rsidR="00F85CB6" w:rsidRPr="005339FF" w:rsidRDefault="00F85CB6" w:rsidP="00976EF0">
      <w:pPr>
        <w:autoSpaceDE w:val="0"/>
        <w:autoSpaceDN w:val="0"/>
        <w:adjustRightInd w:val="0"/>
        <w:spacing w:after="0" w:line="276" w:lineRule="auto"/>
        <w:jc w:val="both"/>
        <w:rPr>
          <w:rFonts w:ascii="Arial" w:eastAsia="Calibri" w:hAnsi="Arial" w:cs="Arial"/>
          <w:color w:val="000000"/>
          <w:lang w:eastAsia="hr-HR"/>
        </w:rPr>
      </w:pPr>
      <w:r w:rsidRPr="005339FF">
        <w:rPr>
          <w:rFonts w:ascii="Arial" w:eastAsia="Calibri" w:hAnsi="Arial" w:cs="Arial"/>
          <w:color w:val="000000"/>
          <w:lang w:eastAsia="hr-HR"/>
        </w:rPr>
        <w:t xml:space="preserve">Ponuda zajednice gospodarskih subjekata mora sadržavati naznaku člana zajednice gospodarskih subjekata koji je ovlašten za komunikaciju s naručiteljem te isto tako obveznu naznaku člana koji je voditelj zajednice. </w:t>
      </w:r>
    </w:p>
    <w:p w14:paraId="087C76EA" w14:textId="77777777" w:rsidR="00F85CB6" w:rsidRPr="005339FF" w:rsidRDefault="00F85CB6" w:rsidP="00976EF0">
      <w:pPr>
        <w:autoSpaceDE w:val="0"/>
        <w:autoSpaceDN w:val="0"/>
        <w:adjustRightInd w:val="0"/>
        <w:spacing w:after="0" w:line="276" w:lineRule="auto"/>
        <w:rPr>
          <w:rFonts w:ascii="Arial" w:eastAsia="Calibri" w:hAnsi="Arial" w:cs="Arial"/>
          <w:lang w:eastAsia="hr-HR"/>
        </w:rPr>
      </w:pPr>
    </w:p>
    <w:p w14:paraId="29EA9466" w14:textId="77777777" w:rsidR="00F85CB6" w:rsidRPr="005339FF" w:rsidRDefault="00DA25FA" w:rsidP="00976EF0">
      <w:pPr>
        <w:autoSpaceDE w:val="0"/>
        <w:autoSpaceDN w:val="0"/>
        <w:adjustRightInd w:val="0"/>
        <w:spacing w:after="0" w:line="276" w:lineRule="auto"/>
        <w:rPr>
          <w:rFonts w:ascii="Arial" w:eastAsia="Calibri" w:hAnsi="Arial" w:cs="Arial"/>
          <w:lang w:eastAsia="hr-HR"/>
        </w:rPr>
      </w:pPr>
      <w:r w:rsidRPr="005339FF">
        <w:rPr>
          <w:rFonts w:ascii="Arial" w:eastAsia="Calibri" w:hAnsi="Arial" w:cs="Arial"/>
          <w:b/>
          <w:bCs/>
          <w:lang w:eastAsia="hr-HR"/>
        </w:rPr>
        <w:t>10</w:t>
      </w:r>
      <w:r w:rsidR="00F85CB6" w:rsidRPr="005339FF">
        <w:rPr>
          <w:rFonts w:ascii="Arial" w:eastAsia="Calibri" w:hAnsi="Arial" w:cs="Arial"/>
          <w:b/>
          <w:bCs/>
          <w:lang w:eastAsia="hr-HR"/>
        </w:rPr>
        <w:t xml:space="preserve">.2. Odredbe koje se odnose na podugovaratelje </w:t>
      </w:r>
    </w:p>
    <w:p w14:paraId="274BD909" w14:textId="77777777" w:rsidR="00F85CB6" w:rsidRPr="005339FF" w:rsidRDefault="00F85CB6" w:rsidP="00976EF0">
      <w:pPr>
        <w:autoSpaceDE w:val="0"/>
        <w:autoSpaceDN w:val="0"/>
        <w:adjustRightInd w:val="0"/>
        <w:spacing w:after="0" w:line="276" w:lineRule="auto"/>
        <w:rPr>
          <w:rFonts w:ascii="Arial" w:eastAsia="Calibri" w:hAnsi="Arial" w:cs="Arial"/>
          <w:lang w:eastAsia="hr-HR"/>
        </w:rPr>
      </w:pPr>
    </w:p>
    <w:p w14:paraId="23D1E8CA"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Sukladno članku 3. točka 21. ZJN 2016 podugovaratelj je gospodarski subjekt koji za ugovaratelja isporučuje robu, pruža usluge ili izvodi radove koji su neposredno povezani s predmetom nabave. </w:t>
      </w:r>
    </w:p>
    <w:p w14:paraId="46DC61E7" w14:textId="77777777" w:rsidR="00495B0A" w:rsidRPr="005339FF" w:rsidRDefault="00495B0A" w:rsidP="00976EF0">
      <w:pPr>
        <w:autoSpaceDE w:val="0"/>
        <w:autoSpaceDN w:val="0"/>
        <w:adjustRightInd w:val="0"/>
        <w:spacing w:after="0" w:line="276" w:lineRule="auto"/>
        <w:jc w:val="both"/>
        <w:rPr>
          <w:rFonts w:ascii="Arial" w:eastAsia="Calibri" w:hAnsi="Arial" w:cs="Arial"/>
          <w:lang w:eastAsia="hr-HR"/>
        </w:rPr>
      </w:pPr>
    </w:p>
    <w:p w14:paraId="0FA4B090" w14:textId="06D8C6CC"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Ako </w:t>
      </w:r>
      <w:r w:rsidR="00982CBE" w:rsidRPr="005339FF">
        <w:rPr>
          <w:rFonts w:ascii="Arial" w:eastAsia="Calibri" w:hAnsi="Arial" w:cs="Arial"/>
          <w:lang w:eastAsia="hr-HR"/>
        </w:rPr>
        <w:t>N</w:t>
      </w:r>
      <w:r w:rsidRPr="005339FF">
        <w:rPr>
          <w:rFonts w:ascii="Arial" w:eastAsia="Calibri" w:hAnsi="Arial" w:cs="Arial"/>
          <w:lang w:eastAsia="hr-HR"/>
        </w:rPr>
        <w:t xml:space="preserve">aručitelj utvrdi da postoji osnova za isključenje podugovaratelja, sukladno obvezi iz članka 221. stavak 4. ZJN 2016, zatražit će od gospodarskog subjekta zamjenu tog podugovaratelja u primjerenom roku, ne kraćem od pet dana. </w:t>
      </w:r>
    </w:p>
    <w:p w14:paraId="3C164F64" w14:textId="77777777" w:rsidR="00495B0A" w:rsidRPr="005339FF" w:rsidRDefault="00495B0A" w:rsidP="00976EF0">
      <w:pPr>
        <w:autoSpaceDE w:val="0"/>
        <w:autoSpaceDN w:val="0"/>
        <w:adjustRightInd w:val="0"/>
        <w:spacing w:after="0" w:line="276" w:lineRule="auto"/>
        <w:jc w:val="both"/>
        <w:rPr>
          <w:rFonts w:ascii="Arial" w:eastAsia="Calibri" w:hAnsi="Arial" w:cs="Arial"/>
          <w:lang w:eastAsia="hr-HR"/>
        </w:rPr>
      </w:pPr>
    </w:p>
    <w:p w14:paraId="3EF08951"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Gospodarski subjekt koji namjerava dati dio ugovora o javnoj nabavi u podugovor obvezan je u ponudi: </w:t>
      </w:r>
    </w:p>
    <w:p w14:paraId="2CD0C809" w14:textId="77777777" w:rsidR="001F59B1" w:rsidRPr="005339FF" w:rsidRDefault="001F59B1" w:rsidP="00976EF0">
      <w:pPr>
        <w:autoSpaceDE w:val="0"/>
        <w:autoSpaceDN w:val="0"/>
        <w:adjustRightInd w:val="0"/>
        <w:spacing w:after="0" w:line="276" w:lineRule="auto"/>
        <w:jc w:val="both"/>
        <w:rPr>
          <w:rFonts w:ascii="Arial" w:eastAsia="Calibri" w:hAnsi="Arial" w:cs="Arial"/>
          <w:lang w:eastAsia="hr-HR"/>
        </w:rPr>
      </w:pPr>
    </w:p>
    <w:p w14:paraId="6096D26A"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1. navesti koji dio ugovora namjerava dati u podugovor (predmet ili količina, vrijednost ili postotni udio) </w:t>
      </w:r>
    </w:p>
    <w:p w14:paraId="0C027B17" w14:textId="77777777" w:rsidR="00776337"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2. navesti podatke o podugovarateljima (naziv ili tvrtka, sjedište, OIB ili nacionalni identifikacijski broj, broj računa, zakonski zastupnici podugovaratelja)</w:t>
      </w:r>
    </w:p>
    <w:p w14:paraId="3E43DDC1" w14:textId="54AAD9C9"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 Ako je gospodarski subjekt dio ugovora o javnoj nabavi dao u podugovor, podaci iz točaka 1. i 2. biti će navedeni u ugovoru o javnoj nabavi. </w:t>
      </w:r>
    </w:p>
    <w:p w14:paraId="4C9F0CDB" w14:textId="77777777" w:rsidR="00495B0A" w:rsidRPr="005339FF" w:rsidRDefault="00495B0A" w:rsidP="00976EF0">
      <w:pPr>
        <w:autoSpaceDE w:val="0"/>
        <w:autoSpaceDN w:val="0"/>
        <w:adjustRightInd w:val="0"/>
        <w:spacing w:after="0" w:line="276" w:lineRule="auto"/>
        <w:jc w:val="both"/>
        <w:rPr>
          <w:rFonts w:ascii="Arial" w:eastAsia="Calibri" w:hAnsi="Arial" w:cs="Arial"/>
          <w:lang w:eastAsia="hr-HR"/>
        </w:rPr>
      </w:pPr>
    </w:p>
    <w:p w14:paraId="0CBCFBF0"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Naručitelj će neposredno plaćati podugovaratelju za isporučenu robu. Ugovaratelj mora svom računu ili situaciji priložiti račune ili situacije svojih podugovaratelja koje je prethodno potvrdio. </w:t>
      </w:r>
    </w:p>
    <w:p w14:paraId="4919D983" w14:textId="77777777" w:rsidR="00495B0A" w:rsidRPr="005339FF" w:rsidRDefault="00495B0A" w:rsidP="00976EF0">
      <w:pPr>
        <w:autoSpaceDE w:val="0"/>
        <w:autoSpaceDN w:val="0"/>
        <w:adjustRightInd w:val="0"/>
        <w:spacing w:after="0" w:line="276" w:lineRule="auto"/>
        <w:jc w:val="both"/>
        <w:rPr>
          <w:rFonts w:ascii="Arial" w:eastAsia="Calibri" w:hAnsi="Arial" w:cs="Arial"/>
          <w:lang w:eastAsia="hr-HR"/>
        </w:rPr>
      </w:pPr>
    </w:p>
    <w:p w14:paraId="7FBA60AF"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Ugovaratelj može tijekom izvršenja ugovora o javnoj nabavi od Naručitelja zahtijevati: </w:t>
      </w:r>
    </w:p>
    <w:p w14:paraId="2C1C2192" w14:textId="77777777" w:rsidR="001F59B1" w:rsidRPr="005339FF" w:rsidRDefault="001F59B1" w:rsidP="00976EF0">
      <w:pPr>
        <w:autoSpaceDE w:val="0"/>
        <w:autoSpaceDN w:val="0"/>
        <w:adjustRightInd w:val="0"/>
        <w:spacing w:after="0" w:line="276" w:lineRule="auto"/>
        <w:jc w:val="both"/>
        <w:rPr>
          <w:rFonts w:ascii="Arial" w:eastAsia="Calibri" w:hAnsi="Arial" w:cs="Arial"/>
          <w:lang w:eastAsia="hr-HR"/>
        </w:rPr>
      </w:pPr>
    </w:p>
    <w:p w14:paraId="4E40AB97"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1. promjenu podugovaratelja za onaj dio ugovora o javnoj nabavi koji je prethodno dao u podugovor </w:t>
      </w:r>
    </w:p>
    <w:p w14:paraId="2203999F"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2. uvođenje jednog ili više novih podugovaratelja čiji ukupni udio ne smije prijeći 30 % vrijednosti ugovora o javnoj nabavi bez poreza na dodanu vrijednost, neovisno o tome je li prethodno dao dio ugovora o javnoj nabavi u podugovor ili nije </w:t>
      </w:r>
    </w:p>
    <w:p w14:paraId="7F293376"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3. preuzimanje izvršenja dijela ugovora o javnoj nabavi koji je prethodno dao u podugovor. </w:t>
      </w:r>
    </w:p>
    <w:p w14:paraId="52BBFBE0" w14:textId="0A07D85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Uz zahtjev iz točaka 1. i 2., ugovaratelj </w:t>
      </w:r>
      <w:r w:rsidR="00982CBE" w:rsidRPr="005339FF">
        <w:rPr>
          <w:rFonts w:ascii="Arial" w:eastAsia="Calibri" w:hAnsi="Arial" w:cs="Arial"/>
          <w:lang w:eastAsia="hr-HR"/>
        </w:rPr>
        <w:t>N</w:t>
      </w:r>
      <w:r w:rsidRPr="005339FF">
        <w:rPr>
          <w:rFonts w:ascii="Arial" w:eastAsia="Calibri" w:hAnsi="Arial" w:cs="Arial"/>
          <w:lang w:eastAsia="hr-HR"/>
        </w:rPr>
        <w:t xml:space="preserve">aručitelju dostavlja podatke i dokumente sukladno članku 222. stavku 1. ZJN 2016 za novog podugovaratelja. </w:t>
      </w:r>
    </w:p>
    <w:p w14:paraId="10BA8FA7"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p>
    <w:p w14:paraId="6025B3E3"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Sukladno zabrani iz članka 225. ZJN 2016 Naručitelj neće odobriti zahtjev ugovaratelja: </w:t>
      </w:r>
    </w:p>
    <w:p w14:paraId="509A0A15"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 xml:space="preserve">1. u slučaju iz članka 224. stavka 1. točaka 1. i 2. ZJN 2016, ako se ugovaratelj u postupku javne nabave radi dokazivanja ispunjenja kriterija za odabir gospodarskog subjekta oslonio na sposobnost podugovaratelja kojeg sada mijenja, a novi podugovaratelj ne ispunjava iste uvjete, ili postoje osnove za isključenje </w:t>
      </w:r>
    </w:p>
    <w:p w14:paraId="4081B792"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lastRenderedPageBreak/>
        <w:t xml:space="preserve">2. u slučaju iz članka 224. stavka 1. točke 3. ZJN 2016, ako se ugovaratelj u postupku javne nabave radi dokazivanja ispunjenja kriterija za odabir gospodarskog subjekta oslonio na sposobnost podugovaratelja za izvršenje tog dijela, a ugovaratelj samostalno ne posjeduje takvu sposobnost, ili ako je taj dio ugovora već izvršen. </w:t>
      </w:r>
    </w:p>
    <w:p w14:paraId="4B6C441D" w14:textId="77777777" w:rsidR="00495B0A" w:rsidRPr="005339FF" w:rsidRDefault="00495B0A" w:rsidP="00976EF0">
      <w:pPr>
        <w:autoSpaceDE w:val="0"/>
        <w:autoSpaceDN w:val="0"/>
        <w:adjustRightInd w:val="0"/>
        <w:spacing w:after="0" w:line="276" w:lineRule="auto"/>
        <w:jc w:val="both"/>
        <w:rPr>
          <w:rFonts w:ascii="Arial" w:eastAsia="Calibri" w:hAnsi="Arial" w:cs="Arial"/>
          <w:lang w:eastAsia="hr-HR"/>
        </w:rPr>
      </w:pPr>
    </w:p>
    <w:p w14:paraId="137DF1D7" w14:textId="77777777" w:rsidR="00F85CB6" w:rsidRPr="005339FF" w:rsidRDefault="00F85CB6" w:rsidP="00976EF0">
      <w:pPr>
        <w:autoSpaceDE w:val="0"/>
        <w:autoSpaceDN w:val="0"/>
        <w:adjustRightInd w:val="0"/>
        <w:spacing w:after="0" w:line="276" w:lineRule="auto"/>
        <w:jc w:val="both"/>
        <w:rPr>
          <w:rFonts w:ascii="Arial" w:eastAsia="Calibri" w:hAnsi="Arial" w:cs="Arial"/>
          <w:lang w:eastAsia="hr-HR"/>
        </w:rPr>
      </w:pPr>
      <w:r w:rsidRPr="005339FF">
        <w:rPr>
          <w:rFonts w:ascii="Arial" w:eastAsia="Calibri" w:hAnsi="Arial" w:cs="Arial"/>
          <w:lang w:eastAsia="hr-HR"/>
        </w:rPr>
        <w:t>Sudjelovanje podugovaratelja ne utječe na odgovornost ugovaratelja za izvršenje ugovora o javnoj nabavi.</w:t>
      </w:r>
    </w:p>
    <w:p w14:paraId="084D39F1" w14:textId="77777777" w:rsidR="001D4B9F" w:rsidRPr="005339FF" w:rsidRDefault="001D4B9F" w:rsidP="00976EF0">
      <w:pPr>
        <w:autoSpaceDE w:val="0"/>
        <w:autoSpaceDN w:val="0"/>
        <w:adjustRightInd w:val="0"/>
        <w:spacing w:after="0" w:line="276" w:lineRule="auto"/>
        <w:jc w:val="both"/>
        <w:rPr>
          <w:rFonts w:ascii="Arial" w:eastAsia="Times New Roman" w:hAnsi="Arial" w:cs="Arial"/>
          <w:lang w:eastAsia="hr-HR"/>
        </w:rPr>
      </w:pPr>
    </w:p>
    <w:p w14:paraId="40789785" w14:textId="77777777" w:rsidR="00495B0A" w:rsidRPr="005339FF" w:rsidRDefault="00DA25FA" w:rsidP="00976EF0">
      <w:pPr>
        <w:autoSpaceDE w:val="0"/>
        <w:autoSpaceDN w:val="0"/>
        <w:adjustRightInd w:val="0"/>
        <w:spacing w:after="0" w:line="276" w:lineRule="auto"/>
        <w:jc w:val="both"/>
        <w:rPr>
          <w:rFonts w:ascii="Arial" w:eastAsia="Calibri" w:hAnsi="Arial" w:cs="Arial"/>
          <w:b/>
          <w:color w:val="000000"/>
          <w:lang w:eastAsia="hr-HR"/>
        </w:rPr>
      </w:pPr>
      <w:r w:rsidRPr="005339FF">
        <w:rPr>
          <w:rFonts w:ascii="Arial" w:eastAsia="Calibri" w:hAnsi="Arial" w:cs="Arial"/>
          <w:b/>
          <w:color w:val="000000"/>
          <w:lang w:eastAsia="hr-HR"/>
        </w:rPr>
        <w:t>11</w:t>
      </w:r>
      <w:r w:rsidR="00495B0A" w:rsidRPr="005339FF">
        <w:rPr>
          <w:rFonts w:ascii="Arial" w:eastAsia="Calibri" w:hAnsi="Arial" w:cs="Arial"/>
          <w:b/>
          <w:color w:val="000000"/>
          <w:lang w:eastAsia="hr-HR"/>
        </w:rPr>
        <w:t>. OBAVIJEST O REZULTATIMA NABAVE</w:t>
      </w:r>
    </w:p>
    <w:p w14:paraId="6D59AA7F" w14:textId="77777777" w:rsidR="00495B0A" w:rsidRPr="005339FF" w:rsidRDefault="00495B0A" w:rsidP="00976EF0">
      <w:pPr>
        <w:autoSpaceDE w:val="0"/>
        <w:autoSpaceDN w:val="0"/>
        <w:adjustRightInd w:val="0"/>
        <w:spacing w:after="0" w:line="276" w:lineRule="auto"/>
        <w:jc w:val="both"/>
        <w:rPr>
          <w:rFonts w:ascii="Arial" w:eastAsia="Calibri" w:hAnsi="Arial" w:cs="Arial"/>
          <w:b/>
          <w:color w:val="000000"/>
          <w:lang w:eastAsia="hr-HR"/>
        </w:rPr>
      </w:pPr>
    </w:p>
    <w:p w14:paraId="23EEBA88" w14:textId="574B3F3B" w:rsidR="00F85CB6" w:rsidRPr="005339FF" w:rsidRDefault="00495B0A" w:rsidP="00976EF0">
      <w:pPr>
        <w:autoSpaceDE w:val="0"/>
        <w:autoSpaceDN w:val="0"/>
        <w:adjustRightInd w:val="0"/>
        <w:spacing w:after="0" w:line="276" w:lineRule="auto"/>
        <w:jc w:val="both"/>
        <w:rPr>
          <w:rFonts w:ascii="Arial" w:hAnsi="Arial" w:cs="Arial"/>
        </w:rPr>
      </w:pPr>
      <w:r w:rsidRPr="005339FF">
        <w:rPr>
          <w:rFonts w:ascii="Arial" w:hAnsi="Arial" w:cs="Arial"/>
        </w:rPr>
        <w:t>Pisanu obavijest o rezultatima nabave</w:t>
      </w:r>
      <w:r w:rsidR="00776337" w:rsidRPr="005339FF">
        <w:rPr>
          <w:rFonts w:ascii="Arial" w:hAnsi="Arial" w:cs="Arial"/>
        </w:rPr>
        <w:t xml:space="preserve"> (o odabiru najpovoljnije ponude ili odbijanju svih ponuda i poništenju postupka nabave)</w:t>
      </w:r>
      <w:r w:rsidRPr="005339FF">
        <w:rPr>
          <w:rFonts w:ascii="Arial" w:hAnsi="Arial" w:cs="Arial"/>
        </w:rPr>
        <w:t xml:space="preserve">, </w:t>
      </w:r>
      <w:r w:rsidR="00982CBE" w:rsidRPr="005339FF">
        <w:rPr>
          <w:rFonts w:ascii="Arial" w:hAnsi="Arial" w:cs="Arial"/>
        </w:rPr>
        <w:t>N</w:t>
      </w:r>
      <w:r w:rsidRPr="005339FF">
        <w:rPr>
          <w:rFonts w:ascii="Arial" w:hAnsi="Arial" w:cs="Arial"/>
        </w:rPr>
        <w:t xml:space="preserve">aručitelj će dostaviti ponuditeljima u najkraćem roku, a najkasnije u roku od </w:t>
      </w:r>
      <w:r w:rsidR="00776337" w:rsidRPr="005339FF">
        <w:rPr>
          <w:rFonts w:ascii="Arial" w:hAnsi="Arial" w:cs="Arial"/>
        </w:rPr>
        <w:t>30</w:t>
      </w:r>
      <w:r w:rsidRPr="005339FF">
        <w:rPr>
          <w:rFonts w:ascii="Arial" w:hAnsi="Arial" w:cs="Arial"/>
        </w:rPr>
        <w:t xml:space="preserve"> dana od dana otvaranja ponuda</w:t>
      </w:r>
      <w:r w:rsidR="00776337" w:rsidRPr="005339FF">
        <w:rPr>
          <w:rFonts w:ascii="Arial" w:hAnsi="Arial" w:cs="Arial"/>
        </w:rPr>
        <w:t xml:space="preserve"> putem elektroničke pošte ili preporučene poštanske pošiljke s povratnicom.</w:t>
      </w:r>
    </w:p>
    <w:p w14:paraId="7CC5ABF2" w14:textId="77777777" w:rsidR="00776337" w:rsidRPr="005339FF" w:rsidRDefault="00776337" w:rsidP="00976EF0">
      <w:pPr>
        <w:autoSpaceDE w:val="0"/>
        <w:autoSpaceDN w:val="0"/>
        <w:adjustRightInd w:val="0"/>
        <w:spacing w:after="0" w:line="276" w:lineRule="auto"/>
        <w:jc w:val="both"/>
        <w:rPr>
          <w:rFonts w:ascii="Arial" w:hAnsi="Arial" w:cs="Arial"/>
        </w:rPr>
      </w:pPr>
    </w:p>
    <w:p w14:paraId="46626A3C" w14:textId="51380A5E" w:rsidR="00776337" w:rsidRPr="005339FF" w:rsidRDefault="00776337" w:rsidP="00976EF0">
      <w:pPr>
        <w:autoSpaceDE w:val="0"/>
        <w:autoSpaceDN w:val="0"/>
        <w:adjustRightInd w:val="0"/>
        <w:spacing w:after="0" w:line="276" w:lineRule="auto"/>
        <w:jc w:val="both"/>
        <w:rPr>
          <w:rFonts w:ascii="Arial" w:hAnsi="Arial" w:cs="Arial"/>
        </w:rPr>
      </w:pPr>
      <w:r w:rsidRPr="005339FF">
        <w:rPr>
          <w:rFonts w:ascii="Arial" w:hAnsi="Arial" w:cs="Arial"/>
        </w:rPr>
        <w:t>Protiv odluke o odabiru ili odluke o poništenju nije moguće izjaviti žalbu.</w:t>
      </w:r>
    </w:p>
    <w:p w14:paraId="13DB0E05" w14:textId="77777777" w:rsidR="00776337" w:rsidRPr="005339FF" w:rsidRDefault="00776337" w:rsidP="00976EF0">
      <w:pPr>
        <w:autoSpaceDE w:val="0"/>
        <w:autoSpaceDN w:val="0"/>
        <w:adjustRightInd w:val="0"/>
        <w:spacing w:after="0" w:line="276" w:lineRule="auto"/>
        <w:jc w:val="both"/>
        <w:rPr>
          <w:rFonts w:ascii="Arial" w:hAnsi="Arial" w:cs="Arial"/>
        </w:rPr>
      </w:pPr>
    </w:p>
    <w:p w14:paraId="67EDC5AE" w14:textId="77777777" w:rsidR="007064DA" w:rsidRPr="005339FF" w:rsidRDefault="007064DA" w:rsidP="00776337">
      <w:pPr>
        <w:autoSpaceDE w:val="0"/>
        <w:autoSpaceDN w:val="0"/>
        <w:adjustRightInd w:val="0"/>
        <w:spacing w:after="0" w:line="276" w:lineRule="auto"/>
        <w:jc w:val="both"/>
        <w:rPr>
          <w:rFonts w:ascii="Arial" w:hAnsi="Arial" w:cs="Arial"/>
          <w:b/>
        </w:rPr>
      </w:pPr>
    </w:p>
    <w:p w14:paraId="48FB18E8" w14:textId="7508A6A4" w:rsidR="00776337" w:rsidRPr="005339FF" w:rsidRDefault="00776337" w:rsidP="00776337">
      <w:pPr>
        <w:autoSpaceDE w:val="0"/>
        <w:autoSpaceDN w:val="0"/>
        <w:adjustRightInd w:val="0"/>
        <w:spacing w:after="0" w:line="276" w:lineRule="auto"/>
        <w:jc w:val="both"/>
        <w:rPr>
          <w:rFonts w:ascii="Arial" w:hAnsi="Arial" w:cs="Arial"/>
          <w:b/>
        </w:rPr>
      </w:pPr>
      <w:r w:rsidRPr="005339FF">
        <w:rPr>
          <w:rFonts w:ascii="Arial" w:hAnsi="Arial" w:cs="Arial"/>
          <w:b/>
        </w:rPr>
        <w:t>1</w:t>
      </w:r>
      <w:r w:rsidR="0055295B" w:rsidRPr="005339FF">
        <w:rPr>
          <w:rFonts w:ascii="Arial" w:hAnsi="Arial" w:cs="Arial"/>
          <w:b/>
        </w:rPr>
        <w:t>2</w:t>
      </w:r>
      <w:r w:rsidRPr="005339FF">
        <w:rPr>
          <w:rFonts w:ascii="Arial" w:hAnsi="Arial" w:cs="Arial"/>
          <w:b/>
        </w:rPr>
        <w:t>. POSEBNE ODREDBE</w:t>
      </w:r>
    </w:p>
    <w:p w14:paraId="009D7CD9" w14:textId="77777777" w:rsidR="0055295B" w:rsidRPr="005339FF" w:rsidRDefault="0055295B" w:rsidP="00776337">
      <w:pPr>
        <w:autoSpaceDE w:val="0"/>
        <w:autoSpaceDN w:val="0"/>
        <w:adjustRightInd w:val="0"/>
        <w:spacing w:after="0" w:line="276" w:lineRule="auto"/>
        <w:jc w:val="both"/>
        <w:rPr>
          <w:rFonts w:ascii="Arial" w:hAnsi="Arial" w:cs="Arial"/>
          <w:b/>
        </w:rPr>
      </w:pPr>
    </w:p>
    <w:p w14:paraId="63F76361" w14:textId="77777777" w:rsidR="00776337" w:rsidRPr="005339FF" w:rsidRDefault="00776337" w:rsidP="00776337">
      <w:pPr>
        <w:autoSpaceDE w:val="0"/>
        <w:autoSpaceDN w:val="0"/>
        <w:adjustRightInd w:val="0"/>
        <w:spacing w:after="0" w:line="276" w:lineRule="auto"/>
        <w:jc w:val="both"/>
        <w:rPr>
          <w:rFonts w:ascii="Arial" w:hAnsi="Arial" w:cs="Arial"/>
        </w:rPr>
      </w:pPr>
      <w:r w:rsidRPr="005339FF">
        <w:rPr>
          <w:rFonts w:ascii="Arial" w:hAnsi="Arial" w:cs="Arial"/>
        </w:rPr>
        <w:t>Na ovaj postupak ne primjenjuju se odredbe Zakona o javnoj nabavi.</w:t>
      </w:r>
    </w:p>
    <w:p w14:paraId="640CB9D6" w14:textId="77777777" w:rsidR="00B64254" w:rsidRPr="005339FF" w:rsidRDefault="00B64254" w:rsidP="00776337">
      <w:pPr>
        <w:autoSpaceDE w:val="0"/>
        <w:autoSpaceDN w:val="0"/>
        <w:adjustRightInd w:val="0"/>
        <w:spacing w:after="0" w:line="276" w:lineRule="auto"/>
        <w:jc w:val="both"/>
        <w:rPr>
          <w:rFonts w:ascii="Arial" w:hAnsi="Arial" w:cs="Arial"/>
        </w:rPr>
      </w:pPr>
    </w:p>
    <w:p w14:paraId="55B597C1" w14:textId="34CB51F2" w:rsidR="00776337" w:rsidRPr="005339FF" w:rsidRDefault="00776337" w:rsidP="00776337">
      <w:pPr>
        <w:autoSpaceDE w:val="0"/>
        <w:autoSpaceDN w:val="0"/>
        <w:adjustRightInd w:val="0"/>
        <w:spacing w:after="0" w:line="276" w:lineRule="auto"/>
        <w:jc w:val="both"/>
        <w:rPr>
          <w:rFonts w:ascii="Arial" w:hAnsi="Arial" w:cs="Arial"/>
        </w:rPr>
      </w:pPr>
      <w:r w:rsidRPr="005339FF">
        <w:rPr>
          <w:rFonts w:ascii="Arial" w:hAnsi="Arial" w:cs="Arial"/>
        </w:rPr>
        <w:t>Naručitelj zadržava pravo poništiti ovaj postupak nabave u bilo kojem trenutku, odnosno ne odabrati niti jednu ponudu, a sve bez ikakvih obveza ili naknada bilo koje vrste prema ponuditeljima.</w:t>
      </w:r>
    </w:p>
    <w:p w14:paraId="57422680" w14:textId="77777777" w:rsidR="00B64254" w:rsidRPr="005339FF" w:rsidRDefault="00B64254" w:rsidP="00776337">
      <w:pPr>
        <w:autoSpaceDE w:val="0"/>
        <w:autoSpaceDN w:val="0"/>
        <w:adjustRightInd w:val="0"/>
        <w:spacing w:after="0" w:line="276" w:lineRule="auto"/>
        <w:jc w:val="both"/>
        <w:rPr>
          <w:rFonts w:ascii="Arial" w:hAnsi="Arial" w:cs="Arial"/>
        </w:rPr>
      </w:pPr>
    </w:p>
    <w:p w14:paraId="1FCBDB96" w14:textId="77777777" w:rsidR="00B64254" w:rsidRPr="005339FF" w:rsidRDefault="00B64254" w:rsidP="00776337">
      <w:pPr>
        <w:autoSpaceDE w:val="0"/>
        <w:autoSpaceDN w:val="0"/>
        <w:adjustRightInd w:val="0"/>
        <w:spacing w:after="0" w:line="276" w:lineRule="auto"/>
        <w:jc w:val="both"/>
        <w:rPr>
          <w:rFonts w:ascii="Arial" w:hAnsi="Arial" w:cs="Arial"/>
        </w:rPr>
      </w:pPr>
    </w:p>
    <w:p w14:paraId="60285691" w14:textId="77777777" w:rsidR="00532129" w:rsidRPr="005339FF" w:rsidRDefault="00532129" w:rsidP="00976EF0">
      <w:pPr>
        <w:spacing w:after="0" w:line="276" w:lineRule="auto"/>
        <w:jc w:val="both"/>
        <w:rPr>
          <w:rFonts w:ascii="Arial" w:hAnsi="Arial" w:cs="Arial"/>
        </w:rPr>
      </w:pPr>
    </w:p>
    <w:p w14:paraId="338B061F" w14:textId="77777777" w:rsidR="00532129" w:rsidRPr="005339FF" w:rsidRDefault="00532129" w:rsidP="00976EF0">
      <w:pPr>
        <w:spacing w:after="0" w:line="276" w:lineRule="auto"/>
        <w:jc w:val="both"/>
        <w:rPr>
          <w:rFonts w:ascii="Arial" w:hAnsi="Arial" w:cs="Arial"/>
        </w:rPr>
      </w:pPr>
    </w:p>
    <w:p w14:paraId="6F629321" w14:textId="77777777" w:rsidR="001F3671" w:rsidRPr="005339FF" w:rsidRDefault="001F3671" w:rsidP="00976EF0">
      <w:pPr>
        <w:spacing w:after="0" w:line="276" w:lineRule="auto"/>
        <w:jc w:val="both"/>
        <w:rPr>
          <w:rFonts w:ascii="Arial" w:eastAsia="Times New Roman" w:hAnsi="Arial" w:cs="Arial"/>
          <w:b/>
          <w:bCs/>
          <w:lang w:eastAsia="hr-HR"/>
        </w:rPr>
      </w:pPr>
    </w:p>
    <w:p w14:paraId="109F71A4" w14:textId="77777777" w:rsidR="001F3671" w:rsidRPr="005339FF" w:rsidRDefault="001F3671" w:rsidP="00976EF0">
      <w:pPr>
        <w:spacing w:after="0" w:line="276" w:lineRule="auto"/>
        <w:jc w:val="both"/>
        <w:rPr>
          <w:rFonts w:ascii="Arial" w:eastAsia="Times New Roman" w:hAnsi="Arial" w:cs="Arial"/>
          <w:b/>
          <w:bCs/>
          <w:lang w:eastAsia="hr-HR"/>
        </w:rPr>
      </w:pPr>
    </w:p>
    <w:p w14:paraId="74BBBBEE" w14:textId="77777777" w:rsidR="001F3671" w:rsidRPr="005339FF" w:rsidRDefault="001F3671" w:rsidP="00976EF0">
      <w:pPr>
        <w:spacing w:after="0" w:line="276" w:lineRule="auto"/>
        <w:jc w:val="both"/>
        <w:rPr>
          <w:rFonts w:ascii="Arial" w:eastAsia="Times New Roman" w:hAnsi="Arial" w:cs="Arial"/>
          <w:b/>
          <w:bCs/>
          <w:lang w:eastAsia="hr-HR"/>
        </w:rPr>
      </w:pPr>
    </w:p>
    <w:p w14:paraId="4A917530" w14:textId="77777777" w:rsidR="001F3671" w:rsidRPr="005339FF" w:rsidRDefault="001F3671" w:rsidP="00976EF0">
      <w:pPr>
        <w:spacing w:after="0" w:line="276" w:lineRule="auto"/>
        <w:jc w:val="both"/>
        <w:rPr>
          <w:rFonts w:ascii="Arial" w:eastAsia="Times New Roman" w:hAnsi="Arial" w:cs="Arial"/>
          <w:b/>
          <w:bCs/>
          <w:lang w:eastAsia="hr-HR"/>
        </w:rPr>
      </w:pPr>
    </w:p>
    <w:p w14:paraId="526F2ECA" w14:textId="77777777" w:rsidR="001F3671" w:rsidRPr="005339FF" w:rsidRDefault="001F3671" w:rsidP="00976EF0">
      <w:pPr>
        <w:spacing w:after="0" w:line="276" w:lineRule="auto"/>
        <w:jc w:val="both"/>
        <w:rPr>
          <w:rFonts w:ascii="Arial" w:eastAsia="Times New Roman" w:hAnsi="Arial" w:cs="Arial"/>
          <w:b/>
          <w:bCs/>
          <w:lang w:eastAsia="hr-HR"/>
        </w:rPr>
      </w:pPr>
    </w:p>
    <w:p w14:paraId="2AC7EFC3" w14:textId="77777777" w:rsidR="001F3671" w:rsidRPr="005339FF" w:rsidRDefault="001F3671" w:rsidP="00976EF0">
      <w:pPr>
        <w:spacing w:after="0" w:line="276" w:lineRule="auto"/>
        <w:jc w:val="both"/>
        <w:rPr>
          <w:rFonts w:ascii="Arial" w:eastAsia="Times New Roman" w:hAnsi="Arial" w:cs="Arial"/>
          <w:b/>
          <w:bCs/>
          <w:lang w:eastAsia="hr-HR"/>
        </w:rPr>
      </w:pPr>
    </w:p>
    <w:p w14:paraId="7BAC5A22" w14:textId="77777777" w:rsidR="001F3671" w:rsidRPr="005339FF" w:rsidRDefault="001F3671" w:rsidP="00976EF0">
      <w:pPr>
        <w:spacing w:after="0" w:line="276" w:lineRule="auto"/>
        <w:jc w:val="both"/>
        <w:rPr>
          <w:rFonts w:ascii="Arial" w:eastAsia="Times New Roman" w:hAnsi="Arial" w:cs="Arial"/>
          <w:b/>
          <w:bCs/>
          <w:lang w:eastAsia="hr-HR"/>
        </w:rPr>
      </w:pPr>
    </w:p>
    <w:p w14:paraId="4296F05D" w14:textId="77777777" w:rsidR="001F3671" w:rsidRPr="005339FF" w:rsidRDefault="001F3671" w:rsidP="00976EF0">
      <w:pPr>
        <w:spacing w:after="0" w:line="276" w:lineRule="auto"/>
        <w:jc w:val="both"/>
        <w:rPr>
          <w:rFonts w:ascii="Arial" w:eastAsia="Times New Roman" w:hAnsi="Arial" w:cs="Arial"/>
          <w:b/>
          <w:bCs/>
          <w:lang w:eastAsia="hr-HR"/>
        </w:rPr>
      </w:pPr>
    </w:p>
    <w:p w14:paraId="12251747" w14:textId="77777777" w:rsidR="001F3671" w:rsidRPr="005339FF" w:rsidRDefault="001F3671" w:rsidP="00976EF0">
      <w:pPr>
        <w:spacing w:after="0" w:line="276" w:lineRule="auto"/>
        <w:jc w:val="both"/>
        <w:rPr>
          <w:rFonts w:ascii="Arial" w:eastAsia="Times New Roman" w:hAnsi="Arial" w:cs="Arial"/>
          <w:b/>
          <w:bCs/>
          <w:lang w:eastAsia="hr-HR"/>
        </w:rPr>
      </w:pPr>
    </w:p>
    <w:p w14:paraId="0A081DBD" w14:textId="77777777" w:rsidR="001F3671" w:rsidRPr="005339FF" w:rsidRDefault="001F3671" w:rsidP="00976EF0">
      <w:pPr>
        <w:spacing w:after="0" w:line="276" w:lineRule="auto"/>
        <w:jc w:val="both"/>
        <w:rPr>
          <w:rFonts w:ascii="Arial" w:eastAsia="Times New Roman" w:hAnsi="Arial" w:cs="Arial"/>
          <w:b/>
          <w:bCs/>
          <w:lang w:eastAsia="hr-HR"/>
        </w:rPr>
      </w:pPr>
    </w:p>
    <w:p w14:paraId="1403F74F" w14:textId="77777777" w:rsidR="001F3671" w:rsidRPr="005339FF" w:rsidRDefault="001F3671" w:rsidP="00976EF0">
      <w:pPr>
        <w:spacing w:after="0" w:line="276" w:lineRule="auto"/>
        <w:jc w:val="both"/>
        <w:rPr>
          <w:rFonts w:ascii="Arial" w:eastAsia="Times New Roman" w:hAnsi="Arial" w:cs="Arial"/>
          <w:b/>
          <w:bCs/>
          <w:lang w:eastAsia="hr-HR"/>
        </w:rPr>
      </w:pPr>
    </w:p>
    <w:p w14:paraId="60AFD2AC" w14:textId="77777777" w:rsidR="001F3671" w:rsidRPr="005339FF" w:rsidRDefault="001F3671" w:rsidP="00976EF0">
      <w:pPr>
        <w:spacing w:after="0" w:line="276" w:lineRule="auto"/>
        <w:jc w:val="both"/>
        <w:rPr>
          <w:rFonts w:ascii="Arial" w:eastAsia="Times New Roman" w:hAnsi="Arial" w:cs="Arial"/>
          <w:b/>
          <w:bCs/>
          <w:lang w:eastAsia="hr-HR"/>
        </w:rPr>
      </w:pPr>
    </w:p>
    <w:p w14:paraId="2B642F1C" w14:textId="77777777" w:rsidR="001F3671" w:rsidRPr="005339FF" w:rsidRDefault="001F3671" w:rsidP="00976EF0">
      <w:pPr>
        <w:spacing w:after="0" w:line="276" w:lineRule="auto"/>
        <w:jc w:val="both"/>
        <w:rPr>
          <w:rFonts w:ascii="Arial" w:eastAsia="Times New Roman" w:hAnsi="Arial" w:cs="Arial"/>
          <w:b/>
          <w:bCs/>
          <w:lang w:eastAsia="hr-HR"/>
        </w:rPr>
      </w:pPr>
    </w:p>
    <w:p w14:paraId="6A100F2E" w14:textId="77777777" w:rsidR="001F3671" w:rsidRPr="005339FF" w:rsidRDefault="001F3671" w:rsidP="00976EF0">
      <w:pPr>
        <w:spacing w:after="0" w:line="276" w:lineRule="auto"/>
        <w:jc w:val="both"/>
        <w:rPr>
          <w:rFonts w:ascii="Arial" w:eastAsia="Times New Roman" w:hAnsi="Arial" w:cs="Arial"/>
          <w:b/>
          <w:bCs/>
          <w:lang w:eastAsia="hr-HR"/>
        </w:rPr>
      </w:pPr>
    </w:p>
    <w:p w14:paraId="1FC46331" w14:textId="77777777" w:rsidR="001F3671" w:rsidRPr="005339FF" w:rsidRDefault="001F3671" w:rsidP="00976EF0">
      <w:pPr>
        <w:spacing w:after="0" w:line="276" w:lineRule="auto"/>
        <w:jc w:val="both"/>
        <w:rPr>
          <w:rFonts w:ascii="Arial" w:eastAsia="Times New Roman" w:hAnsi="Arial" w:cs="Arial"/>
          <w:b/>
          <w:bCs/>
          <w:lang w:eastAsia="hr-HR"/>
        </w:rPr>
      </w:pPr>
    </w:p>
    <w:p w14:paraId="1673E5F6" w14:textId="77777777" w:rsidR="001F3671" w:rsidRPr="005339FF" w:rsidRDefault="001F3671" w:rsidP="00976EF0">
      <w:pPr>
        <w:spacing w:after="0" w:line="276" w:lineRule="auto"/>
        <w:jc w:val="both"/>
        <w:rPr>
          <w:rFonts w:ascii="Arial" w:eastAsia="Times New Roman" w:hAnsi="Arial" w:cs="Arial"/>
          <w:b/>
          <w:bCs/>
          <w:lang w:eastAsia="hr-HR"/>
        </w:rPr>
      </w:pPr>
    </w:p>
    <w:p w14:paraId="6E6470D8" w14:textId="77777777" w:rsidR="001F3671" w:rsidRPr="005339FF" w:rsidRDefault="001F3671" w:rsidP="00976EF0">
      <w:pPr>
        <w:spacing w:after="0" w:line="276" w:lineRule="auto"/>
        <w:jc w:val="both"/>
        <w:rPr>
          <w:rFonts w:ascii="Arial" w:eastAsia="Times New Roman" w:hAnsi="Arial" w:cs="Arial"/>
          <w:b/>
          <w:bCs/>
          <w:lang w:eastAsia="hr-HR"/>
        </w:rPr>
      </w:pPr>
    </w:p>
    <w:p w14:paraId="5D85B884" w14:textId="21389236" w:rsidR="001F3671" w:rsidRDefault="001F3671" w:rsidP="00976EF0">
      <w:pPr>
        <w:spacing w:after="0" w:line="276" w:lineRule="auto"/>
        <w:jc w:val="both"/>
        <w:rPr>
          <w:rFonts w:ascii="Arial" w:eastAsia="Times New Roman" w:hAnsi="Arial" w:cs="Arial"/>
          <w:b/>
          <w:bCs/>
          <w:lang w:eastAsia="hr-HR"/>
        </w:rPr>
      </w:pPr>
    </w:p>
    <w:p w14:paraId="124DF3E4" w14:textId="0D244DB1" w:rsidR="00B25164" w:rsidRDefault="00B25164" w:rsidP="00976EF0">
      <w:pPr>
        <w:spacing w:after="0" w:line="276" w:lineRule="auto"/>
        <w:jc w:val="both"/>
        <w:rPr>
          <w:rFonts w:ascii="Arial" w:eastAsia="Times New Roman" w:hAnsi="Arial" w:cs="Arial"/>
          <w:b/>
          <w:bCs/>
          <w:lang w:eastAsia="hr-HR"/>
        </w:rPr>
      </w:pPr>
    </w:p>
    <w:p w14:paraId="44C53FF7" w14:textId="17BC31E9" w:rsidR="00B25164" w:rsidRDefault="00B25164" w:rsidP="00976EF0">
      <w:pPr>
        <w:spacing w:after="0" w:line="276" w:lineRule="auto"/>
        <w:jc w:val="both"/>
        <w:rPr>
          <w:rFonts w:ascii="Arial" w:eastAsia="Times New Roman" w:hAnsi="Arial" w:cs="Arial"/>
          <w:b/>
          <w:bCs/>
          <w:lang w:eastAsia="hr-HR"/>
        </w:rPr>
      </w:pPr>
    </w:p>
    <w:p w14:paraId="29D3868C" w14:textId="77777777" w:rsidR="00B25164" w:rsidRPr="005339FF" w:rsidRDefault="00B25164" w:rsidP="00976EF0">
      <w:pPr>
        <w:spacing w:after="0" w:line="276" w:lineRule="auto"/>
        <w:jc w:val="both"/>
        <w:rPr>
          <w:rFonts w:ascii="Arial" w:eastAsia="Times New Roman" w:hAnsi="Arial" w:cs="Arial"/>
          <w:b/>
          <w:bCs/>
          <w:lang w:eastAsia="hr-HR"/>
        </w:rPr>
      </w:pPr>
    </w:p>
    <w:p w14:paraId="69910D77" w14:textId="77777777" w:rsidR="00671B32" w:rsidRDefault="00671B32" w:rsidP="00976EF0">
      <w:pPr>
        <w:spacing w:after="0" w:line="276" w:lineRule="auto"/>
        <w:jc w:val="both"/>
        <w:rPr>
          <w:rFonts w:ascii="Arial" w:eastAsia="Times New Roman" w:hAnsi="Arial" w:cs="Arial"/>
          <w:b/>
          <w:bCs/>
          <w:lang w:eastAsia="hr-HR"/>
        </w:rPr>
      </w:pPr>
    </w:p>
    <w:p w14:paraId="0FA523F9" w14:textId="40BB3946" w:rsidR="006A4ED0" w:rsidRPr="00B25164" w:rsidRDefault="003E42C7" w:rsidP="00976EF0">
      <w:pPr>
        <w:spacing w:after="0" w:line="276" w:lineRule="auto"/>
        <w:jc w:val="both"/>
        <w:rPr>
          <w:rFonts w:ascii="Arial" w:eastAsia="Times New Roman" w:hAnsi="Arial" w:cs="Arial"/>
          <w:b/>
          <w:bCs/>
          <w:sz w:val="21"/>
          <w:szCs w:val="21"/>
          <w:lang w:eastAsia="hr-HR"/>
        </w:rPr>
      </w:pPr>
      <w:r w:rsidRPr="00B25164">
        <w:rPr>
          <w:rFonts w:ascii="Arial" w:eastAsia="Times New Roman" w:hAnsi="Arial" w:cs="Arial"/>
          <w:b/>
          <w:bCs/>
          <w:sz w:val="21"/>
          <w:szCs w:val="21"/>
          <w:lang w:eastAsia="hr-HR"/>
        </w:rPr>
        <w:lastRenderedPageBreak/>
        <w:t>PRILOG I – P</w:t>
      </w:r>
      <w:r w:rsidR="006A4ED0" w:rsidRPr="00B25164">
        <w:rPr>
          <w:rFonts w:ascii="Arial" w:eastAsia="Times New Roman" w:hAnsi="Arial" w:cs="Arial"/>
          <w:b/>
          <w:bCs/>
          <w:sz w:val="21"/>
          <w:szCs w:val="21"/>
          <w:lang w:eastAsia="hr-HR"/>
        </w:rPr>
        <w:t>ONUDBENI LIST</w:t>
      </w:r>
    </w:p>
    <w:p w14:paraId="4D61D17C" w14:textId="77777777" w:rsidR="006A4ED0" w:rsidRPr="00B25164" w:rsidRDefault="006A4ED0" w:rsidP="00976EF0">
      <w:pPr>
        <w:spacing w:after="0" w:line="276" w:lineRule="auto"/>
        <w:jc w:val="both"/>
        <w:rPr>
          <w:rFonts w:ascii="Arial" w:eastAsia="Times New Roman" w:hAnsi="Arial" w:cs="Arial"/>
          <w:sz w:val="21"/>
          <w:szCs w:val="21"/>
          <w:lang w:eastAsia="hr-HR"/>
        </w:rPr>
      </w:pPr>
    </w:p>
    <w:tbl>
      <w:tblPr>
        <w:tblW w:w="9840" w:type="dxa"/>
        <w:tblCellMar>
          <w:top w:w="15" w:type="dxa"/>
          <w:left w:w="15" w:type="dxa"/>
          <w:bottom w:w="15" w:type="dxa"/>
          <w:right w:w="15" w:type="dxa"/>
        </w:tblCellMar>
        <w:tblLook w:val="04A0" w:firstRow="1" w:lastRow="0" w:firstColumn="1" w:lastColumn="0" w:noHBand="0" w:noVBand="1"/>
      </w:tblPr>
      <w:tblGrid>
        <w:gridCol w:w="699"/>
        <w:gridCol w:w="3021"/>
        <w:gridCol w:w="6120"/>
      </w:tblGrid>
      <w:tr w:rsidR="006A4ED0" w:rsidRPr="00B25164" w14:paraId="27D14EE3" w14:textId="77777777" w:rsidTr="00956D85">
        <w:tc>
          <w:tcPr>
            <w:tcW w:w="699" w:type="dxa"/>
            <w:tcBorders>
              <w:top w:val="single" w:sz="8" w:space="0" w:color="000000"/>
              <w:left w:val="single" w:sz="8" w:space="0" w:color="000000"/>
              <w:bottom w:val="single" w:sz="8" w:space="0" w:color="000000"/>
              <w:right w:val="single" w:sz="8" w:space="0" w:color="000000"/>
            </w:tcBorders>
            <w:noWrap/>
            <w:vAlign w:val="center"/>
            <w:hideMark/>
          </w:tcPr>
          <w:p w14:paraId="3CAE6D92"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 </w:t>
            </w:r>
            <w:bookmarkStart w:id="3" w:name="table05"/>
            <w:bookmarkEnd w:id="3"/>
            <w:r w:rsidRPr="00B25164">
              <w:rPr>
                <w:rFonts w:ascii="Arial" w:eastAsia="Times New Roman" w:hAnsi="Arial" w:cs="Arial"/>
                <w:sz w:val="21"/>
                <w:szCs w:val="21"/>
                <w:lang w:eastAsia="hr-HR"/>
              </w:rPr>
              <w:t>1.</w:t>
            </w:r>
          </w:p>
        </w:tc>
        <w:tc>
          <w:tcPr>
            <w:tcW w:w="3021" w:type="dxa"/>
            <w:tcBorders>
              <w:top w:val="single" w:sz="8" w:space="0" w:color="000000"/>
              <w:left w:val="single" w:sz="8" w:space="0" w:color="000000"/>
              <w:bottom w:val="single" w:sz="8" w:space="0" w:color="000000"/>
              <w:right w:val="single" w:sz="8" w:space="0" w:color="000000"/>
            </w:tcBorders>
            <w:vAlign w:val="center"/>
            <w:hideMark/>
          </w:tcPr>
          <w:p w14:paraId="0AAE469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Naziv Naručitelja</w:t>
            </w:r>
          </w:p>
        </w:tc>
        <w:tc>
          <w:tcPr>
            <w:tcW w:w="6120" w:type="dxa"/>
            <w:tcBorders>
              <w:top w:val="single" w:sz="8" w:space="0" w:color="000000"/>
              <w:left w:val="single" w:sz="8" w:space="0" w:color="000000"/>
              <w:bottom w:val="single" w:sz="8" w:space="0" w:color="000000"/>
              <w:right w:val="single" w:sz="8" w:space="0" w:color="000000"/>
            </w:tcBorders>
            <w:vAlign w:val="center"/>
            <w:hideMark/>
          </w:tcPr>
          <w:p w14:paraId="5AD7E74D" w14:textId="22A4F9C4" w:rsidR="006A4ED0" w:rsidRPr="00B25164" w:rsidRDefault="006A4ED0" w:rsidP="006B549B">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b/>
                <w:bCs/>
                <w:sz w:val="21"/>
                <w:szCs w:val="21"/>
                <w:lang w:eastAsia="hr-HR"/>
              </w:rPr>
              <w:t xml:space="preserve">Hrvatski zavod za zapošljavanje </w:t>
            </w:r>
            <w:r w:rsidR="00D1040A" w:rsidRPr="00B25164">
              <w:rPr>
                <w:rFonts w:ascii="Arial" w:eastAsia="Times New Roman" w:hAnsi="Arial" w:cs="Arial"/>
                <w:b/>
                <w:bCs/>
                <w:sz w:val="21"/>
                <w:szCs w:val="21"/>
                <w:lang w:eastAsia="hr-HR"/>
              </w:rPr>
              <w:t>Područni ured Dubrovnik</w:t>
            </w:r>
          </w:p>
        </w:tc>
      </w:tr>
      <w:tr w:rsidR="006A4ED0" w:rsidRPr="00B25164" w14:paraId="218C2DF5" w14:textId="77777777" w:rsidTr="00956D85">
        <w:tc>
          <w:tcPr>
            <w:tcW w:w="699" w:type="dxa"/>
            <w:tcBorders>
              <w:top w:val="single" w:sz="8" w:space="0" w:color="000000"/>
              <w:left w:val="single" w:sz="8" w:space="0" w:color="000000"/>
              <w:bottom w:val="single" w:sz="8" w:space="0" w:color="000000"/>
              <w:right w:val="single" w:sz="8" w:space="0" w:color="000000"/>
            </w:tcBorders>
            <w:vAlign w:val="center"/>
            <w:hideMark/>
          </w:tcPr>
          <w:p w14:paraId="23CC331B"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2.</w:t>
            </w:r>
          </w:p>
        </w:tc>
        <w:tc>
          <w:tcPr>
            <w:tcW w:w="3021" w:type="dxa"/>
            <w:tcBorders>
              <w:top w:val="single" w:sz="8" w:space="0" w:color="000000"/>
              <w:left w:val="single" w:sz="8" w:space="0" w:color="000000"/>
              <w:bottom w:val="single" w:sz="8" w:space="0" w:color="000000"/>
              <w:right w:val="single" w:sz="8" w:space="0" w:color="000000"/>
            </w:tcBorders>
            <w:vAlign w:val="center"/>
            <w:hideMark/>
          </w:tcPr>
          <w:p w14:paraId="6BD16813"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sjedišta</w:t>
            </w:r>
          </w:p>
        </w:tc>
        <w:tc>
          <w:tcPr>
            <w:tcW w:w="6120" w:type="dxa"/>
            <w:tcBorders>
              <w:top w:val="single" w:sz="8" w:space="0" w:color="000000"/>
              <w:left w:val="single" w:sz="8" w:space="0" w:color="000000"/>
              <w:bottom w:val="single" w:sz="8" w:space="0" w:color="000000"/>
              <w:right w:val="single" w:sz="8" w:space="0" w:color="000000"/>
            </w:tcBorders>
            <w:vAlign w:val="center"/>
            <w:hideMark/>
          </w:tcPr>
          <w:p w14:paraId="5B9295DD" w14:textId="0E10ACED" w:rsidR="006A4ED0" w:rsidRPr="00B25164" w:rsidRDefault="00D1040A"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Vladimira Nazora 5</w:t>
            </w:r>
          </w:p>
        </w:tc>
      </w:tr>
      <w:tr w:rsidR="006A4ED0" w:rsidRPr="00B25164" w14:paraId="487A9267" w14:textId="77777777" w:rsidTr="00956D85">
        <w:tc>
          <w:tcPr>
            <w:tcW w:w="699" w:type="dxa"/>
            <w:tcBorders>
              <w:top w:val="single" w:sz="8" w:space="0" w:color="000000"/>
              <w:left w:val="single" w:sz="8" w:space="0" w:color="000000"/>
              <w:bottom w:val="single" w:sz="8" w:space="0" w:color="000000"/>
              <w:right w:val="single" w:sz="8" w:space="0" w:color="000000"/>
            </w:tcBorders>
            <w:vAlign w:val="center"/>
            <w:hideMark/>
          </w:tcPr>
          <w:p w14:paraId="19CBCE59"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3.</w:t>
            </w:r>
          </w:p>
        </w:tc>
        <w:tc>
          <w:tcPr>
            <w:tcW w:w="3021" w:type="dxa"/>
            <w:tcBorders>
              <w:top w:val="single" w:sz="8" w:space="0" w:color="000000"/>
              <w:left w:val="single" w:sz="8" w:space="0" w:color="000000"/>
              <w:bottom w:val="single" w:sz="8" w:space="0" w:color="000000"/>
              <w:right w:val="single" w:sz="8" w:space="0" w:color="000000"/>
            </w:tcBorders>
            <w:vAlign w:val="center"/>
            <w:hideMark/>
          </w:tcPr>
          <w:p w14:paraId="3AB7E49B"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Poštanski broj i mjesto</w:t>
            </w:r>
          </w:p>
        </w:tc>
        <w:tc>
          <w:tcPr>
            <w:tcW w:w="6120" w:type="dxa"/>
            <w:tcBorders>
              <w:top w:val="single" w:sz="8" w:space="0" w:color="000000"/>
              <w:left w:val="single" w:sz="8" w:space="0" w:color="000000"/>
              <w:bottom w:val="single" w:sz="8" w:space="0" w:color="000000"/>
              <w:right w:val="single" w:sz="8" w:space="0" w:color="000000"/>
            </w:tcBorders>
            <w:vAlign w:val="center"/>
            <w:hideMark/>
          </w:tcPr>
          <w:p w14:paraId="3BC9D198" w14:textId="7313DA6D" w:rsidR="006A4ED0" w:rsidRPr="00B25164" w:rsidRDefault="00D1040A"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20000 DUBROVNIK</w:t>
            </w:r>
          </w:p>
        </w:tc>
      </w:tr>
      <w:tr w:rsidR="006A4ED0" w:rsidRPr="00B25164" w14:paraId="4D5B1D7F" w14:textId="77777777" w:rsidTr="00956D85">
        <w:tc>
          <w:tcPr>
            <w:tcW w:w="699" w:type="dxa"/>
            <w:tcBorders>
              <w:top w:val="single" w:sz="8" w:space="0" w:color="000000"/>
              <w:left w:val="single" w:sz="8" w:space="0" w:color="000000"/>
              <w:bottom w:val="single" w:sz="8" w:space="0" w:color="000000"/>
              <w:right w:val="single" w:sz="8" w:space="0" w:color="000000"/>
            </w:tcBorders>
            <w:vAlign w:val="center"/>
            <w:hideMark/>
          </w:tcPr>
          <w:p w14:paraId="214F5F9F"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4.</w:t>
            </w:r>
          </w:p>
        </w:tc>
        <w:tc>
          <w:tcPr>
            <w:tcW w:w="3021" w:type="dxa"/>
            <w:tcBorders>
              <w:top w:val="single" w:sz="8" w:space="0" w:color="000000"/>
              <w:left w:val="single" w:sz="8" w:space="0" w:color="000000"/>
              <w:bottom w:val="single" w:sz="8" w:space="0" w:color="000000"/>
              <w:right w:val="single" w:sz="8" w:space="0" w:color="000000"/>
            </w:tcBorders>
            <w:vAlign w:val="center"/>
            <w:hideMark/>
          </w:tcPr>
          <w:p w14:paraId="7D14274E"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Matični broj/OIB</w:t>
            </w:r>
          </w:p>
        </w:tc>
        <w:tc>
          <w:tcPr>
            <w:tcW w:w="6120" w:type="dxa"/>
            <w:tcBorders>
              <w:top w:val="single" w:sz="8" w:space="0" w:color="000000"/>
              <w:left w:val="single" w:sz="8" w:space="0" w:color="000000"/>
              <w:bottom w:val="single" w:sz="8" w:space="0" w:color="000000"/>
              <w:right w:val="single" w:sz="8" w:space="0" w:color="000000"/>
            </w:tcBorders>
            <w:vAlign w:val="center"/>
            <w:hideMark/>
          </w:tcPr>
          <w:p w14:paraId="0934E5A8"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1369741/91547293790</w:t>
            </w:r>
          </w:p>
        </w:tc>
      </w:tr>
      <w:tr w:rsidR="006A4ED0" w:rsidRPr="00B25164" w14:paraId="317F82DF" w14:textId="77777777" w:rsidTr="00956D85">
        <w:trPr>
          <w:trHeight w:val="1514"/>
        </w:trPr>
        <w:tc>
          <w:tcPr>
            <w:tcW w:w="699" w:type="dxa"/>
            <w:tcBorders>
              <w:top w:val="single" w:sz="8" w:space="0" w:color="000000"/>
              <w:left w:val="single" w:sz="8" w:space="0" w:color="000000"/>
              <w:bottom w:val="single" w:sz="8" w:space="0" w:color="000000"/>
              <w:right w:val="single" w:sz="8" w:space="0" w:color="000000"/>
            </w:tcBorders>
            <w:vAlign w:val="center"/>
            <w:hideMark/>
          </w:tcPr>
          <w:p w14:paraId="3B876535"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5.</w:t>
            </w:r>
          </w:p>
        </w:tc>
        <w:tc>
          <w:tcPr>
            <w:tcW w:w="3021" w:type="dxa"/>
            <w:tcBorders>
              <w:top w:val="single" w:sz="8" w:space="0" w:color="000000"/>
              <w:left w:val="single" w:sz="8" w:space="0" w:color="000000"/>
              <w:bottom w:val="single" w:sz="8" w:space="0" w:color="000000"/>
              <w:right w:val="single" w:sz="8" w:space="0" w:color="000000"/>
            </w:tcBorders>
            <w:vAlign w:val="center"/>
            <w:hideMark/>
          </w:tcPr>
          <w:p w14:paraId="54427473"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Predmet nabave</w:t>
            </w:r>
          </w:p>
        </w:tc>
        <w:tc>
          <w:tcPr>
            <w:tcW w:w="6120" w:type="dxa"/>
            <w:tcBorders>
              <w:top w:val="single" w:sz="8" w:space="0" w:color="000000"/>
              <w:left w:val="single" w:sz="8" w:space="0" w:color="000000"/>
              <w:bottom w:val="single" w:sz="8" w:space="0" w:color="000000"/>
              <w:right w:val="single" w:sz="8" w:space="0" w:color="000000"/>
            </w:tcBorders>
            <w:vAlign w:val="center"/>
            <w:hideMark/>
          </w:tcPr>
          <w:p w14:paraId="1574E7C2" w14:textId="77777777" w:rsidR="00455553" w:rsidRPr="00B25164" w:rsidRDefault="00455553" w:rsidP="00455553">
            <w:pPr>
              <w:spacing w:line="276" w:lineRule="auto"/>
              <w:jc w:val="center"/>
              <w:rPr>
                <w:rFonts w:ascii="Arial" w:hAnsi="Arial" w:cs="Arial"/>
                <w:b/>
                <w:sz w:val="21"/>
                <w:szCs w:val="21"/>
              </w:rPr>
            </w:pPr>
            <w:r w:rsidRPr="00B25164">
              <w:rPr>
                <w:rFonts w:ascii="Arial" w:hAnsi="Arial" w:cs="Arial"/>
                <w:b/>
                <w:sz w:val="21"/>
                <w:szCs w:val="21"/>
              </w:rPr>
              <w:t>NABAVA I UGRADNJA VERTIKALNO PODIZNE PLATFORME RADI OSIGURANJA PRISTUPA OSOBAMA S INVALIDITETOM I SMANJENOM POKRETLJIVOŠĆU  UPRAVNOJ ZGRADI HRVATSKOGA ZAVODA ZA ZAPOŠLJAVANJE, PODRUČNOG UREDA DUBROVNIK</w:t>
            </w:r>
          </w:p>
          <w:p w14:paraId="147A4396" w14:textId="4DB41595" w:rsidR="006A4ED0" w:rsidRPr="00B25164" w:rsidRDefault="006A4ED0" w:rsidP="007605F4">
            <w:pPr>
              <w:spacing w:after="0" w:line="276" w:lineRule="auto"/>
              <w:ind w:left="100" w:right="100"/>
              <w:jc w:val="center"/>
              <w:rPr>
                <w:rFonts w:ascii="Arial" w:eastAsia="Times New Roman" w:hAnsi="Arial" w:cs="Arial"/>
                <w:sz w:val="21"/>
                <w:szCs w:val="21"/>
                <w:lang w:eastAsia="hr-HR"/>
              </w:rPr>
            </w:pPr>
          </w:p>
        </w:tc>
      </w:tr>
    </w:tbl>
    <w:p w14:paraId="03CC7364" w14:textId="77777777" w:rsidR="006A4ED0" w:rsidRPr="00B25164" w:rsidRDefault="006A4ED0" w:rsidP="00976EF0">
      <w:pPr>
        <w:spacing w:after="0" w:line="276" w:lineRule="auto"/>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bl>
      <w:tblPr>
        <w:tblW w:w="9825" w:type="dxa"/>
        <w:tblCellMar>
          <w:top w:w="15" w:type="dxa"/>
          <w:left w:w="15" w:type="dxa"/>
          <w:bottom w:w="15" w:type="dxa"/>
          <w:right w:w="15" w:type="dxa"/>
        </w:tblCellMar>
        <w:tblLook w:val="04A0" w:firstRow="1" w:lastRow="0" w:firstColumn="1" w:lastColumn="0" w:noHBand="0" w:noVBand="1"/>
      </w:tblPr>
      <w:tblGrid>
        <w:gridCol w:w="3676"/>
        <w:gridCol w:w="6149"/>
      </w:tblGrid>
      <w:tr w:rsidR="006A4ED0" w:rsidRPr="00B25164" w14:paraId="4370DD38" w14:textId="77777777" w:rsidTr="00956D85">
        <w:tc>
          <w:tcPr>
            <w:tcW w:w="3676" w:type="dxa"/>
            <w:tcBorders>
              <w:top w:val="single" w:sz="8" w:space="0" w:color="000000"/>
              <w:left w:val="single" w:sz="8" w:space="0" w:color="000000"/>
              <w:bottom w:val="single" w:sz="8" w:space="0" w:color="000000"/>
              <w:right w:val="single" w:sz="8" w:space="0" w:color="000000"/>
            </w:tcBorders>
            <w:noWrap/>
            <w:vAlign w:val="bottom"/>
            <w:hideMark/>
          </w:tcPr>
          <w:p w14:paraId="557376A7" w14:textId="77777777" w:rsidR="006A4ED0" w:rsidRPr="00B25164" w:rsidRDefault="006A4ED0" w:rsidP="00976EF0">
            <w:pPr>
              <w:spacing w:after="0" w:line="276" w:lineRule="auto"/>
              <w:ind w:left="100" w:right="100"/>
              <w:rPr>
                <w:rFonts w:ascii="Arial" w:eastAsia="Times New Roman" w:hAnsi="Arial" w:cs="Arial"/>
                <w:b/>
                <w:bCs/>
                <w:sz w:val="21"/>
                <w:szCs w:val="21"/>
                <w:lang w:eastAsia="hr-HR"/>
              </w:rPr>
            </w:pPr>
            <w:bookmarkStart w:id="4" w:name="table06"/>
            <w:bookmarkEnd w:id="4"/>
          </w:p>
          <w:p w14:paraId="499BCEC4"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Naziv ponuditelja</w:t>
            </w:r>
          </w:p>
        </w:tc>
        <w:tc>
          <w:tcPr>
            <w:tcW w:w="6149" w:type="dxa"/>
            <w:tcBorders>
              <w:top w:val="single" w:sz="8" w:space="0" w:color="000000"/>
              <w:left w:val="single" w:sz="8" w:space="0" w:color="000000"/>
              <w:bottom w:val="single" w:sz="8" w:space="0" w:color="000000"/>
              <w:right w:val="single" w:sz="8" w:space="0" w:color="000000"/>
            </w:tcBorders>
            <w:hideMark/>
          </w:tcPr>
          <w:p w14:paraId="795816D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538BC4DD" w14:textId="77777777" w:rsidTr="00956D85">
        <w:trPr>
          <w:trHeight w:val="210"/>
        </w:trPr>
        <w:tc>
          <w:tcPr>
            <w:tcW w:w="3676" w:type="dxa"/>
            <w:tcBorders>
              <w:top w:val="single" w:sz="8" w:space="0" w:color="000000"/>
              <w:left w:val="single" w:sz="8" w:space="0" w:color="000000"/>
              <w:bottom w:val="single" w:sz="8" w:space="0" w:color="000000"/>
              <w:right w:val="single" w:sz="8" w:space="0" w:color="000000"/>
            </w:tcBorders>
            <w:vAlign w:val="bottom"/>
            <w:hideMark/>
          </w:tcPr>
          <w:p w14:paraId="5BE3804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p>
          <w:p w14:paraId="41BD73A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Sjedište ponuditelja</w:t>
            </w:r>
          </w:p>
        </w:tc>
        <w:tc>
          <w:tcPr>
            <w:tcW w:w="6149" w:type="dxa"/>
            <w:tcBorders>
              <w:top w:val="single" w:sz="8" w:space="0" w:color="000000"/>
              <w:left w:val="single" w:sz="8" w:space="0" w:color="000000"/>
              <w:bottom w:val="single" w:sz="8" w:space="0" w:color="000000"/>
              <w:right w:val="single" w:sz="8" w:space="0" w:color="000000"/>
            </w:tcBorders>
            <w:hideMark/>
          </w:tcPr>
          <w:p w14:paraId="1C0A55D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3F2FA056"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340C2F1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p>
          <w:p w14:paraId="5278941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ponuditelja</w:t>
            </w:r>
          </w:p>
        </w:tc>
        <w:tc>
          <w:tcPr>
            <w:tcW w:w="6149" w:type="dxa"/>
            <w:tcBorders>
              <w:top w:val="single" w:sz="8" w:space="0" w:color="000000"/>
              <w:left w:val="single" w:sz="8" w:space="0" w:color="000000"/>
              <w:bottom w:val="single" w:sz="8" w:space="0" w:color="000000"/>
              <w:right w:val="single" w:sz="8" w:space="0" w:color="000000"/>
            </w:tcBorders>
            <w:hideMark/>
          </w:tcPr>
          <w:p w14:paraId="76D75D9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4B00B0F4"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2126DB9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p>
          <w:p w14:paraId="6AC2C2E3"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OIB ponuditelja</w:t>
            </w:r>
          </w:p>
        </w:tc>
        <w:tc>
          <w:tcPr>
            <w:tcW w:w="6149" w:type="dxa"/>
            <w:tcBorders>
              <w:top w:val="single" w:sz="8" w:space="0" w:color="000000"/>
              <w:left w:val="single" w:sz="8" w:space="0" w:color="000000"/>
              <w:bottom w:val="single" w:sz="8" w:space="0" w:color="000000"/>
              <w:right w:val="single" w:sz="8" w:space="0" w:color="000000"/>
            </w:tcBorders>
            <w:hideMark/>
          </w:tcPr>
          <w:p w14:paraId="4CBB5D8C"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1AA60869"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74916C7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p>
          <w:p w14:paraId="09FAD352"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Broj žiro-računa ponuditelja</w:t>
            </w:r>
          </w:p>
        </w:tc>
        <w:tc>
          <w:tcPr>
            <w:tcW w:w="6149" w:type="dxa"/>
            <w:tcBorders>
              <w:top w:val="single" w:sz="8" w:space="0" w:color="000000"/>
              <w:left w:val="single" w:sz="8" w:space="0" w:color="000000"/>
              <w:bottom w:val="single" w:sz="8" w:space="0" w:color="000000"/>
              <w:right w:val="single" w:sz="8" w:space="0" w:color="000000"/>
            </w:tcBorders>
            <w:hideMark/>
          </w:tcPr>
          <w:p w14:paraId="7689AC5B"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7AB275FE"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6E9D669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Ponuditelj je obveznik plaćanja PDV-a (da/ne)</w:t>
            </w:r>
          </w:p>
        </w:tc>
        <w:tc>
          <w:tcPr>
            <w:tcW w:w="6149" w:type="dxa"/>
            <w:tcBorders>
              <w:top w:val="single" w:sz="8" w:space="0" w:color="000000"/>
              <w:left w:val="single" w:sz="8" w:space="0" w:color="000000"/>
              <w:bottom w:val="single" w:sz="8" w:space="0" w:color="000000"/>
              <w:right w:val="single" w:sz="8" w:space="0" w:color="000000"/>
            </w:tcBorders>
            <w:hideMark/>
          </w:tcPr>
          <w:p w14:paraId="27762692"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1C016856"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2B659200"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p>
          <w:p w14:paraId="729EE63C"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dostave pošte</w:t>
            </w:r>
          </w:p>
        </w:tc>
        <w:tc>
          <w:tcPr>
            <w:tcW w:w="6149" w:type="dxa"/>
            <w:tcBorders>
              <w:top w:val="single" w:sz="8" w:space="0" w:color="000000"/>
              <w:left w:val="single" w:sz="8" w:space="0" w:color="000000"/>
              <w:bottom w:val="single" w:sz="8" w:space="0" w:color="000000"/>
              <w:right w:val="single" w:sz="8" w:space="0" w:color="000000"/>
            </w:tcBorders>
            <w:hideMark/>
          </w:tcPr>
          <w:p w14:paraId="54F37CA3"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19058BCC"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7D0C6D07"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p>
          <w:p w14:paraId="60BF91D0"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e-pošte</w:t>
            </w:r>
          </w:p>
        </w:tc>
        <w:tc>
          <w:tcPr>
            <w:tcW w:w="6149" w:type="dxa"/>
            <w:tcBorders>
              <w:top w:val="single" w:sz="8" w:space="0" w:color="000000"/>
              <w:left w:val="single" w:sz="8" w:space="0" w:color="000000"/>
              <w:bottom w:val="single" w:sz="8" w:space="0" w:color="000000"/>
              <w:right w:val="single" w:sz="8" w:space="0" w:color="000000"/>
            </w:tcBorders>
            <w:hideMark/>
          </w:tcPr>
          <w:p w14:paraId="3049C48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0A4701B9"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04D0C44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p>
          <w:p w14:paraId="580700AE"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xml:space="preserve">Kontakt osoba ponuditelja </w:t>
            </w:r>
          </w:p>
        </w:tc>
        <w:tc>
          <w:tcPr>
            <w:tcW w:w="6149" w:type="dxa"/>
            <w:tcBorders>
              <w:top w:val="single" w:sz="8" w:space="0" w:color="000000"/>
              <w:left w:val="single" w:sz="8" w:space="0" w:color="000000"/>
              <w:bottom w:val="single" w:sz="8" w:space="0" w:color="000000"/>
              <w:right w:val="single" w:sz="8" w:space="0" w:color="000000"/>
            </w:tcBorders>
            <w:hideMark/>
          </w:tcPr>
          <w:p w14:paraId="1FB1FD1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507BE404"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6119C9AE"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p>
          <w:p w14:paraId="355B103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Broj telefona / broj faksa</w:t>
            </w:r>
          </w:p>
        </w:tc>
        <w:tc>
          <w:tcPr>
            <w:tcW w:w="6149" w:type="dxa"/>
            <w:tcBorders>
              <w:top w:val="single" w:sz="8" w:space="0" w:color="000000"/>
              <w:left w:val="single" w:sz="8" w:space="0" w:color="000000"/>
              <w:bottom w:val="single" w:sz="8" w:space="0" w:color="000000"/>
              <w:right w:val="single" w:sz="8" w:space="0" w:color="000000"/>
            </w:tcBorders>
            <w:hideMark/>
          </w:tcPr>
          <w:p w14:paraId="018B1A4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0CE00309"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3BE75F92" w14:textId="77777777" w:rsidR="006A4ED0" w:rsidRPr="00B25164" w:rsidRDefault="006A4ED0" w:rsidP="00976EF0">
            <w:pPr>
              <w:spacing w:after="0" w:line="276" w:lineRule="auto"/>
              <w:ind w:left="100" w:right="100"/>
              <w:rPr>
                <w:rFonts w:ascii="Arial" w:eastAsia="Times New Roman" w:hAnsi="Arial" w:cs="Arial"/>
                <w:b/>
                <w:bCs/>
                <w:sz w:val="21"/>
                <w:szCs w:val="21"/>
                <w:lang w:eastAsia="hr-HR"/>
              </w:rPr>
            </w:pPr>
          </w:p>
          <w:p w14:paraId="364A3B7B"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Naziv podizvoditelja</w:t>
            </w:r>
          </w:p>
        </w:tc>
        <w:tc>
          <w:tcPr>
            <w:tcW w:w="6149" w:type="dxa"/>
            <w:tcBorders>
              <w:top w:val="single" w:sz="8" w:space="0" w:color="000000"/>
              <w:left w:val="single" w:sz="8" w:space="0" w:color="000000"/>
              <w:bottom w:val="single" w:sz="8" w:space="0" w:color="000000"/>
              <w:right w:val="single" w:sz="8" w:space="0" w:color="000000"/>
            </w:tcBorders>
            <w:hideMark/>
          </w:tcPr>
          <w:p w14:paraId="58D8B68C"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5AA6DE46"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08E13283"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p>
          <w:p w14:paraId="425B6E9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i sjedište podizvoditelja</w:t>
            </w:r>
          </w:p>
        </w:tc>
        <w:tc>
          <w:tcPr>
            <w:tcW w:w="6149" w:type="dxa"/>
            <w:tcBorders>
              <w:top w:val="single" w:sz="8" w:space="0" w:color="000000"/>
              <w:left w:val="single" w:sz="8" w:space="0" w:color="000000"/>
              <w:bottom w:val="single" w:sz="8" w:space="0" w:color="000000"/>
              <w:right w:val="single" w:sz="8" w:space="0" w:color="000000"/>
            </w:tcBorders>
            <w:hideMark/>
          </w:tcPr>
          <w:p w14:paraId="48AE1D4D"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48001F13"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4EAA1253"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p>
          <w:p w14:paraId="6D8DCD6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Broj računa podizvoditelja</w:t>
            </w:r>
          </w:p>
        </w:tc>
        <w:tc>
          <w:tcPr>
            <w:tcW w:w="6149" w:type="dxa"/>
            <w:tcBorders>
              <w:top w:val="single" w:sz="8" w:space="0" w:color="000000"/>
              <w:left w:val="single" w:sz="8" w:space="0" w:color="000000"/>
              <w:bottom w:val="single" w:sz="8" w:space="0" w:color="000000"/>
              <w:right w:val="single" w:sz="8" w:space="0" w:color="000000"/>
            </w:tcBorders>
            <w:hideMark/>
          </w:tcPr>
          <w:p w14:paraId="740D9453"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674D0D66"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056F3E40" w14:textId="2F66D14A" w:rsidR="006A4ED0" w:rsidRPr="00B25164" w:rsidRDefault="006A4ED0" w:rsidP="001D4B9F">
            <w:pPr>
              <w:spacing w:after="0" w:line="276" w:lineRule="auto"/>
              <w:ind w:left="100" w:right="100"/>
              <w:jc w:val="both"/>
              <w:rPr>
                <w:rFonts w:ascii="Arial" w:eastAsia="Times New Roman" w:hAnsi="Arial" w:cs="Arial"/>
                <w:sz w:val="21"/>
                <w:szCs w:val="21"/>
                <w:lang w:eastAsia="hr-HR"/>
              </w:rPr>
            </w:pPr>
            <w:r w:rsidRPr="00B25164">
              <w:rPr>
                <w:rFonts w:ascii="Arial" w:eastAsia="Times New Roman" w:hAnsi="Arial" w:cs="Arial"/>
                <w:sz w:val="21"/>
                <w:szCs w:val="21"/>
                <w:lang w:eastAsia="hr-HR"/>
              </w:rPr>
              <w:t xml:space="preserve">Predmet i količina ugovora o javnoj nabavi, ako se dio ugovora o javnoj nabavi daje u podugovor </w:t>
            </w:r>
          </w:p>
        </w:tc>
        <w:tc>
          <w:tcPr>
            <w:tcW w:w="6149" w:type="dxa"/>
            <w:tcBorders>
              <w:top w:val="single" w:sz="8" w:space="0" w:color="000000"/>
              <w:left w:val="single" w:sz="8" w:space="0" w:color="000000"/>
              <w:bottom w:val="single" w:sz="8" w:space="0" w:color="000000"/>
              <w:right w:val="single" w:sz="8" w:space="0" w:color="000000"/>
            </w:tcBorders>
            <w:hideMark/>
          </w:tcPr>
          <w:p w14:paraId="17B3C9A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484D77DD"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1207DF32" w14:textId="40203A3B" w:rsidR="006A4ED0" w:rsidRPr="00B25164" w:rsidRDefault="006A4ED0" w:rsidP="001D4B9F">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xml:space="preserve">Vrijednost podugovora u </w:t>
            </w:r>
            <w:r w:rsidR="001D4B9F" w:rsidRPr="00B25164">
              <w:rPr>
                <w:rFonts w:ascii="Arial" w:eastAsia="Times New Roman" w:hAnsi="Arial" w:cs="Arial"/>
                <w:sz w:val="21"/>
                <w:szCs w:val="21"/>
                <w:lang w:eastAsia="hr-HR"/>
              </w:rPr>
              <w:t>eurima</w:t>
            </w:r>
            <w:r w:rsidRPr="00B25164">
              <w:rPr>
                <w:rFonts w:ascii="Arial" w:eastAsia="Times New Roman" w:hAnsi="Arial" w:cs="Arial"/>
                <w:sz w:val="21"/>
                <w:szCs w:val="21"/>
                <w:lang w:eastAsia="hr-HR"/>
              </w:rPr>
              <w:t xml:space="preserve"> bez PDV-a</w:t>
            </w:r>
          </w:p>
        </w:tc>
        <w:tc>
          <w:tcPr>
            <w:tcW w:w="6149" w:type="dxa"/>
            <w:tcBorders>
              <w:top w:val="single" w:sz="8" w:space="0" w:color="000000"/>
              <w:left w:val="single" w:sz="8" w:space="0" w:color="000000"/>
              <w:bottom w:val="single" w:sz="8" w:space="0" w:color="000000"/>
              <w:right w:val="single" w:sz="8" w:space="0" w:color="000000"/>
            </w:tcBorders>
            <w:hideMark/>
          </w:tcPr>
          <w:p w14:paraId="530A2C2C"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605833E4"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5EFC37FE"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Postotni dio podugovora koji se daje u podugovor</w:t>
            </w:r>
          </w:p>
        </w:tc>
        <w:tc>
          <w:tcPr>
            <w:tcW w:w="6149" w:type="dxa"/>
            <w:tcBorders>
              <w:top w:val="single" w:sz="8" w:space="0" w:color="000000"/>
              <w:left w:val="single" w:sz="8" w:space="0" w:color="000000"/>
              <w:bottom w:val="single" w:sz="8" w:space="0" w:color="000000"/>
              <w:right w:val="single" w:sz="8" w:space="0" w:color="000000"/>
            </w:tcBorders>
            <w:hideMark/>
          </w:tcPr>
          <w:p w14:paraId="0CFCFBE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71B32" w:rsidRPr="00B25164" w14:paraId="7911D86D"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tcPr>
          <w:p w14:paraId="0DFD2AAF" w14:textId="77777777" w:rsidR="00671B32" w:rsidRPr="00B25164" w:rsidRDefault="00671B32" w:rsidP="00976EF0">
            <w:pPr>
              <w:spacing w:after="0" w:line="276" w:lineRule="auto"/>
              <w:ind w:left="100" w:right="100"/>
              <w:rPr>
                <w:rFonts w:ascii="Arial" w:eastAsia="Times New Roman" w:hAnsi="Arial" w:cs="Arial"/>
                <w:sz w:val="21"/>
                <w:szCs w:val="21"/>
                <w:lang w:eastAsia="hr-HR"/>
              </w:rPr>
            </w:pPr>
          </w:p>
        </w:tc>
        <w:tc>
          <w:tcPr>
            <w:tcW w:w="6149" w:type="dxa"/>
            <w:tcBorders>
              <w:top w:val="single" w:sz="8" w:space="0" w:color="000000"/>
              <w:left w:val="single" w:sz="8" w:space="0" w:color="000000"/>
              <w:bottom w:val="single" w:sz="8" w:space="0" w:color="000000"/>
              <w:right w:val="single" w:sz="8" w:space="0" w:color="000000"/>
            </w:tcBorders>
          </w:tcPr>
          <w:p w14:paraId="445B2E73" w14:textId="77777777" w:rsidR="00671B32" w:rsidRPr="00B25164" w:rsidRDefault="00671B32" w:rsidP="00976EF0">
            <w:pPr>
              <w:spacing w:after="0" w:line="276" w:lineRule="auto"/>
              <w:ind w:left="100" w:right="100"/>
              <w:rPr>
                <w:rFonts w:ascii="Arial" w:eastAsia="Times New Roman" w:hAnsi="Arial" w:cs="Arial"/>
                <w:sz w:val="21"/>
                <w:szCs w:val="21"/>
                <w:lang w:eastAsia="hr-HR"/>
              </w:rPr>
            </w:pPr>
          </w:p>
        </w:tc>
      </w:tr>
      <w:tr w:rsidR="006A4ED0" w:rsidRPr="00B25164" w14:paraId="37622709"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32CB986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lastRenderedPageBreak/>
              <w:t>  </w:t>
            </w:r>
          </w:p>
          <w:p w14:paraId="47A29ACF" w14:textId="14403329" w:rsidR="001130E5" w:rsidRPr="00B25164" w:rsidRDefault="006A4ED0" w:rsidP="001130E5">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 xml:space="preserve">Cijena ponude bez PDV-a </w:t>
            </w:r>
          </w:p>
        </w:tc>
        <w:tc>
          <w:tcPr>
            <w:tcW w:w="6149" w:type="dxa"/>
            <w:tcBorders>
              <w:top w:val="single" w:sz="8" w:space="0" w:color="000000"/>
              <w:left w:val="single" w:sz="8" w:space="0" w:color="000000"/>
              <w:bottom w:val="single" w:sz="8" w:space="0" w:color="000000"/>
              <w:right w:val="single" w:sz="8" w:space="0" w:color="000000"/>
            </w:tcBorders>
            <w:hideMark/>
          </w:tcPr>
          <w:p w14:paraId="4419C68C"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2BE2D06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79FDD7FD"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4B80446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12CD363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Iznos PDV-a</w:t>
            </w:r>
          </w:p>
        </w:tc>
        <w:tc>
          <w:tcPr>
            <w:tcW w:w="6149" w:type="dxa"/>
            <w:tcBorders>
              <w:top w:val="single" w:sz="8" w:space="0" w:color="000000"/>
              <w:left w:val="single" w:sz="8" w:space="0" w:color="000000"/>
              <w:bottom w:val="single" w:sz="8" w:space="0" w:color="000000"/>
              <w:right w:val="single" w:sz="8" w:space="0" w:color="000000"/>
            </w:tcBorders>
            <w:hideMark/>
          </w:tcPr>
          <w:p w14:paraId="65A53C5C"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0F097C9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17AE417D"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1A54000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23918414"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 xml:space="preserve">Cijena ponude s PDV-om </w:t>
            </w:r>
          </w:p>
        </w:tc>
        <w:tc>
          <w:tcPr>
            <w:tcW w:w="6149" w:type="dxa"/>
            <w:tcBorders>
              <w:top w:val="single" w:sz="8" w:space="0" w:color="000000"/>
              <w:left w:val="single" w:sz="8" w:space="0" w:color="000000"/>
              <w:bottom w:val="single" w:sz="8" w:space="0" w:color="000000"/>
              <w:right w:val="single" w:sz="8" w:space="0" w:color="000000"/>
            </w:tcBorders>
            <w:hideMark/>
          </w:tcPr>
          <w:p w14:paraId="2084B8F4"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1EB8194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7DAA1654" w14:textId="77777777" w:rsidTr="00956D85">
        <w:tc>
          <w:tcPr>
            <w:tcW w:w="3676" w:type="dxa"/>
            <w:tcBorders>
              <w:top w:val="single" w:sz="8" w:space="0" w:color="000000"/>
              <w:left w:val="single" w:sz="8" w:space="0" w:color="000000"/>
              <w:bottom w:val="single" w:sz="8" w:space="0" w:color="000000"/>
              <w:right w:val="single" w:sz="8" w:space="0" w:color="000000"/>
            </w:tcBorders>
            <w:vAlign w:val="bottom"/>
            <w:hideMark/>
          </w:tcPr>
          <w:p w14:paraId="13130E9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5D23507B"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Rok valjanosti ponude</w:t>
            </w:r>
          </w:p>
        </w:tc>
        <w:tc>
          <w:tcPr>
            <w:tcW w:w="6149" w:type="dxa"/>
            <w:tcBorders>
              <w:top w:val="single" w:sz="8" w:space="0" w:color="000000"/>
              <w:left w:val="single" w:sz="8" w:space="0" w:color="000000"/>
              <w:bottom w:val="single" w:sz="8" w:space="0" w:color="000000"/>
              <w:right w:val="single" w:sz="8" w:space="0" w:color="000000"/>
            </w:tcBorders>
            <w:hideMark/>
          </w:tcPr>
          <w:p w14:paraId="2ED35D2B"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1425FA9E" w14:textId="77777777" w:rsidTr="00956D85">
        <w:tc>
          <w:tcPr>
            <w:tcW w:w="3676" w:type="dxa"/>
            <w:tcBorders>
              <w:top w:val="single" w:sz="8" w:space="0" w:color="000000"/>
              <w:left w:val="single" w:sz="8" w:space="0" w:color="000000"/>
              <w:bottom w:val="single" w:sz="8" w:space="0" w:color="000000"/>
              <w:right w:val="single" w:sz="8" w:space="0" w:color="000000"/>
            </w:tcBorders>
            <w:hideMark/>
          </w:tcPr>
          <w:p w14:paraId="0127A14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686412DD"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Datum i potpis ponuditelja</w:t>
            </w:r>
          </w:p>
        </w:tc>
        <w:tc>
          <w:tcPr>
            <w:tcW w:w="6149" w:type="dxa"/>
            <w:tcBorders>
              <w:top w:val="single" w:sz="8" w:space="0" w:color="000000"/>
              <w:left w:val="single" w:sz="8" w:space="0" w:color="000000"/>
              <w:bottom w:val="single" w:sz="8" w:space="0" w:color="000000"/>
              <w:right w:val="single" w:sz="8" w:space="0" w:color="000000"/>
            </w:tcBorders>
            <w:hideMark/>
          </w:tcPr>
          <w:p w14:paraId="623486D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bl>
    <w:p w14:paraId="100C3354" w14:textId="77777777" w:rsidR="006A4ED0" w:rsidRPr="00B25164" w:rsidRDefault="006A4ED0" w:rsidP="00976EF0">
      <w:pPr>
        <w:spacing w:after="0" w:line="276" w:lineRule="auto"/>
        <w:jc w:val="both"/>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3F19CC45" w14:textId="77777777" w:rsidR="006A4ED0" w:rsidRPr="00B25164" w:rsidRDefault="006A4ED0" w:rsidP="00976EF0">
      <w:pPr>
        <w:spacing w:after="0" w:line="276" w:lineRule="auto"/>
        <w:jc w:val="both"/>
        <w:rPr>
          <w:rFonts w:ascii="Arial" w:eastAsia="Times New Roman" w:hAnsi="Arial" w:cs="Arial"/>
          <w:sz w:val="21"/>
          <w:szCs w:val="21"/>
          <w:lang w:eastAsia="hr-HR"/>
        </w:rPr>
      </w:pPr>
      <w:r w:rsidRPr="00B25164">
        <w:rPr>
          <w:rFonts w:ascii="Arial" w:eastAsia="Times New Roman" w:hAnsi="Arial" w:cs="Arial"/>
          <w:sz w:val="21"/>
          <w:szCs w:val="21"/>
          <w:lang w:eastAsia="hr-HR"/>
        </w:rPr>
        <w:t>Cijene su fiksne i nepromjenjive tijekom izvršenja ugovorne obveze.</w:t>
      </w:r>
    </w:p>
    <w:p w14:paraId="5BBE5A17" w14:textId="77777777" w:rsidR="006A4ED0" w:rsidRPr="00B25164" w:rsidRDefault="006A4ED0" w:rsidP="00976EF0">
      <w:pPr>
        <w:spacing w:after="0" w:line="276" w:lineRule="auto"/>
        <w:jc w:val="both"/>
        <w:rPr>
          <w:rFonts w:ascii="Arial" w:eastAsia="Times New Roman" w:hAnsi="Arial" w:cs="Arial"/>
          <w:sz w:val="21"/>
          <w:szCs w:val="21"/>
          <w:lang w:eastAsia="hr-HR"/>
        </w:rPr>
      </w:pPr>
    </w:p>
    <w:p w14:paraId="30931B31" w14:textId="77777777" w:rsidR="006A4ED0" w:rsidRPr="00B25164" w:rsidRDefault="006A4ED0" w:rsidP="00976EF0">
      <w:pPr>
        <w:spacing w:after="0" w:line="276" w:lineRule="auto"/>
        <w:jc w:val="both"/>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168703CA"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54A91FD1"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7736810B"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01018753"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32B1263D"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5114B6A5"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22AFBE09"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4B1A1238"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4239DBF7"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40B8629B"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7CAB9FE8"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5F22920C"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4C49BF7C"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4443CBD1"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77EEED9C"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241E6DF6"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3E6D4C9C"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0220D923"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4136CCBC"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6E592AE7"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6DCFD242"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58C20F02"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27C6A242"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0A4B9259"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103A280B"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221EDAF5"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14C29BE2" w14:textId="77777777" w:rsidR="006A4ED0" w:rsidRPr="00B25164" w:rsidRDefault="006A4ED0" w:rsidP="00976EF0">
      <w:pPr>
        <w:spacing w:after="0" w:line="276" w:lineRule="auto"/>
        <w:jc w:val="both"/>
        <w:rPr>
          <w:rFonts w:ascii="Arial" w:eastAsia="Times New Roman" w:hAnsi="Arial" w:cs="Arial"/>
          <w:b/>
          <w:bCs/>
          <w:sz w:val="21"/>
          <w:szCs w:val="21"/>
          <w:lang w:eastAsia="hr-HR"/>
        </w:rPr>
      </w:pPr>
    </w:p>
    <w:p w14:paraId="08E2ED65" w14:textId="4DFAD4D5" w:rsidR="006A4ED0" w:rsidRPr="00B25164" w:rsidRDefault="006A4ED0" w:rsidP="00976EF0">
      <w:pPr>
        <w:spacing w:after="0" w:line="276" w:lineRule="auto"/>
        <w:jc w:val="both"/>
        <w:rPr>
          <w:rFonts w:ascii="Arial" w:eastAsia="Times New Roman" w:hAnsi="Arial" w:cs="Arial"/>
          <w:b/>
          <w:bCs/>
          <w:sz w:val="21"/>
          <w:szCs w:val="21"/>
          <w:lang w:eastAsia="hr-HR"/>
        </w:rPr>
      </w:pPr>
    </w:p>
    <w:p w14:paraId="2AC3C639" w14:textId="686D8A2F" w:rsidR="00532129" w:rsidRPr="00B25164" w:rsidRDefault="00532129" w:rsidP="00976EF0">
      <w:pPr>
        <w:spacing w:after="0" w:line="276" w:lineRule="auto"/>
        <w:jc w:val="both"/>
        <w:rPr>
          <w:rFonts w:ascii="Arial" w:eastAsia="Times New Roman" w:hAnsi="Arial" w:cs="Arial"/>
          <w:b/>
          <w:bCs/>
          <w:sz w:val="21"/>
          <w:szCs w:val="21"/>
          <w:lang w:eastAsia="hr-HR"/>
        </w:rPr>
      </w:pPr>
    </w:p>
    <w:p w14:paraId="4D5B2A21" w14:textId="7B8F9230" w:rsidR="001F3671" w:rsidRPr="00B25164" w:rsidRDefault="001F3671" w:rsidP="00976EF0">
      <w:pPr>
        <w:spacing w:after="0" w:line="276" w:lineRule="auto"/>
        <w:jc w:val="both"/>
        <w:rPr>
          <w:rFonts w:ascii="Arial" w:eastAsia="Times New Roman" w:hAnsi="Arial" w:cs="Arial"/>
          <w:b/>
          <w:bCs/>
          <w:sz w:val="21"/>
          <w:szCs w:val="21"/>
          <w:lang w:eastAsia="hr-HR"/>
        </w:rPr>
      </w:pPr>
    </w:p>
    <w:p w14:paraId="4DE82802" w14:textId="5DD2FE39" w:rsidR="001F3671" w:rsidRDefault="001F3671" w:rsidP="00976EF0">
      <w:pPr>
        <w:spacing w:after="0" w:line="276" w:lineRule="auto"/>
        <w:jc w:val="both"/>
        <w:rPr>
          <w:rFonts w:ascii="Arial" w:eastAsia="Times New Roman" w:hAnsi="Arial" w:cs="Arial"/>
          <w:b/>
          <w:bCs/>
          <w:sz w:val="21"/>
          <w:szCs w:val="21"/>
          <w:lang w:eastAsia="hr-HR"/>
        </w:rPr>
      </w:pPr>
    </w:p>
    <w:p w14:paraId="026FBCD5" w14:textId="6C661E0B" w:rsidR="00B25164" w:rsidRDefault="00B25164" w:rsidP="00976EF0">
      <w:pPr>
        <w:spacing w:after="0" w:line="276" w:lineRule="auto"/>
        <w:jc w:val="both"/>
        <w:rPr>
          <w:rFonts w:ascii="Arial" w:eastAsia="Times New Roman" w:hAnsi="Arial" w:cs="Arial"/>
          <w:b/>
          <w:bCs/>
          <w:sz w:val="21"/>
          <w:szCs w:val="21"/>
          <w:lang w:eastAsia="hr-HR"/>
        </w:rPr>
      </w:pPr>
    </w:p>
    <w:p w14:paraId="249B80BD" w14:textId="5D69537C" w:rsidR="00B25164" w:rsidRDefault="00B25164" w:rsidP="00976EF0">
      <w:pPr>
        <w:spacing w:after="0" w:line="276" w:lineRule="auto"/>
        <w:jc w:val="both"/>
        <w:rPr>
          <w:rFonts w:ascii="Arial" w:eastAsia="Times New Roman" w:hAnsi="Arial" w:cs="Arial"/>
          <w:b/>
          <w:bCs/>
          <w:sz w:val="21"/>
          <w:szCs w:val="21"/>
          <w:lang w:eastAsia="hr-HR"/>
        </w:rPr>
      </w:pPr>
    </w:p>
    <w:p w14:paraId="2CB4A52C" w14:textId="522343EC" w:rsidR="00B25164" w:rsidRDefault="00B25164" w:rsidP="00976EF0">
      <w:pPr>
        <w:spacing w:after="0" w:line="276" w:lineRule="auto"/>
        <w:jc w:val="both"/>
        <w:rPr>
          <w:rFonts w:ascii="Arial" w:eastAsia="Times New Roman" w:hAnsi="Arial" w:cs="Arial"/>
          <w:b/>
          <w:bCs/>
          <w:sz w:val="21"/>
          <w:szCs w:val="21"/>
          <w:lang w:eastAsia="hr-HR"/>
        </w:rPr>
      </w:pPr>
    </w:p>
    <w:p w14:paraId="3EF2DFE7" w14:textId="6E68856D" w:rsidR="001130E5" w:rsidRDefault="001130E5" w:rsidP="00976EF0">
      <w:pPr>
        <w:spacing w:after="0" w:line="276" w:lineRule="auto"/>
        <w:jc w:val="both"/>
        <w:rPr>
          <w:rFonts w:ascii="Arial" w:eastAsia="Times New Roman" w:hAnsi="Arial" w:cs="Arial"/>
          <w:b/>
          <w:bCs/>
          <w:sz w:val="21"/>
          <w:szCs w:val="21"/>
          <w:lang w:eastAsia="hr-HR"/>
        </w:rPr>
      </w:pPr>
    </w:p>
    <w:p w14:paraId="3AD3A1EE" w14:textId="27A70CDD" w:rsidR="00671B32" w:rsidRDefault="00671B32" w:rsidP="00976EF0">
      <w:pPr>
        <w:spacing w:after="0" w:line="276" w:lineRule="auto"/>
        <w:jc w:val="both"/>
        <w:rPr>
          <w:rFonts w:ascii="Arial" w:eastAsia="Times New Roman" w:hAnsi="Arial" w:cs="Arial"/>
          <w:b/>
          <w:bCs/>
          <w:sz w:val="21"/>
          <w:szCs w:val="21"/>
          <w:lang w:eastAsia="hr-HR"/>
        </w:rPr>
      </w:pPr>
    </w:p>
    <w:p w14:paraId="3C3E1FB2" w14:textId="355F5316" w:rsidR="00671B32" w:rsidRPr="00B25164" w:rsidRDefault="00671B32" w:rsidP="00976EF0">
      <w:pPr>
        <w:spacing w:after="0" w:line="276" w:lineRule="auto"/>
        <w:jc w:val="both"/>
        <w:rPr>
          <w:rFonts w:ascii="Arial" w:eastAsia="Times New Roman" w:hAnsi="Arial" w:cs="Arial"/>
          <w:b/>
          <w:bCs/>
          <w:sz w:val="21"/>
          <w:szCs w:val="21"/>
          <w:lang w:eastAsia="hr-HR"/>
        </w:rPr>
      </w:pPr>
    </w:p>
    <w:p w14:paraId="02960DCC" w14:textId="187E4391" w:rsidR="006A4ED0" w:rsidRPr="00B25164" w:rsidRDefault="006A4ED0" w:rsidP="00976EF0">
      <w:pPr>
        <w:spacing w:after="0" w:line="276" w:lineRule="auto"/>
        <w:jc w:val="both"/>
        <w:rPr>
          <w:rFonts w:ascii="Arial" w:eastAsia="Times New Roman" w:hAnsi="Arial" w:cs="Arial"/>
          <w:sz w:val="21"/>
          <w:szCs w:val="21"/>
          <w:lang w:eastAsia="hr-HR"/>
        </w:rPr>
      </w:pPr>
      <w:r w:rsidRPr="00B25164">
        <w:rPr>
          <w:rFonts w:ascii="Arial" w:eastAsia="Times New Roman" w:hAnsi="Arial" w:cs="Arial"/>
          <w:b/>
          <w:bCs/>
          <w:sz w:val="21"/>
          <w:szCs w:val="21"/>
          <w:lang w:eastAsia="hr-HR"/>
        </w:rPr>
        <w:lastRenderedPageBreak/>
        <w:t xml:space="preserve">- PONUDBENI LIST –  ZAJEDNICA PONUDITELJA   </w:t>
      </w:r>
    </w:p>
    <w:p w14:paraId="519BF8D1" w14:textId="77777777" w:rsidR="006A4ED0" w:rsidRPr="00B25164" w:rsidRDefault="006A4ED0" w:rsidP="00976EF0">
      <w:pPr>
        <w:spacing w:after="0" w:line="276" w:lineRule="auto"/>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bl>
      <w:tblPr>
        <w:tblW w:w="9840" w:type="dxa"/>
        <w:tblCellMar>
          <w:top w:w="15" w:type="dxa"/>
          <w:left w:w="15" w:type="dxa"/>
          <w:bottom w:w="15" w:type="dxa"/>
          <w:right w:w="15" w:type="dxa"/>
        </w:tblCellMar>
        <w:tblLook w:val="04A0" w:firstRow="1" w:lastRow="0" w:firstColumn="1" w:lastColumn="0" w:noHBand="0" w:noVBand="1"/>
      </w:tblPr>
      <w:tblGrid>
        <w:gridCol w:w="825"/>
        <w:gridCol w:w="2895"/>
        <w:gridCol w:w="6120"/>
      </w:tblGrid>
      <w:tr w:rsidR="006A4ED0" w:rsidRPr="00B25164" w14:paraId="71EDB62D" w14:textId="77777777" w:rsidTr="00674338">
        <w:tc>
          <w:tcPr>
            <w:tcW w:w="825" w:type="dxa"/>
            <w:tcBorders>
              <w:top w:val="single" w:sz="8" w:space="0" w:color="000000"/>
              <w:left w:val="single" w:sz="8" w:space="0" w:color="000000"/>
              <w:bottom w:val="single" w:sz="8" w:space="0" w:color="000000"/>
              <w:right w:val="single" w:sz="8" w:space="0" w:color="000000"/>
            </w:tcBorders>
            <w:noWrap/>
            <w:vAlign w:val="center"/>
            <w:hideMark/>
          </w:tcPr>
          <w:p w14:paraId="67A53C1F"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bookmarkStart w:id="5" w:name="table07"/>
            <w:bookmarkEnd w:id="5"/>
            <w:r w:rsidRPr="00B25164">
              <w:rPr>
                <w:rFonts w:ascii="Arial" w:eastAsia="Times New Roman" w:hAnsi="Arial" w:cs="Arial"/>
                <w:sz w:val="21"/>
                <w:szCs w:val="21"/>
                <w:lang w:eastAsia="hr-HR"/>
              </w:rPr>
              <w:t>1.</w:t>
            </w:r>
          </w:p>
        </w:tc>
        <w:tc>
          <w:tcPr>
            <w:tcW w:w="2895" w:type="dxa"/>
            <w:tcBorders>
              <w:top w:val="single" w:sz="8" w:space="0" w:color="000000"/>
              <w:left w:val="single" w:sz="8" w:space="0" w:color="000000"/>
              <w:bottom w:val="single" w:sz="8" w:space="0" w:color="000000"/>
              <w:right w:val="single" w:sz="8" w:space="0" w:color="000000"/>
            </w:tcBorders>
            <w:vAlign w:val="center"/>
            <w:hideMark/>
          </w:tcPr>
          <w:p w14:paraId="49006C12"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Naziv Naručitelja</w:t>
            </w:r>
          </w:p>
        </w:tc>
        <w:tc>
          <w:tcPr>
            <w:tcW w:w="6120" w:type="dxa"/>
            <w:tcBorders>
              <w:top w:val="single" w:sz="8" w:space="0" w:color="000000"/>
              <w:left w:val="single" w:sz="8" w:space="0" w:color="000000"/>
              <w:bottom w:val="single" w:sz="8" w:space="0" w:color="000000"/>
              <w:right w:val="single" w:sz="8" w:space="0" w:color="000000"/>
            </w:tcBorders>
            <w:vAlign w:val="center"/>
            <w:hideMark/>
          </w:tcPr>
          <w:p w14:paraId="303EBD37" w14:textId="5D02D703" w:rsidR="006A4ED0" w:rsidRPr="00B25164" w:rsidRDefault="006A4ED0" w:rsidP="00956D85">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b/>
                <w:bCs/>
                <w:sz w:val="21"/>
                <w:szCs w:val="21"/>
                <w:lang w:eastAsia="hr-HR"/>
              </w:rPr>
              <w:t xml:space="preserve">Hrvatski zavod za zapošljavanje </w:t>
            </w:r>
            <w:r w:rsidR="00455553" w:rsidRPr="00B25164">
              <w:rPr>
                <w:rFonts w:ascii="Arial" w:eastAsia="Times New Roman" w:hAnsi="Arial" w:cs="Arial"/>
                <w:b/>
                <w:bCs/>
                <w:sz w:val="21"/>
                <w:szCs w:val="21"/>
                <w:lang w:eastAsia="hr-HR"/>
              </w:rPr>
              <w:t>Područn</w:t>
            </w:r>
            <w:r w:rsidR="00956D85" w:rsidRPr="00B25164">
              <w:rPr>
                <w:rFonts w:ascii="Arial" w:eastAsia="Times New Roman" w:hAnsi="Arial" w:cs="Arial"/>
                <w:b/>
                <w:bCs/>
                <w:sz w:val="21"/>
                <w:szCs w:val="21"/>
                <w:lang w:eastAsia="hr-HR"/>
              </w:rPr>
              <w:t>i</w:t>
            </w:r>
            <w:r w:rsidR="00455553" w:rsidRPr="00B25164">
              <w:rPr>
                <w:rFonts w:ascii="Arial" w:eastAsia="Times New Roman" w:hAnsi="Arial" w:cs="Arial"/>
                <w:b/>
                <w:bCs/>
                <w:sz w:val="21"/>
                <w:szCs w:val="21"/>
                <w:lang w:eastAsia="hr-HR"/>
              </w:rPr>
              <w:t xml:space="preserve"> ured</w:t>
            </w:r>
            <w:r w:rsidR="006B549B" w:rsidRPr="00B25164">
              <w:rPr>
                <w:rFonts w:ascii="Arial" w:eastAsia="Times New Roman" w:hAnsi="Arial" w:cs="Arial"/>
                <w:b/>
                <w:bCs/>
                <w:sz w:val="21"/>
                <w:szCs w:val="21"/>
                <w:lang w:eastAsia="hr-HR"/>
              </w:rPr>
              <w:t xml:space="preserve"> </w:t>
            </w:r>
            <w:r w:rsidR="00455553" w:rsidRPr="00B25164">
              <w:rPr>
                <w:rFonts w:ascii="Arial" w:eastAsia="Times New Roman" w:hAnsi="Arial" w:cs="Arial"/>
                <w:b/>
                <w:bCs/>
                <w:sz w:val="21"/>
                <w:szCs w:val="21"/>
                <w:lang w:eastAsia="hr-HR"/>
              </w:rPr>
              <w:t>Dubrovnik</w:t>
            </w:r>
          </w:p>
        </w:tc>
      </w:tr>
      <w:tr w:rsidR="006A4ED0" w:rsidRPr="00B25164" w14:paraId="520BC1BF" w14:textId="77777777" w:rsidTr="00674338">
        <w:tc>
          <w:tcPr>
            <w:tcW w:w="825" w:type="dxa"/>
            <w:tcBorders>
              <w:top w:val="single" w:sz="8" w:space="0" w:color="000000"/>
              <w:left w:val="single" w:sz="8" w:space="0" w:color="000000"/>
              <w:bottom w:val="single" w:sz="8" w:space="0" w:color="000000"/>
              <w:right w:val="single" w:sz="8" w:space="0" w:color="000000"/>
            </w:tcBorders>
            <w:vAlign w:val="center"/>
            <w:hideMark/>
          </w:tcPr>
          <w:p w14:paraId="4772DC53"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2.</w:t>
            </w:r>
          </w:p>
        </w:tc>
        <w:tc>
          <w:tcPr>
            <w:tcW w:w="2895" w:type="dxa"/>
            <w:tcBorders>
              <w:top w:val="single" w:sz="8" w:space="0" w:color="000000"/>
              <w:left w:val="single" w:sz="8" w:space="0" w:color="000000"/>
              <w:bottom w:val="single" w:sz="8" w:space="0" w:color="000000"/>
              <w:right w:val="single" w:sz="8" w:space="0" w:color="000000"/>
            </w:tcBorders>
            <w:vAlign w:val="center"/>
            <w:hideMark/>
          </w:tcPr>
          <w:p w14:paraId="1C7B3F4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sjedišta</w:t>
            </w:r>
          </w:p>
        </w:tc>
        <w:tc>
          <w:tcPr>
            <w:tcW w:w="6120" w:type="dxa"/>
            <w:tcBorders>
              <w:top w:val="single" w:sz="8" w:space="0" w:color="000000"/>
              <w:left w:val="single" w:sz="8" w:space="0" w:color="000000"/>
              <w:bottom w:val="single" w:sz="8" w:space="0" w:color="000000"/>
              <w:right w:val="single" w:sz="8" w:space="0" w:color="000000"/>
            </w:tcBorders>
            <w:vAlign w:val="center"/>
            <w:hideMark/>
          </w:tcPr>
          <w:p w14:paraId="3F3792E9" w14:textId="763AAB8A" w:rsidR="006A4ED0" w:rsidRPr="00B25164" w:rsidRDefault="00F41054"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Vladimira Nazora 5</w:t>
            </w:r>
          </w:p>
        </w:tc>
      </w:tr>
      <w:tr w:rsidR="006A4ED0" w:rsidRPr="00B25164" w14:paraId="22BCC134" w14:textId="77777777" w:rsidTr="00674338">
        <w:tc>
          <w:tcPr>
            <w:tcW w:w="825" w:type="dxa"/>
            <w:tcBorders>
              <w:top w:val="single" w:sz="8" w:space="0" w:color="000000"/>
              <w:left w:val="single" w:sz="8" w:space="0" w:color="000000"/>
              <w:bottom w:val="single" w:sz="8" w:space="0" w:color="000000"/>
              <w:right w:val="single" w:sz="8" w:space="0" w:color="000000"/>
            </w:tcBorders>
            <w:vAlign w:val="center"/>
            <w:hideMark/>
          </w:tcPr>
          <w:p w14:paraId="281492B5"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3.</w:t>
            </w:r>
          </w:p>
        </w:tc>
        <w:tc>
          <w:tcPr>
            <w:tcW w:w="2895" w:type="dxa"/>
            <w:tcBorders>
              <w:top w:val="single" w:sz="8" w:space="0" w:color="000000"/>
              <w:left w:val="single" w:sz="8" w:space="0" w:color="000000"/>
              <w:bottom w:val="single" w:sz="8" w:space="0" w:color="000000"/>
              <w:right w:val="single" w:sz="8" w:space="0" w:color="000000"/>
            </w:tcBorders>
            <w:vAlign w:val="center"/>
            <w:hideMark/>
          </w:tcPr>
          <w:p w14:paraId="384CE6D2"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Poštanski broj i mjesto</w:t>
            </w:r>
          </w:p>
        </w:tc>
        <w:tc>
          <w:tcPr>
            <w:tcW w:w="6120" w:type="dxa"/>
            <w:tcBorders>
              <w:top w:val="single" w:sz="8" w:space="0" w:color="000000"/>
              <w:left w:val="single" w:sz="8" w:space="0" w:color="000000"/>
              <w:bottom w:val="single" w:sz="8" w:space="0" w:color="000000"/>
              <w:right w:val="single" w:sz="8" w:space="0" w:color="000000"/>
            </w:tcBorders>
            <w:vAlign w:val="center"/>
            <w:hideMark/>
          </w:tcPr>
          <w:p w14:paraId="793FE18C" w14:textId="57A90C82" w:rsidR="006A4ED0" w:rsidRPr="00B25164" w:rsidRDefault="00F41054"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20000 DUBROVNIK</w:t>
            </w:r>
          </w:p>
        </w:tc>
      </w:tr>
      <w:tr w:rsidR="006A4ED0" w:rsidRPr="00B25164" w14:paraId="2067F6FC" w14:textId="77777777" w:rsidTr="00674338">
        <w:tc>
          <w:tcPr>
            <w:tcW w:w="825" w:type="dxa"/>
            <w:tcBorders>
              <w:top w:val="single" w:sz="8" w:space="0" w:color="000000"/>
              <w:left w:val="single" w:sz="8" w:space="0" w:color="000000"/>
              <w:bottom w:val="single" w:sz="8" w:space="0" w:color="000000"/>
              <w:right w:val="single" w:sz="8" w:space="0" w:color="000000"/>
            </w:tcBorders>
            <w:vAlign w:val="center"/>
            <w:hideMark/>
          </w:tcPr>
          <w:p w14:paraId="3E4CBFC8"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4.</w:t>
            </w:r>
          </w:p>
        </w:tc>
        <w:tc>
          <w:tcPr>
            <w:tcW w:w="2895" w:type="dxa"/>
            <w:tcBorders>
              <w:top w:val="single" w:sz="8" w:space="0" w:color="000000"/>
              <w:left w:val="single" w:sz="8" w:space="0" w:color="000000"/>
              <w:bottom w:val="single" w:sz="8" w:space="0" w:color="000000"/>
              <w:right w:val="single" w:sz="8" w:space="0" w:color="000000"/>
            </w:tcBorders>
            <w:vAlign w:val="center"/>
            <w:hideMark/>
          </w:tcPr>
          <w:p w14:paraId="216637F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Matični broj/OIB</w:t>
            </w:r>
          </w:p>
        </w:tc>
        <w:tc>
          <w:tcPr>
            <w:tcW w:w="6120" w:type="dxa"/>
            <w:tcBorders>
              <w:top w:val="single" w:sz="8" w:space="0" w:color="000000"/>
              <w:left w:val="single" w:sz="8" w:space="0" w:color="000000"/>
              <w:bottom w:val="single" w:sz="8" w:space="0" w:color="000000"/>
              <w:right w:val="single" w:sz="8" w:space="0" w:color="000000"/>
            </w:tcBorders>
            <w:vAlign w:val="center"/>
            <w:hideMark/>
          </w:tcPr>
          <w:p w14:paraId="697DF68A"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1369741/91547293790</w:t>
            </w:r>
          </w:p>
        </w:tc>
      </w:tr>
      <w:tr w:rsidR="006A4ED0" w:rsidRPr="00B25164" w14:paraId="56ED36BE" w14:textId="77777777" w:rsidTr="00455553">
        <w:trPr>
          <w:trHeight w:val="1507"/>
        </w:trPr>
        <w:tc>
          <w:tcPr>
            <w:tcW w:w="825" w:type="dxa"/>
            <w:tcBorders>
              <w:top w:val="single" w:sz="8" w:space="0" w:color="000000"/>
              <w:left w:val="single" w:sz="8" w:space="0" w:color="000000"/>
              <w:bottom w:val="single" w:sz="8" w:space="0" w:color="000000"/>
              <w:right w:val="single" w:sz="8" w:space="0" w:color="000000"/>
            </w:tcBorders>
            <w:vAlign w:val="center"/>
            <w:hideMark/>
          </w:tcPr>
          <w:p w14:paraId="4F7AD5C5"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5.</w:t>
            </w:r>
          </w:p>
        </w:tc>
        <w:tc>
          <w:tcPr>
            <w:tcW w:w="2895" w:type="dxa"/>
            <w:tcBorders>
              <w:top w:val="single" w:sz="8" w:space="0" w:color="000000"/>
              <w:left w:val="single" w:sz="8" w:space="0" w:color="000000"/>
              <w:bottom w:val="single" w:sz="8" w:space="0" w:color="000000"/>
              <w:right w:val="single" w:sz="8" w:space="0" w:color="000000"/>
            </w:tcBorders>
            <w:vAlign w:val="center"/>
            <w:hideMark/>
          </w:tcPr>
          <w:p w14:paraId="3667D78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Predmet nabave</w:t>
            </w:r>
          </w:p>
        </w:tc>
        <w:tc>
          <w:tcPr>
            <w:tcW w:w="6120" w:type="dxa"/>
            <w:tcBorders>
              <w:top w:val="single" w:sz="8" w:space="0" w:color="000000"/>
              <w:left w:val="single" w:sz="8" w:space="0" w:color="000000"/>
              <w:bottom w:val="single" w:sz="8" w:space="0" w:color="000000"/>
              <w:right w:val="single" w:sz="8" w:space="0" w:color="000000"/>
            </w:tcBorders>
            <w:vAlign w:val="center"/>
            <w:hideMark/>
          </w:tcPr>
          <w:p w14:paraId="7CDA34C7" w14:textId="77777777" w:rsidR="00455553" w:rsidRPr="00B25164" w:rsidRDefault="00455553" w:rsidP="00455553">
            <w:pPr>
              <w:spacing w:line="276" w:lineRule="auto"/>
              <w:jc w:val="center"/>
              <w:rPr>
                <w:rFonts w:ascii="Arial" w:hAnsi="Arial" w:cs="Arial"/>
                <w:b/>
                <w:sz w:val="21"/>
                <w:szCs w:val="21"/>
              </w:rPr>
            </w:pPr>
            <w:r w:rsidRPr="00B25164">
              <w:rPr>
                <w:rFonts w:ascii="Arial" w:hAnsi="Arial" w:cs="Arial"/>
                <w:b/>
                <w:sz w:val="21"/>
                <w:szCs w:val="21"/>
              </w:rPr>
              <w:t>NABAVA I UGRADNJA VERTIKALNO PODIZNE PLATFORME RADI OSIGURANJA PRISTUPA OSOBAMA S INVALIDITETOM I SMANJENOM POKRETLJIVOŠĆU  UPRAVNOJ ZGRADI HRVATSKOGA ZAVODA ZA ZAPOŠLJAVANJE, PODRUČNOG UREDA DUBROVNIK</w:t>
            </w:r>
          </w:p>
          <w:p w14:paraId="48C55F7E" w14:textId="73B513C5" w:rsidR="006A4ED0" w:rsidRPr="00B25164" w:rsidRDefault="006A4ED0" w:rsidP="007605F4">
            <w:pPr>
              <w:spacing w:after="0" w:line="276" w:lineRule="auto"/>
              <w:ind w:left="100" w:right="100"/>
              <w:jc w:val="center"/>
              <w:rPr>
                <w:rFonts w:ascii="Arial" w:eastAsia="Times New Roman" w:hAnsi="Arial" w:cs="Arial"/>
                <w:sz w:val="21"/>
                <w:szCs w:val="21"/>
                <w:lang w:eastAsia="hr-HR"/>
              </w:rPr>
            </w:pPr>
          </w:p>
        </w:tc>
      </w:tr>
    </w:tbl>
    <w:p w14:paraId="655A0C49" w14:textId="77777777" w:rsidR="006A4ED0" w:rsidRPr="00B25164" w:rsidRDefault="006A4ED0" w:rsidP="00976EF0">
      <w:pPr>
        <w:spacing w:after="0" w:line="276" w:lineRule="auto"/>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bl>
      <w:tblPr>
        <w:tblW w:w="9825" w:type="dxa"/>
        <w:tblCellMar>
          <w:top w:w="15" w:type="dxa"/>
          <w:left w:w="15" w:type="dxa"/>
          <w:bottom w:w="15" w:type="dxa"/>
          <w:right w:w="15" w:type="dxa"/>
        </w:tblCellMar>
        <w:tblLook w:val="04A0" w:firstRow="1" w:lastRow="0" w:firstColumn="1" w:lastColumn="0" w:noHBand="0" w:noVBand="1"/>
      </w:tblPr>
      <w:tblGrid>
        <w:gridCol w:w="825"/>
        <w:gridCol w:w="2880"/>
        <w:gridCol w:w="6120"/>
      </w:tblGrid>
      <w:tr w:rsidR="006A4ED0" w:rsidRPr="00B25164" w14:paraId="13F1A51B" w14:textId="77777777" w:rsidTr="00674338">
        <w:tc>
          <w:tcPr>
            <w:tcW w:w="825" w:type="dxa"/>
            <w:tcBorders>
              <w:top w:val="single" w:sz="8" w:space="0" w:color="000000"/>
              <w:left w:val="single" w:sz="8" w:space="0" w:color="000000"/>
              <w:bottom w:val="single" w:sz="8" w:space="0" w:color="000000"/>
              <w:right w:val="single" w:sz="8" w:space="0" w:color="000000"/>
            </w:tcBorders>
            <w:noWrap/>
            <w:hideMark/>
          </w:tcPr>
          <w:p w14:paraId="4A9630A0"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bookmarkStart w:id="6" w:name="table08"/>
            <w:bookmarkEnd w:id="6"/>
            <w:r w:rsidRPr="00B25164">
              <w:rPr>
                <w:rFonts w:ascii="Arial" w:eastAsia="Times New Roman" w:hAnsi="Arial" w:cs="Arial"/>
                <w:sz w:val="21"/>
                <w:szCs w:val="21"/>
                <w:lang w:eastAsia="hr-HR"/>
              </w:rPr>
              <w:t> </w:t>
            </w:r>
          </w:p>
          <w:p w14:paraId="7ED4375F"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1.</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2E5D4221"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Naziv Ponuditelja</w:t>
            </w:r>
          </w:p>
        </w:tc>
        <w:tc>
          <w:tcPr>
            <w:tcW w:w="6120" w:type="dxa"/>
            <w:tcBorders>
              <w:top w:val="single" w:sz="8" w:space="0" w:color="000000"/>
              <w:left w:val="single" w:sz="8" w:space="0" w:color="000000"/>
              <w:bottom w:val="single" w:sz="8" w:space="0" w:color="000000"/>
              <w:right w:val="single" w:sz="8" w:space="0" w:color="000000"/>
            </w:tcBorders>
            <w:hideMark/>
          </w:tcPr>
          <w:p w14:paraId="4ABEC753"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4DF39D30" w14:textId="77777777" w:rsidTr="00674338">
        <w:trPr>
          <w:trHeight w:val="210"/>
        </w:trPr>
        <w:tc>
          <w:tcPr>
            <w:tcW w:w="825" w:type="dxa"/>
            <w:tcBorders>
              <w:top w:val="single" w:sz="8" w:space="0" w:color="000000"/>
              <w:left w:val="single" w:sz="8" w:space="0" w:color="000000"/>
              <w:bottom w:val="single" w:sz="8" w:space="0" w:color="000000"/>
              <w:right w:val="single" w:sz="8" w:space="0" w:color="000000"/>
            </w:tcBorders>
            <w:hideMark/>
          </w:tcPr>
          <w:p w14:paraId="3857AA24"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1626FCCD"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2.</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70BCF027"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Sjedište ponuditelja</w:t>
            </w:r>
          </w:p>
        </w:tc>
        <w:tc>
          <w:tcPr>
            <w:tcW w:w="6120" w:type="dxa"/>
            <w:tcBorders>
              <w:top w:val="single" w:sz="8" w:space="0" w:color="000000"/>
              <w:left w:val="single" w:sz="8" w:space="0" w:color="000000"/>
              <w:bottom w:val="single" w:sz="8" w:space="0" w:color="000000"/>
              <w:right w:val="single" w:sz="8" w:space="0" w:color="000000"/>
            </w:tcBorders>
            <w:hideMark/>
          </w:tcPr>
          <w:p w14:paraId="1B560467"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60E2C726"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15E21601"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1D72D67E"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3.</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599B671B"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ponuditelja</w:t>
            </w:r>
          </w:p>
        </w:tc>
        <w:tc>
          <w:tcPr>
            <w:tcW w:w="6120" w:type="dxa"/>
            <w:tcBorders>
              <w:top w:val="single" w:sz="8" w:space="0" w:color="000000"/>
              <w:left w:val="single" w:sz="8" w:space="0" w:color="000000"/>
              <w:bottom w:val="single" w:sz="8" w:space="0" w:color="000000"/>
              <w:right w:val="single" w:sz="8" w:space="0" w:color="000000"/>
            </w:tcBorders>
            <w:hideMark/>
          </w:tcPr>
          <w:p w14:paraId="39CF4DA7"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3598C247"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76FEE19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2B20F6BC"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4.</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2AA64977"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OIB ponuditelja</w:t>
            </w:r>
          </w:p>
        </w:tc>
        <w:tc>
          <w:tcPr>
            <w:tcW w:w="6120" w:type="dxa"/>
            <w:tcBorders>
              <w:top w:val="single" w:sz="8" w:space="0" w:color="000000"/>
              <w:left w:val="single" w:sz="8" w:space="0" w:color="000000"/>
              <w:bottom w:val="single" w:sz="8" w:space="0" w:color="000000"/>
              <w:right w:val="single" w:sz="8" w:space="0" w:color="000000"/>
            </w:tcBorders>
            <w:hideMark/>
          </w:tcPr>
          <w:p w14:paraId="485D126D"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7D30B8A6"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4062001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0AAAA4EA"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5.</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4F8552B7"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Broj žiro-računa</w:t>
            </w:r>
          </w:p>
        </w:tc>
        <w:tc>
          <w:tcPr>
            <w:tcW w:w="6120" w:type="dxa"/>
            <w:tcBorders>
              <w:top w:val="single" w:sz="8" w:space="0" w:color="000000"/>
              <w:left w:val="single" w:sz="8" w:space="0" w:color="000000"/>
              <w:bottom w:val="single" w:sz="8" w:space="0" w:color="000000"/>
              <w:right w:val="single" w:sz="8" w:space="0" w:color="000000"/>
            </w:tcBorders>
            <w:hideMark/>
          </w:tcPr>
          <w:p w14:paraId="48C308AD"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0FC400B4"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5128B66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21EAA899"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6.</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4252AFE0"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Ponuditelj je obveznik plaćanja PDV-a (da/ne)</w:t>
            </w:r>
          </w:p>
        </w:tc>
        <w:tc>
          <w:tcPr>
            <w:tcW w:w="6120" w:type="dxa"/>
            <w:tcBorders>
              <w:top w:val="single" w:sz="8" w:space="0" w:color="000000"/>
              <w:left w:val="single" w:sz="8" w:space="0" w:color="000000"/>
              <w:bottom w:val="single" w:sz="8" w:space="0" w:color="000000"/>
              <w:right w:val="single" w:sz="8" w:space="0" w:color="000000"/>
            </w:tcBorders>
            <w:hideMark/>
          </w:tcPr>
          <w:p w14:paraId="79320A5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4685D85E"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6D5BC35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7461EB85"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7.</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6B95448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dostave pošte</w:t>
            </w:r>
          </w:p>
        </w:tc>
        <w:tc>
          <w:tcPr>
            <w:tcW w:w="6120" w:type="dxa"/>
            <w:tcBorders>
              <w:top w:val="single" w:sz="8" w:space="0" w:color="000000"/>
              <w:left w:val="single" w:sz="8" w:space="0" w:color="000000"/>
              <w:bottom w:val="single" w:sz="8" w:space="0" w:color="000000"/>
              <w:right w:val="single" w:sz="8" w:space="0" w:color="000000"/>
            </w:tcBorders>
            <w:hideMark/>
          </w:tcPr>
          <w:p w14:paraId="5872C89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63BD889A"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17CA58A1"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48B6E118"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8.</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2AE62FE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e-pošte</w:t>
            </w:r>
          </w:p>
        </w:tc>
        <w:tc>
          <w:tcPr>
            <w:tcW w:w="6120" w:type="dxa"/>
            <w:tcBorders>
              <w:top w:val="single" w:sz="8" w:space="0" w:color="000000"/>
              <w:left w:val="single" w:sz="8" w:space="0" w:color="000000"/>
              <w:bottom w:val="single" w:sz="8" w:space="0" w:color="000000"/>
              <w:right w:val="single" w:sz="8" w:space="0" w:color="000000"/>
            </w:tcBorders>
            <w:hideMark/>
          </w:tcPr>
          <w:p w14:paraId="5BC9B1F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0D4D95C1"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792E7267"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05E7E04B"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9.</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2B944EED"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xml:space="preserve">Kontakt osoba ponuditelja </w:t>
            </w:r>
          </w:p>
        </w:tc>
        <w:tc>
          <w:tcPr>
            <w:tcW w:w="6120" w:type="dxa"/>
            <w:tcBorders>
              <w:top w:val="single" w:sz="8" w:space="0" w:color="000000"/>
              <w:left w:val="single" w:sz="8" w:space="0" w:color="000000"/>
              <w:bottom w:val="single" w:sz="8" w:space="0" w:color="000000"/>
              <w:right w:val="single" w:sz="8" w:space="0" w:color="000000"/>
            </w:tcBorders>
            <w:hideMark/>
          </w:tcPr>
          <w:p w14:paraId="73A49DFB"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2CAC84CC"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7476D26B"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0D7353C0"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10.</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1C60B06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Broj telefona / broj faksa</w:t>
            </w:r>
          </w:p>
        </w:tc>
        <w:tc>
          <w:tcPr>
            <w:tcW w:w="6120" w:type="dxa"/>
            <w:tcBorders>
              <w:top w:val="single" w:sz="8" w:space="0" w:color="000000"/>
              <w:left w:val="single" w:sz="8" w:space="0" w:color="000000"/>
              <w:bottom w:val="single" w:sz="8" w:space="0" w:color="000000"/>
              <w:right w:val="single" w:sz="8" w:space="0" w:color="000000"/>
            </w:tcBorders>
            <w:hideMark/>
          </w:tcPr>
          <w:p w14:paraId="445C86C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bl>
    <w:p w14:paraId="716F5887" w14:textId="77777777" w:rsidR="006A4ED0" w:rsidRPr="00B25164" w:rsidRDefault="006A4ED0" w:rsidP="00976EF0">
      <w:pPr>
        <w:spacing w:after="0" w:line="276" w:lineRule="auto"/>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bl>
      <w:tblPr>
        <w:tblW w:w="9825" w:type="dxa"/>
        <w:tblCellMar>
          <w:top w:w="15" w:type="dxa"/>
          <w:left w:w="15" w:type="dxa"/>
          <w:bottom w:w="15" w:type="dxa"/>
          <w:right w:w="15" w:type="dxa"/>
        </w:tblCellMar>
        <w:tblLook w:val="04A0" w:firstRow="1" w:lastRow="0" w:firstColumn="1" w:lastColumn="0" w:noHBand="0" w:noVBand="1"/>
      </w:tblPr>
      <w:tblGrid>
        <w:gridCol w:w="825"/>
        <w:gridCol w:w="2880"/>
        <w:gridCol w:w="6120"/>
      </w:tblGrid>
      <w:tr w:rsidR="006A4ED0" w:rsidRPr="00B25164" w14:paraId="19D8AD70" w14:textId="77777777" w:rsidTr="00674338">
        <w:tc>
          <w:tcPr>
            <w:tcW w:w="825" w:type="dxa"/>
            <w:tcBorders>
              <w:top w:val="single" w:sz="8" w:space="0" w:color="000000"/>
              <w:left w:val="single" w:sz="8" w:space="0" w:color="000000"/>
              <w:bottom w:val="single" w:sz="8" w:space="0" w:color="000000"/>
              <w:right w:val="single" w:sz="8" w:space="0" w:color="000000"/>
            </w:tcBorders>
            <w:noWrap/>
            <w:hideMark/>
          </w:tcPr>
          <w:p w14:paraId="57A42BC0"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bookmarkStart w:id="7" w:name="table09"/>
            <w:bookmarkEnd w:id="7"/>
            <w:r w:rsidRPr="00B25164">
              <w:rPr>
                <w:rFonts w:ascii="Arial" w:eastAsia="Times New Roman" w:hAnsi="Arial" w:cs="Arial"/>
                <w:sz w:val="21"/>
                <w:szCs w:val="21"/>
                <w:lang w:eastAsia="hr-HR"/>
              </w:rPr>
              <w:t> </w:t>
            </w:r>
          </w:p>
          <w:p w14:paraId="502F5691"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1.</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4318CF2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Član Zajednice</w:t>
            </w:r>
          </w:p>
        </w:tc>
        <w:tc>
          <w:tcPr>
            <w:tcW w:w="6120" w:type="dxa"/>
            <w:tcBorders>
              <w:top w:val="single" w:sz="8" w:space="0" w:color="000000"/>
              <w:left w:val="single" w:sz="8" w:space="0" w:color="000000"/>
              <w:bottom w:val="single" w:sz="8" w:space="0" w:color="000000"/>
              <w:right w:val="single" w:sz="8" w:space="0" w:color="000000"/>
            </w:tcBorders>
            <w:hideMark/>
          </w:tcPr>
          <w:p w14:paraId="29CF8972"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382EC8B2" w14:textId="77777777" w:rsidTr="00674338">
        <w:trPr>
          <w:trHeight w:val="210"/>
        </w:trPr>
        <w:tc>
          <w:tcPr>
            <w:tcW w:w="825" w:type="dxa"/>
            <w:tcBorders>
              <w:top w:val="single" w:sz="8" w:space="0" w:color="000000"/>
              <w:left w:val="single" w:sz="8" w:space="0" w:color="000000"/>
              <w:bottom w:val="single" w:sz="8" w:space="0" w:color="000000"/>
              <w:right w:val="single" w:sz="8" w:space="0" w:color="000000"/>
            </w:tcBorders>
            <w:hideMark/>
          </w:tcPr>
          <w:p w14:paraId="28825F0E"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2C856CDC"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2.</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15AE066C"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Sjedište ponuditelja</w:t>
            </w:r>
          </w:p>
        </w:tc>
        <w:tc>
          <w:tcPr>
            <w:tcW w:w="6120" w:type="dxa"/>
            <w:tcBorders>
              <w:top w:val="single" w:sz="8" w:space="0" w:color="000000"/>
              <w:left w:val="single" w:sz="8" w:space="0" w:color="000000"/>
              <w:bottom w:val="single" w:sz="8" w:space="0" w:color="000000"/>
              <w:right w:val="single" w:sz="8" w:space="0" w:color="000000"/>
            </w:tcBorders>
            <w:hideMark/>
          </w:tcPr>
          <w:p w14:paraId="5039102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263CB2D5"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75D6248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33448DBD"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3.</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67FE49C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ponuditelja</w:t>
            </w:r>
          </w:p>
        </w:tc>
        <w:tc>
          <w:tcPr>
            <w:tcW w:w="6120" w:type="dxa"/>
            <w:tcBorders>
              <w:top w:val="single" w:sz="8" w:space="0" w:color="000000"/>
              <w:left w:val="single" w:sz="8" w:space="0" w:color="000000"/>
              <w:bottom w:val="single" w:sz="8" w:space="0" w:color="000000"/>
              <w:right w:val="single" w:sz="8" w:space="0" w:color="000000"/>
            </w:tcBorders>
            <w:hideMark/>
          </w:tcPr>
          <w:p w14:paraId="2161210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2830DF93"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01A54C1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3D6465AB"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4.</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4F9D391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OIB ponuditelja</w:t>
            </w:r>
          </w:p>
        </w:tc>
        <w:tc>
          <w:tcPr>
            <w:tcW w:w="6120" w:type="dxa"/>
            <w:tcBorders>
              <w:top w:val="single" w:sz="8" w:space="0" w:color="000000"/>
              <w:left w:val="single" w:sz="8" w:space="0" w:color="000000"/>
              <w:bottom w:val="single" w:sz="8" w:space="0" w:color="000000"/>
              <w:right w:val="single" w:sz="8" w:space="0" w:color="000000"/>
            </w:tcBorders>
            <w:hideMark/>
          </w:tcPr>
          <w:p w14:paraId="5DA5440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2B568994"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75FDC1F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23084B4D"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5.</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103D7F9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Broj žiro-računa</w:t>
            </w:r>
          </w:p>
        </w:tc>
        <w:tc>
          <w:tcPr>
            <w:tcW w:w="6120" w:type="dxa"/>
            <w:tcBorders>
              <w:top w:val="single" w:sz="8" w:space="0" w:color="000000"/>
              <w:left w:val="single" w:sz="8" w:space="0" w:color="000000"/>
              <w:bottom w:val="single" w:sz="8" w:space="0" w:color="000000"/>
              <w:right w:val="single" w:sz="8" w:space="0" w:color="000000"/>
            </w:tcBorders>
            <w:hideMark/>
          </w:tcPr>
          <w:p w14:paraId="2254D40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1D753E9D"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31E8AA5D"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45DC8315"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6.</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379D998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Ponuditelj je obveznik plaćanja PDV-a (da/ne)</w:t>
            </w:r>
          </w:p>
        </w:tc>
        <w:tc>
          <w:tcPr>
            <w:tcW w:w="6120" w:type="dxa"/>
            <w:tcBorders>
              <w:top w:val="single" w:sz="8" w:space="0" w:color="000000"/>
              <w:left w:val="single" w:sz="8" w:space="0" w:color="000000"/>
              <w:bottom w:val="single" w:sz="8" w:space="0" w:color="000000"/>
              <w:right w:val="single" w:sz="8" w:space="0" w:color="000000"/>
            </w:tcBorders>
            <w:hideMark/>
          </w:tcPr>
          <w:p w14:paraId="341825F7"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04CF3F1A"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5C540B3A" w14:textId="49C689E9" w:rsidR="001130E5" w:rsidRPr="00B25164" w:rsidRDefault="006A4ED0" w:rsidP="001130E5">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4A48ECCC" w14:textId="031F217B"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lastRenderedPageBreak/>
              <w:t>7.</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3F9082D9" w14:textId="77777777" w:rsidR="007750FF" w:rsidRDefault="007750FF" w:rsidP="00976EF0">
            <w:pPr>
              <w:spacing w:after="0" w:line="276" w:lineRule="auto"/>
              <w:ind w:left="100" w:right="100"/>
              <w:rPr>
                <w:rFonts w:ascii="Arial" w:eastAsia="Times New Roman" w:hAnsi="Arial" w:cs="Arial"/>
                <w:sz w:val="21"/>
                <w:szCs w:val="21"/>
                <w:lang w:eastAsia="hr-HR"/>
              </w:rPr>
            </w:pPr>
          </w:p>
          <w:p w14:paraId="6AB11943" w14:textId="460EC460"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lastRenderedPageBreak/>
              <w:t>Adresa dostave pošte</w:t>
            </w:r>
          </w:p>
        </w:tc>
        <w:tc>
          <w:tcPr>
            <w:tcW w:w="6120" w:type="dxa"/>
            <w:tcBorders>
              <w:top w:val="single" w:sz="8" w:space="0" w:color="000000"/>
              <w:left w:val="single" w:sz="8" w:space="0" w:color="000000"/>
              <w:bottom w:val="single" w:sz="8" w:space="0" w:color="000000"/>
              <w:right w:val="single" w:sz="8" w:space="0" w:color="000000"/>
            </w:tcBorders>
            <w:hideMark/>
          </w:tcPr>
          <w:p w14:paraId="2723004D"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lastRenderedPageBreak/>
              <w:t> </w:t>
            </w:r>
          </w:p>
        </w:tc>
      </w:tr>
      <w:tr w:rsidR="006A4ED0" w:rsidRPr="00B25164" w14:paraId="2A84FBE0"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1DB4739B"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2EC3CCC3"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8.</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28932B4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p>
          <w:p w14:paraId="30F140B4"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e-pošte</w:t>
            </w:r>
          </w:p>
        </w:tc>
        <w:tc>
          <w:tcPr>
            <w:tcW w:w="6120" w:type="dxa"/>
            <w:tcBorders>
              <w:top w:val="single" w:sz="8" w:space="0" w:color="000000"/>
              <w:left w:val="single" w:sz="8" w:space="0" w:color="000000"/>
              <w:bottom w:val="single" w:sz="8" w:space="0" w:color="000000"/>
              <w:right w:val="single" w:sz="8" w:space="0" w:color="000000"/>
            </w:tcBorders>
            <w:hideMark/>
          </w:tcPr>
          <w:p w14:paraId="324C0C6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26278B07" w14:textId="77777777" w:rsidTr="00674338">
        <w:trPr>
          <w:trHeight w:val="542"/>
        </w:trPr>
        <w:tc>
          <w:tcPr>
            <w:tcW w:w="825" w:type="dxa"/>
            <w:tcBorders>
              <w:top w:val="single" w:sz="8" w:space="0" w:color="000000"/>
              <w:left w:val="single" w:sz="8" w:space="0" w:color="000000"/>
              <w:bottom w:val="single" w:sz="8" w:space="0" w:color="000000"/>
              <w:right w:val="single" w:sz="8" w:space="0" w:color="000000"/>
            </w:tcBorders>
          </w:tcPr>
          <w:p w14:paraId="4ABF912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3230314D"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9.</w:t>
            </w:r>
          </w:p>
        </w:tc>
        <w:tc>
          <w:tcPr>
            <w:tcW w:w="2880" w:type="dxa"/>
            <w:tcBorders>
              <w:top w:val="single" w:sz="8" w:space="0" w:color="000000"/>
              <w:left w:val="single" w:sz="8" w:space="0" w:color="000000"/>
              <w:bottom w:val="single" w:sz="8" w:space="0" w:color="000000"/>
              <w:right w:val="single" w:sz="8" w:space="0" w:color="000000"/>
            </w:tcBorders>
            <w:vAlign w:val="bottom"/>
          </w:tcPr>
          <w:p w14:paraId="7DE0304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xml:space="preserve">Kontakt osoba ponuditelja </w:t>
            </w:r>
          </w:p>
        </w:tc>
        <w:tc>
          <w:tcPr>
            <w:tcW w:w="6120" w:type="dxa"/>
            <w:tcBorders>
              <w:top w:val="single" w:sz="8" w:space="0" w:color="000000"/>
              <w:left w:val="single" w:sz="8" w:space="0" w:color="000000"/>
              <w:bottom w:val="single" w:sz="8" w:space="0" w:color="000000"/>
              <w:right w:val="single" w:sz="8" w:space="0" w:color="000000"/>
            </w:tcBorders>
            <w:hideMark/>
          </w:tcPr>
          <w:p w14:paraId="1CA94E24"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4F5CE6EA" w14:textId="77777777" w:rsidTr="00674338">
        <w:trPr>
          <w:trHeight w:val="512"/>
        </w:trPr>
        <w:tc>
          <w:tcPr>
            <w:tcW w:w="825" w:type="dxa"/>
            <w:tcBorders>
              <w:top w:val="single" w:sz="8" w:space="0" w:color="000000"/>
              <w:left w:val="single" w:sz="8" w:space="0" w:color="000000"/>
              <w:bottom w:val="single" w:sz="8" w:space="0" w:color="000000"/>
              <w:right w:val="single" w:sz="8" w:space="0" w:color="000000"/>
            </w:tcBorders>
          </w:tcPr>
          <w:p w14:paraId="560D5E1D"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59E05ED1"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10.</w:t>
            </w:r>
          </w:p>
        </w:tc>
        <w:tc>
          <w:tcPr>
            <w:tcW w:w="2880" w:type="dxa"/>
            <w:tcBorders>
              <w:top w:val="single" w:sz="8" w:space="0" w:color="000000"/>
              <w:left w:val="single" w:sz="8" w:space="0" w:color="000000"/>
              <w:bottom w:val="single" w:sz="8" w:space="0" w:color="000000"/>
              <w:right w:val="single" w:sz="8" w:space="0" w:color="000000"/>
            </w:tcBorders>
            <w:vAlign w:val="bottom"/>
          </w:tcPr>
          <w:p w14:paraId="0FA2616E"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Broj telefona / broj faksa</w:t>
            </w:r>
          </w:p>
        </w:tc>
        <w:tc>
          <w:tcPr>
            <w:tcW w:w="6120" w:type="dxa"/>
            <w:tcBorders>
              <w:top w:val="single" w:sz="8" w:space="0" w:color="000000"/>
              <w:left w:val="single" w:sz="8" w:space="0" w:color="000000"/>
              <w:bottom w:val="single" w:sz="8" w:space="0" w:color="000000"/>
              <w:right w:val="single" w:sz="8" w:space="0" w:color="000000"/>
            </w:tcBorders>
            <w:hideMark/>
          </w:tcPr>
          <w:p w14:paraId="638062D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bl>
    <w:p w14:paraId="3A136ECF" w14:textId="77777777" w:rsidR="006A4ED0" w:rsidRPr="00B25164" w:rsidRDefault="006A4ED0" w:rsidP="00976EF0">
      <w:pPr>
        <w:spacing w:after="0" w:line="276" w:lineRule="auto"/>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bl>
      <w:tblPr>
        <w:tblW w:w="9825" w:type="dxa"/>
        <w:tblCellMar>
          <w:top w:w="15" w:type="dxa"/>
          <w:left w:w="15" w:type="dxa"/>
          <w:bottom w:w="15" w:type="dxa"/>
          <w:right w:w="15" w:type="dxa"/>
        </w:tblCellMar>
        <w:tblLook w:val="04A0" w:firstRow="1" w:lastRow="0" w:firstColumn="1" w:lastColumn="0" w:noHBand="0" w:noVBand="1"/>
      </w:tblPr>
      <w:tblGrid>
        <w:gridCol w:w="825"/>
        <w:gridCol w:w="2880"/>
        <w:gridCol w:w="6120"/>
      </w:tblGrid>
      <w:tr w:rsidR="006A4ED0" w:rsidRPr="00B25164" w14:paraId="451EEC2D" w14:textId="77777777" w:rsidTr="00674338">
        <w:tc>
          <w:tcPr>
            <w:tcW w:w="825" w:type="dxa"/>
            <w:tcBorders>
              <w:top w:val="single" w:sz="8" w:space="0" w:color="000000"/>
              <w:left w:val="single" w:sz="8" w:space="0" w:color="000000"/>
              <w:bottom w:val="single" w:sz="8" w:space="0" w:color="000000"/>
              <w:right w:val="single" w:sz="8" w:space="0" w:color="000000"/>
            </w:tcBorders>
            <w:noWrap/>
            <w:hideMark/>
          </w:tcPr>
          <w:p w14:paraId="168EBFD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bookmarkStart w:id="8" w:name="table0A"/>
            <w:bookmarkEnd w:id="8"/>
            <w:r w:rsidRPr="00B25164">
              <w:rPr>
                <w:rFonts w:ascii="Arial" w:eastAsia="Times New Roman" w:hAnsi="Arial" w:cs="Arial"/>
                <w:sz w:val="21"/>
                <w:szCs w:val="21"/>
                <w:lang w:eastAsia="hr-HR"/>
              </w:rPr>
              <w:t> </w:t>
            </w:r>
          </w:p>
          <w:p w14:paraId="7D6236E7"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1.</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3BE124AB"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Član Zajednice</w:t>
            </w:r>
          </w:p>
        </w:tc>
        <w:tc>
          <w:tcPr>
            <w:tcW w:w="6120" w:type="dxa"/>
            <w:tcBorders>
              <w:top w:val="single" w:sz="8" w:space="0" w:color="000000"/>
              <w:left w:val="single" w:sz="8" w:space="0" w:color="000000"/>
              <w:bottom w:val="single" w:sz="8" w:space="0" w:color="000000"/>
              <w:right w:val="single" w:sz="8" w:space="0" w:color="000000"/>
            </w:tcBorders>
            <w:hideMark/>
          </w:tcPr>
          <w:p w14:paraId="47488B90"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7B76C079" w14:textId="77777777" w:rsidTr="00674338">
        <w:trPr>
          <w:trHeight w:val="210"/>
        </w:trPr>
        <w:tc>
          <w:tcPr>
            <w:tcW w:w="825" w:type="dxa"/>
            <w:tcBorders>
              <w:top w:val="single" w:sz="8" w:space="0" w:color="000000"/>
              <w:left w:val="single" w:sz="8" w:space="0" w:color="000000"/>
              <w:bottom w:val="single" w:sz="8" w:space="0" w:color="000000"/>
              <w:right w:val="single" w:sz="8" w:space="0" w:color="000000"/>
            </w:tcBorders>
            <w:hideMark/>
          </w:tcPr>
          <w:p w14:paraId="4E57648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09B82AEC"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2.</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795342B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Sjedište ponuditelja</w:t>
            </w:r>
          </w:p>
        </w:tc>
        <w:tc>
          <w:tcPr>
            <w:tcW w:w="6120" w:type="dxa"/>
            <w:tcBorders>
              <w:top w:val="single" w:sz="8" w:space="0" w:color="000000"/>
              <w:left w:val="single" w:sz="8" w:space="0" w:color="000000"/>
              <w:bottom w:val="single" w:sz="8" w:space="0" w:color="000000"/>
              <w:right w:val="single" w:sz="8" w:space="0" w:color="000000"/>
            </w:tcBorders>
            <w:hideMark/>
          </w:tcPr>
          <w:p w14:paraId="0A33ACB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5B65F5C9"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15C2DEC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6FE9B689"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3.</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740C86B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ponuditelja</w:t>
            </w:r>
          </w:p>
        </w:tc>
        <w:tc>
          <w:tcPr>
            <w:tcW w:w="6120" w:type="dxa"/>
            <w:tcBorders>
              <w:top w:val="single" w:sz="8" w:space="0" w:color="000000"/>
              <w:left w:val="single" w:sz="8" w:space="0" w:color="000000"/>
              <w:bottom w:val="single" w:sz="8" w:space="0" w:color="000000"/>
              <w:right w:val="single" w:sz="8" w:space="0" w:color="000000"/>
            </w:tcBorders>
            <w:hideMark/>
          </w:tcPr>
          <w:p w14:paraId="1F99693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0BFF2202"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7193108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31EF3769"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4.</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412D7B8E"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OIB ponuditelja</w:t>
            </w:r>
          </w:p>
        </w:tc>
        <w:tc>
          <w:tcPr>
            <w:tcW w:w="6120" w:type="dxa"/>
            <w:tcBorders>
              <w:top w:val="single" w:sz="8" w:space="0" w:color="000000"/>
              <w:left w:val="single" w:sz="8" w:space="0" w:color="000000"/>
              <w:bottom w:val="single" w:sz="8" w:space="0" w:color="000000"/>
              <w:right w:val="single" w:sz="8" w:space="0" w:color="000000"/>
            </w:tcBorders>
            <w:hideMark/>
          </w:tcPr>
          <w:p w14:paraId="08E9CA3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40E7BD13"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55C8568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01AC74E7"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5.</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500D7F0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Broj žiro-računa</w:t>
            </w:r>
          </w:p>
        </w:tc>
        <w:tc>
          <w:tcPr>
            <w:tcW w:w="6120" w:type="dxa"/>
            <w:tcBorders>
              <w:top w:val="single" w:sz="8" w:space="0" w:color="000000"/>
              <w:left w:val="single" w:sz="8" w:space="0" w:color="000000"/>
              <w:bottom w:val="single" w:sz="8" w:space="0" w:color="000000"/>
              <w:right w:val="single" w:sz="8" w:space="0" w:color="000000"/>
            </w:tcBorders>
            <w:hideMark/>
          </w:tcPr>
          <w:p w14:paraId="30D044A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174D590D"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154D510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522A4C30"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6.</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3BB9B4B0"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Ponuditelj je obveznik plaćanja PDV-a (da/ne)</w:t>
            </w:r>
          </w:p>
        </w:tc>
        <w:tc>
          <w:tcPr>
            <w:tcW w:w="6120" w:type="dxa"/>
            <w:tcBorders>
              <w:top w:val="single" w:sz="8" w:space="0" w:color="000000"/>
              <w:left w:val="single" w:sz="8" w:space="0" w:color="000000"/>
              <w:bottom w:val="single" w:sz="8" w:space="0" w:color="000000"/>
              <w:right w:val="single" w:sz="8" w:space="0" w:color="000000"/>
            </w:tcBorders>
            <w:hideMark/>
          </w:tcPr>
          <w:p w14:paraId="5E55A950"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09429857"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0D5E0C4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6C0A07B6"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7.</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57D6BDFD"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dostave pošte</w:t>
            </w:r>
          </w:p>
        </w:tc>
        <w:tc>
          <w:tcPr>
            <w:tcW w:w="6120" w:type="dxa"/>
            <w:tcBorders>
              <w:top w:val="single" w:sz="8" w:space="0" w:color="000000"/>
              <w:left w:val="single" w:sz="8" w:space="0" w:color="000000"/>
              <w:bottom w:val="single" w:sz="8" w:space="0" w:color="000000"/>
              <w:right w:val="single" w:sz="8" w:space="0" w:color="000000"/>
            </w:tcBorders>
            <w:hideMark/>
          </w:tcPr>
          <w:p w14:paraId="644369E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7970211F"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5ADAF7C7"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1D6073A6"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8.</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18415F6E"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Adresa e-pošte</w:t>
            </w:r>
          </w:p>
        </w:tc>
        <w:tc>
          <w:tcPr>
            <w:tcW w:w="6120" w:type="dxa"/>
            <w:tcBorders>
              <w:top w:val="single" w:sz="8" w:space="0" w:color="000000"/>
              <w:left w:val="single" w:sz="8" w:space="0" w:color="000000"/>
              <w:bottom w:val="single" w:sz="8" w:space="0" w:color="000000"/>
              <w:right w:val="single" w:sz="8" w:space="0" w:color="000000"/>
            </w:tcBorders>
            <w:hideMark/>
          </w:tcPr>
          <w:p w14:paraId="1EF6B450"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22B4D974"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5DB3AE14"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512A0D02"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9.</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5541D41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xml:space="preserve">Kontakt osoba ponuditelja </w:t>
            </w:r>
          </w:p>
        </w:tc>
        <w:tc>
          <w:tcPr>
            <w:tcW w:w="6120" w:type="dxa"/>
            <w:tcBorders>
              <w:top w:val="single" w:sz="8" w:space="0" w:color="000000"/>
              <w:left w:val="single" w:sz="8" w:space="0" w:color="000000"/>
              <w:bottom w:val="single" w:sz="8" w:space="0" w:color="000000"/>
              <w:right w:val="single" w:sz="8" w:space="0" w:color="000000"/>
            </w:tcBorders>
            <w:hideMark/>
          </w:tcPr>
          <w:p w14:paraId="5972C322"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5176EA11"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0F06F26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188E73A0"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10.</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2BF66D8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Broj telefona / broj faksa</w:t>
            </w:r>
          </w:p>
        </w:tc>
        <w:tc>
          <w:tcPr>
            <w:tcW w:w="6120" w:type="dxa"/>
            <w:tcBorders>
              <w:top w:val="single" w:sz="8" w:space="0" w:color="000000"/>
              <w:left w:val="single" w:sz="8" w:space="0" w:color="000000"/>
              <w:bottom w:val="single" w:sz="8" w:space="0" w:color="000000"/>
              <w:right w:val="single" w:sz="8" w:space="0" w:color="000000"/>
            </w:tcBorders>
            <w:hideMark/>
          </w:tcPr>
          <w:p w14:paraId="27D5D5C7"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6A61C544" w14:textId="77777777" w:rsidTr="00674338">
        <w:tc>
          <w:tcPr>
            <w:tcW w:w="825" w:type="dxa"/>
            <w:tcBorders>
              <w:top w:val="single" w:sz="8" w:space="0" w:color="000000"/>
              <w:left w:val="single" w:sz="8" w:space="0" w:color="000000"/>
              <w:bottom w:val="single" w:sz="8" w:space="0" w:color="000000"/>
              <w:right w:val="single" w:sz="8" w:space="0" w:color="000000"/>
            </w:tcBorders>
            <w:noWrap/>
            <w:hideMark/>
          </w:tcPr>
          <w:p w14:paraId="0EA461BE"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bookmarkStart w:id="9" w:name="table0B"/>
            <w:bookmarkEnd w:id="9"/>
            <w:r w:rsidRPr="00B25164">
              <w:rPr>
                <w:rFonts w:ascii="Arial" w:eastAsia="Times New Roman" w:hAnsi="Arial" w:cs="Arial"/>
                <w:sz w:val="21"/>
                <w:szCs w:val="21"/>
                <w:lang w:eastAsia="hr-HR"/>
              </w:rPr>
              <w:t> </w:t>
            </w:r>
          </w:p>
          <w:p w14:paraId="53466E5E"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1.</w:t>
            </w:r>
          </w:p>
        </w:tc>
        <w:tc>
          <w:tcPr>
            <w:tcW w:w="9000" w:type="dxa"/>
            <w:gridSpan w:val="2"/>
            <w:tcBorders>
              <w:top w:val="single" w:sz="8" w:space="0" w:color="000000"/>
              <w:left w:val="single" w:sz="8" w:space="0" w:color="000000"/>
              <w:bottom w:val="single" w:sz="8" w:space="0" w:color="000000"/>
              <w:right w:val="single" w:sz="8" w:space="0" w:color="000000"/>
            </w:tcBorders>
            <w:vAlign w:val="bottom"/>
            <w:hideMark/>
          </w:tcPr>
          <w:p w14:paraId="5004FCC4" w14:textId="10E7ADCA" w:rsidR="006A4ED0" w:rsidRPr="00B25164" w:rsidRDefault="006A4ED0" w:rsidP="00982CBE">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b/>
                <w:bCs/>
                <w:sz w:val="21"/>
                <w:szCs w:val="21"/>
                <w:lang w:eastAsia="hr-HR"/>
              </w:rPr>
              <w:t xml:space="preserve">Član </w:t>
            </w:r>
            <w:r w:rsidR="00982CBE" w:rsidRPr="00B25164">
              <w:rPr>
                <w:rFonts w:ascii="Arial" w:eastAsia="Times New Roman" w:hAnsi="Arial" w:cs="Arial"/>
                <w:b/>
                <w:bCs/>
                <w:sz w:val="21"/>
                <w:szCs w:val="21"/>
                <w:lang w:eastAsia="hr-HR"/>
              </w:rPr>
              <w:t>Z</w:t>
            </w:r>
            <w:r w:rsidRPr="00B25164">
              <w:rPr>
                <w:rFonts w:ascii="Arial" w:eastAsia="Times New Roman" w:hAnsi="Arial" w:cs="Arial"/>
                <w:b/>
                <w:bCs/>
                <w:sz w:val="21"/>
                <w:szCs w:val="21"/>
                <w:lang w:eastAsia="hr-HR"/>
              </w:rPr>
              <w:t xml:space="preserve">ajednice </w:t>
            </w:r>
            <w:r w:rsidR="00982CBE" w:rsidRPr="00B25164">
              <w:rPr>
                <w:rFonts w:ascii="Arial" w:eastAsia="Times New Roman" w:hAnsi="Arial" w:cs="Arial"/>
                <w:b/>
                <w:bCs/>
                <w:sz w:val="21"/>
                <w:szCs w:val="21"/>
                <w:lang w:eastAsia="hr-HR"/>
              </w:rPr>
              <w:t>p</w:t>
            </w:r>
            <w:r w:rsidRPr="00B25164">
              <w:rPr>
                <w:rFonts w:ascii="Arial" w:eastAsia="Times New Roman" w:hAnsi="Arial" w:cs="Arial"/>
                <w:b/>
                <w:bCs/>
                <w:sz w:val="21"/>
                <w:szCs w:val="21"/>
                <w:lang w:eastAsia="hr-HR"/>
              </w:rPr>
              <w:t>onuditelja ovlašten za komunikaciju s Naručiteljem</w:t>
            </w:r>
          </w:p>
        </w:tc>
      </w:tr>
      <w:tr w:rsidR="006A4ED0" w:rsidRPr="00B25164" w14:paraId="13301FCA" w14:textId="77777777" w:rsidTr="00674338">
        <w:trPr>
          <w:trHeight w:val="210"/>
        </w:trPr>
        <w:tc>
          <w:tcPr>
            <w:tcW w:w="825" w:type="dxa"/>
            <w:tcBorders>
              <w:top w:val="single" w:sz="8" w:space="0" w:color="000000"/>
              <w:left w:val="single" w:sz="8" w:space="0" w:color="000000"/>
              <w:bottom w:val="single" w:sz="8" w:space="0" w:color="000000"/>
              <w:right w:val="single" w:sz="8" w:space="0" w:color="000000"/>
            </w:tcBorders>
            <w:hideMark/>
          </w:tcPr>
          <w:p w14:paraId="43D9A84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10199F30"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2.</w:t>
            </w:r>
          </w:p>
        </w:tc>
        <w:tc>
          <w:tcPr>
            <w:tcW w:w="9000" w:type="dxa"/>
            <w:gridSpan w:val="2"/>
            <w:tcBorders>
              <w:top w:val="single" w:sz="8" w:space="0" w:color="000000"/>
              <w:left w:val="single" w:sz="8" w:space="0" w:color="000000"/>
              <w:bottom w:val="single" w:sz="8" w:space="0" w:color="000000"/>
              <w:right w:val="single" w:sz="8" w:space="0" w:color="000000"/>
            </w:tcBorders>
            <w:vAlign w:val="bottom"/>
            <w:hideMark/>
          </w:tcPr>
          <w:p w14:paraId="41FC9D6C"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bl>
    <w:p w14:paraId="38403CE9" w14:textId="77777777" w:rsidR="006A4ED0" w:rsidRPr="00B25164" w:rsidRDefault="006A4ED0" w:rsidP="00976EF0">
      <w:pPr>
        <w:spacing w:after="0" w:line="276" w:lineRule="auto"/>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bl>
      <w:tblPr>
        <w:tblW w:w="9825" w:type="dxa"/>
        <w:tblCellMar>
          <w:top w:w="15" w:type="dxa"/>
          <w:left w:w="15" w:type="dxa"/>
          <w:bottom w:w="15" w:type="dxa"/>
          <w:right w:w="15" w:type="dxa"/>
        </w:tblCellMar>
        <w:tblLook w:val="04A0" w:firstRow="1" w:lastRow="0" w:firstColumn="1" w:lastColumn="0" w:noHBand="0" w:noVBand="1"/>
      </w:tblPr>
      <w:tblGrid>
        <w:gridCol w:w="825"/>
        <w:gridCol w:w="2880"/>
        <w:gridCol w:w="6120"/>
      </w:tblGrid>
      <w:tr w:rsidR="006A4ED0" w:rsidRPr="00B25164" w14:paraId="7F2D02C2" w14:textId="77777777" w:rsidTr="00674338">
        <w:tc>
          <w:tcPr>
            <w:tcW w:w="825" w:type="dxa"/>
            <w:tcBorders>
              <w:top w:val="single" w:sz="8" w:space="0" w:color="000000"/>
              <w:left w:val="single" w:sz="8" w:space="0" w:color="000000"/>
              <w:bottom w:val="single" w:sz="8" w:space="0" w:color="000000"/>
              <w:right w:val="single" w:sz="8" w:space="0" w:color="000000"/>
            </w:tcBorders>
            <w:noWrap/>
            <w:hideMark/>
          </w:tcPr>
          <w:p w14:paraId="136D76C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bookmarkStart w:id="10" w:name="table0C"/>
            <w:bookmarkEnd w:id="10"/>
            <w:r w:rsidRPr="00B25164">
              <w:rPr>
                <w:rFonts w:ascii="Arial" w:eastAsia="Times New Roman" w:hAnsi="Arial" w:cs="Arial"/>
                <w:sz w:val="21"/>
                <w:szCs w:val="21"/>
                <w:lang w:eastAsia="hr-HR"/>
              </w:rPr>
              <w:t> </w:t>
            </w:r>
          </w:p>
          <w:p w14:paraId="6972C313"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1.</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72B2A9BC"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4B267879"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Cijena ponude bez PDV-a</w:t>
            </w:r>
          </w:p>
        </w:tc>
        <w:tc>
          <w:tcPr>
            <w:tcW w:w="6120" w:type="dxa"/>
            <w:tcBorders>
              <w:top w:val="single" w:sz="8" w:space="0" w:color="000000"/>
              <w:left w:val="single" w:sz="8" w:space="0" w:color="000000"/>
              <w:bottom w:val="single" w:sz="8" w:space="0" w:color="000000"/>
              <w:right w:val="single" w:sz="8" w:space="0" w:color="000000"/>
            </w:tcBorders>
            <w:hideMark/>
          </w:tcPr>
          <w:p w14:paraId="1DE89872"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5D5949F1"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7CCFD943"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4CCEEB3B"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2.</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39231512"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11EC16D4"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Iznos PDV-a</w:t>
            </w:r>
          </w:p>
        </w:tc>
        <w:tc>
          <w:tcPr>
            <w:tcW w:w="6120" w:type="dxa"/>
            <w:tcBorders>
              <w:top w:val="single" w:sz="8" w:space="0" w:color="000000"/>
              <w:left w:val="single" w:sz="8" w:space="0" w:color="000000"/>
              <w:bottom w:val="single" w:sz="8" w:space="0" w:color="000000"/>
              <w:right w:val="single" w:sz="8" w:space="0" w:color="000000"/>
            </w:tcBorders>
            <w:hideMark/>
          </w:tcPr>
          <w:p w14:paraId="29347AD7"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48A25F2C"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4576997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71EA27D2"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3.</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3F0688F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78C1584C"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b/>
                <w:bCs/>
                <w:sz w:val="21"/>
                <w:szCs w:val="21"/>
                <w:lang w:eastAsia="hr-HR"/>
              </w:rPr>
              <w:t xml:space="preserve">Cijena ponude s PDV-om </w:t>
            </w:r>
          </w:p>
        </w:tc>
        <w:tc>
          <w:tcPr>
            <w:tcW w:w="6120" w:type="dxa"/>
            <w:tcBorders>
              <w:top w:val="single" w:sz="8" w:space="0" w:color="000000"/>
              <w:left w:val="single" w:sz="8" w:space="0" w:color="000000"/>
              <w:bottom w:val="single" w:sz="8" w:space="0" w:color="000000"/>
              <w:right w:val="single" w:sz="8" w:space="0" w:color="000000"/>
            </w:tcBorders>
            <w:hideMark/>
          </w:tcPr>
          <w:p w14:paraId="2C656362"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1AC51EB4" w14:textId="77777777" w:rsidTr="00674338">
        <w:tc>
          <w:tcPr>
            <w:tcW w:w="825" w:type="dxa"/>
            <w:tcBorders>
              <w:top w:val="single" w:sz="8" w:space="0" w:color="000000"/>
              <w:left w:val="single" w:sz="8" w:space="0" w:color="000000"/>
              <w:bottom w:val="single" w:sz="8" w:space="0" w:color="000000"/>
              <w:right w:val="single" w:sz="8" w:space="0" w:color="000000"/>
            </w:tcBorders>
            <w:hideMark/>
          </w:tcPr>
          <w:p w14:paraId="1829FA25"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1D6E2B25"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4.</w:t>
            </w:r>
          </w:p>
        </w:tc>
        <w:tc>
          <w:tcPr>
            <w:tcW w:w="2880" w:type="dxa"/>
            <w:tcBorders>
              <w:top w:val="single" w:sz="8" w:space="0" w:color="000000"/>
              <w:left w:val="single" w:sz="8" w:space="0" w:color="000000"/>
              <w:bottom w:val="single" w:sz="8" w:space="0" w:color="000000"/>
              <w:right w:val="single" w:sz="8" w:space="0" w:color="000000"/>
            </w:tcBorders>
            <w:vAlign w:val="bottom"/>
            <w:hideMark/>
          </w:tcPr>
          <w:p w14:paraId="2679EBC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2E571A1E"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Rok valjanosti ponude</w:t>
            </w:r>
          </w:p>
        </w:tc>
        <w:tc>
          <w:tcPr>
            <w:tcW w:w="6120" w:type="dxa"/>
            <w:tcBorders>
              <w:top w:val="single" w:sz="8" w:space="0" w:color="000000"/>
              <w:left w:val="single" w:sz="8" w:space="0" w:color="000000"/>
              <w:bottom w:val="single" w:sz="8" w:space="0" w:color="000000"/>
              <w:right w:val="single" w:sz="8" w:space="0" w:color="000000"/>
            </w:tcBorders>
            <w:hideMark/>
          </w:tcPr>
          <w:p w14:paraId="5E91CF28"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49F2CBBD" w14:textId="77777777" w:rsidTr="00674338">
        <w:tc>
          <w:tcPr>
            <w:tcW w:w="825" w:type="dxa"/>
            <w:vMerge w:val="restart"/>
            <w:tcBorders>
              <w:top w:val="single" w:sz="8" w:space="0" w:color="000000"/>
              <w:left w:val="single" w:sz="8" w:space="0" w:color="000000"/>
              <w:bottom w:val="single" w:sz="8" w:space="0" w:color="000000"/>
              <w:right w:val="single" w:sz="8" w:space="0" w:color="000000"/>
            </w:tcBorders>
            <w:hideMark/>
          </w:tcPr>
          <w:p w14:paraId="1737ABD2"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4DC75541"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731E80C4"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743EDD74" w14:textId="77777777" w:rsidR="006A4ED0" w:rsidRPr="00B25164" w:rsidRDefault="006A4ED0" w:rsidP="00976EF0">
            <w:pPr>
              <w:spacing w:after="0" w:line="276" w:lineRule="auto"/>
              <w:ind w:left="100" w:right="100"/>
              <w:jc w:val="center"/>
              <w:rPr>
                <w:rFonts w:ascii="Arial" w:eastAsia="Times New Roman" w:hAnsi="Arial" w:cs="Arial"/>
                <w:sz w:val="21"/>
                <w:szCs w:val="21"/>
                <w:lang w:eastAsia="hr-HR"/>
              </w:rPr>
            </w:pPr>
            <w:r w:rsidRPr="00B25164">
              <w:rPr>
                <w:rFonts w:ascii="Arial" w:eastAsia="Times New Roman" w:hAnsi="Arial" w:cs="Arial"/>
                <w:sz w:val="21"/>
                <w:szCs w:val="21"/>
                <w:lang w:eastAsia="hr-HR"/>
              </w:rPr>
              <w:t>5.</w:t>
            </w:r>
          </w:p>
        </w:tc>
        <w:tc>
          <w:tcPr>
            <w:tcW w:w="2880" w:type="dxa"/>
            <w:vMerge w:val="restart"/>
            <w:tcBorders>
              <w:top w:val="single" w:sz="8" w:space="0" w:color="000000"/>
              <w:left w:val="single" w:sz="8" w:space="0" w:color="000000"/>
              <w:bottom w:val="single" w:sz="8" w:space="0" w:color="000000"/>
              <w:right w:val="single" w:sz="8" w:space="0" w:color="000000"/>
            </w:tcBorders>
            <w:hideMark/>
          </w:tcPr>
          <w:p w14:paraId="2AC2ADE4"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0995DC52"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5531FD1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79C8651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Datum i potpis ponuditelja</w:t>
            </w:r>
          </w:p>
        </w:tc>
        <w:tc>
          <w:tcPr>
            <w:tcW w:w="6120" w:type="dxa"/>
            <w:tcBorders>
              <w:top w:val="single" w:sz="8" w:space="0" w:color="000000"/>
              <w:left w:val="single" w:sz="8" w:space="0" w:color="000000"/>
              <w:bottom w:val="single" w:sz="8" w:space="0" w:color="000000"/>
              <w:right w:val="single" w:sz="8" w:space="0" w:color="000000"/>
            </w:tcBorders>
            <w:hideMark/>
          </w:tcPr>
          <w:p w14:paraId="17DB844B"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5B6EEFCF"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1F0C3D79" w14:textId="77777777" w:rsidTr="00674338">
        <w:trPr>
          <w:trHeight w:val="1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7EEEF3" w14:textId="77777777" w:rsidR="006A4ED0" w:rsidRPr="00B25164" w:rsidRDefault="006A4ED0" w:rsidP="00976EF0">
            <w:pPr>
              <w:spacing w:after="0" w:line="276" w:lineRule="auto"/>
              <w:rPr>
                <w:rFonts w:ascii="Arial" w:eastAsia="Times New Roman" w:hAnsi="Arial" w:cs="Arial"/>
                <w:sz w:val="21"/>
                <w:szCs w:val="21"/>
                <w:lang w:eastAsia="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A19939" w14:textId="77777777" w:rsidR="006A4ED0" w:rsidRPr="00B25164" w:rsidRDefault="006A4ED0" w:rsidP="00976EF0">
            <w:pPr>
              <w:spacing w:after="0" w:line="276" w:lineRule="auto"/>
              <w:rPr>
                <w:rFonts w:ascii="Arial" w:eastAsia="Times New Roman" w:hAnsi="Arial" w:cs="Arial"/>
                <w:sz w:val="21"/>
                <w:szCs w:val="21"/>
                <w:lang w:eastAsia="hr-HR"/>
              </w:rPr>
            </w:pPr>
          </w:p>
        </w:tc>
        <w:tc>
          <w:tcPr>
            <w:tcW w:w="6120" w:type="dxa"/>
            <w:tcBorders>
              <w:top w:val="single" w:sz="8" w:space="0" w:color="000000"/>
              <w:left w:val="single" w:sz="8" w:space="0" w:color="000000"/>
              <w:bottom w:val="single" w:sz="8" w:space="0" w:color="000000"/>
              <w:right w:val="single" w:sz="8" w:space="0" w:color="000000"/>
            </w:tcBorders>
            <w:hideMark/>
          </w:tcPr>
          <w:p w14:paraId="047FFB5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3CDA556E"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r w:rsidR="006A4ED0" w:rsidRPr="00B25164" w14:paraId="0BCF5F56" w14:textId="77777777" w:rsidTr="00455553">
        <w:trPr>
          <w:trHeight w:val="38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9EFCA3" w14:textId="77777777" w:rsidR="006A4ED0" w:rsidRPr="00B25164" w:rsidRDefault="006A4ED0" w:rsidP="00976EF0">
            <w:pPr>
              <w:spacing w:after="0" w:line="276" w:lineRule="auto"/>
              <w:rPr>
                <w:rFonts w:ascii="Arial" w:eastAsia="Times New Roman" w:hAnsi="Arial" w:cs="Arial"/>
                <w:sz w:val="21"/>
                <w:szCs w:val="21"/>
                <w:lang w:eastAsia="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4EBD19" w14:textId="77777777" w:rsidR="006A4ED0" w:rsidRPr="00B25164" w:rsidRDefault="006A4ED0" w:rsidP="00976EF0">
            <w:pPr>
              <w:spacing w:after="0" w:line="276" w:lineRule="auto"/>
              <w:rPr>
                <w:rFonts w:ascii="Arial" w:eastAsia="Times New Roman" w:hAnsi="Arial" w:cs="Arial"/>
                <w:sz w:val="21"/>
                <w:szCs w:val="21"/>
                <w:lang w:eastAsia="hr-HR"/>
              </w:rPr>
            </w:pPr>
          </w:p>
        </w:tc>
        <w:tc>
          <w:tcPr>
            <w:tcW w:w="6120" w:type="dxa"/>
            <w:tcBorders>
              <w:top w:val="single" w:sz="8" w:space="0" w:color="000000"/>
              <w:left w:val="single" w:sz="8" w:space="0" w:color="000000"/>
              <w:bottom w:val="single" w:sz="8" w:space="0" w:color="000000"/>
              <w:right w:val="single" w:sz="8" w:space="0" w:color="000000"/>
            </w:tcBorders>
            <w:hideMark/>
          </w:tcPr>
          <w:p w14:paraId="68B957A6"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p w14:paraId="296466FA" w14:textId="77777777" w:rsidR="006A4ED0" w:rsidRPr="00B25164" w:rsidRDefault="006A4ED0" w:rsidP="00976EF0">
            <w:pPr>
              <w:spacing w:after="0" w:line="276" w:lineRule="auto"/>
              <w:ind w:left="100" w:right="100"/>
              <w:rPr>
                <w:rFonts w:ascii="Arial" w:eastAsia="Times New Roman" w:hAnsi="Arial" w:cs="Arial"/>
                <w:sz w:val="21"/>
                <w:szCs w:val="21"/>
                <w:lang w:eastAsia="hr-HR"/>
              </w:rPr>
            </w:pPr>
            <w:r w:rsidRPr="00B25164">
              <w:rPr>
                <w:rFonts w:ascii="Arial" w:eastAsia="Times New Roman" w:hAnsi="Arial" w:cs="Arial"/>
                <w:sz w:val="21"/>
                <w:szCs w:val="21"/>
                <w:lang w:eastAsia="hr-HR"/>
              </w:rPr>
              <w:t>  </w:t>
            </w:r>
          </w:p>
        </w:tc>
      </w:tr>
    </w:tbl>
    <w:p w14:paraId="02195D96" w14:textId="654DE1B8" w:rsidR="006A4ED0" w:rsidRPr="00B25164" w:rsidRDefault="006A4ED0" w:rsidP="00976EF0">
      <w:pPr>
        <w:spacing w:after="0" w:line="276" w:lineRule="auto"/>
        <w:jc w:val="both"/>
        <w:rPr>
          <w:rFonts w:ascii="Arial" w:eastAsia="Times New Roman" w:hAnsi="Arial" w:cs="Arial"/>
          <w:sz w:val="21"/>
          <w:szCs w:val="21"/>
          <w:lang w:eastAsia="hr-HR"/>
        </w:rPr>
      </w:pPr>
      <w:r w:rsidRPr="00B25164">
        <w:rPr>
          <w:rFonts w:ascii="Arial" w:eastAsia="Times New Roman" w:hAnsi="Arial" w:cs="Arial"/>
          <w:sz w:val="21"/>
          <w:szCs w:val="21"/>
          <w:lang w:eastAsia="hr-HR"/>
        </w:rPr>
        <w:t> Cijene su fiksne i nepromjenjive tijekom izvršenja ugovorne obveze.</w:t>
      </w:r>
    </w:p>
    <w:p w14:paraId="00F6D097" w14:textId="55E7EE9A" w:rsidR="00F85CB6" w:rsidRPr="005339FF" w:rsidRDefault="00D21392" w:rsidP="006B549B">
      <w:pPr>
        <w:spacing w:after="0" w:line="276" w:lineRule="auto"/>
        <w:jc w:val="both"/>
        <w:rPr>
          <w:rFonts w:ascii="Arial" w:eastAsia="Times New Roman" w:hAnsi="Arial" w:cs="Arial"/>
          <w:b/>
        </w:rPr>
      </w:pPr>
      <w:bookmarkStart w:id="11" w:name="_GoBack"/>
      <w:bookmarkEnd w:id="11"/>
      <w:r w:rsidRPr="005339FF">
        <w:rPr>
          <w:rFonts w:ascii="Arial" w:eastAsia="Times New Roman" w:hAnsi="Arial" w:cs="Arial"/>
          <w:b/>
        </w:rPr>
        <w:lastRenderedPageBreak/>
        <w:t xml:space="preserve">PRILOG </w:t>
      </w:r>
      <w:r w:rsidR="003E42C7" w:rsidRPr="005339FF">
        <w:rPr>
          <w:rFonts w:ascii="Arial" w:eastAsia="Times New Roman" w:hAnsi="Arial" w:cs="Arial"/>
          <w:b/>
        </w:rPr>
        <w:t>II – TEH</w:t>
      </w:r>
      <w:r w:rsidRPr="005339FF">
        <w:rPr>
          <w:rFonts w:ascii="Arial" w:eastAsia="Times New Roman" w:hAnsi="Arial" w:cs="Arial"/>
          <w:b/>
        </w:rPr>
        <w:t>NIČK</w:t>
      </w:r>
      <w:r w:rsidR="006B549B" w:rsidRPr="005339FF">
        <w:rPr>
          <w:rFonts w:ascii="Arial" w:eastAsia="Times New Roman" w:hAnsi="Arial" w:cs="Arial"/>
          <w:b/>
        </w:rPr>
        <w:t xml:space="preserve">A SPECIFIKACIJA – TROŠKOVNIK </w:t>
      </w:r>
      <w:r w:rsidR="00B54110" w:rsidRPr="005339FF">
        <w:rPr>
          <w:rFonts w:ascii="Arial" w:eastAsia="Times New Roman" w:hAnsi="Arial" w:cs="Arial"/>
          <w:b/>
        </w:rPr>
        <w:t>(Napomena: Preuzeti odvojeno, ispuniti, potpisati i ovjeriti te dostaviti uz Ponudu)</w:t>
      </w:r>
    </w:p>
    <w:p w14:paraId="17ACE8C1" w14:textId="77777777" w:rsidR="00D21392" w:rsidRPr="005339FF" w:rsidRDefault="00D21392" w:rsidP="00976EF0">
      <w:pPr>
        <w:spacing w:after="0" w:line="276" w:lineRule="auto"/>
        <w:rPr>
          <w:rFonts w:ascii="Arial" w:eastAsia="Times New Roman" w:hAnsi="Arial" w:cs="Arial"/>
          <w:b/>
        </w:rPr>
      </w:pPr>
    </w:p>
    <w:p w14:paraId="7EABCA98" w14:textId="34BD235D" w:rsidR="00FD1DF9" w:rsidRPr="005339FF" w:rsidRDefault="00FD1DF9" w:rsidP="00FD1DF9">
      <w:pPr>
        <w:spacing w:after="0" w:line="276" w:lineRule="auto"/>
        <w:jc w:val="both"/>
        <w:rPr>
          <w:rFonts w:ascii="Arial" w:eastAsia="Times New Roman" w:hAnsi="Arial" w:cs="Arial"/>
        </w:rPr>
      </w:pPr>
      <w:r w:rsidRPr="005339FF">
        <w:rPr>
          <w:rFonts w:ascii="Arial" w:eastAsia="Times New Roman" w:hAnsi="Arial" w:cs="Arial"/>
        </w:rPr>
        <w:t>NAPOMENA:</w:t>
      </w:r>
      <w:r w:rsidR="0054129A" w:rsidRPr="005339FF">
        <w:rPr>
          <w:rFonts w:ascii="Arial" w:eastAsia="Times New Roman" w:hAnsi="Arial" w:cs="Arial"/>
        </w:rPr>
        <w:t xml:space="preserve"> </w:t>
      </w:r>
      <w:r w:rsidRPr="005339FF">
        <w:rPr>
          <w:rFonts w:ascii="Arial" w:eastAsia="Times New Roman" w:hAnsi="Arial" w:cs="Arial"/>
        </w:rPr>
        <w:t>Ponuditelj mora ponuditi sve stavke navedene u Tehničkoj specifikaciji - Troškovniku i popuniti sve rubrike predviđene za ispunjavanje.</w:t>
      </w:r>
      <w:r w:rsidR="00FE35FA">
        <w:rPr>
          <w:rFonts w:ascii="Arial" w:eastAsia="Times New Roman" w:hAnsi="Arial" w:cs="Arial"/>
        </w:rPr>
        <w:t xml:space="preserve"> Pod točkom 3. T</w:t>
      </w:r>
      <w:r w:rsidR="00492C85">
        <w:rPr>
          <w:rFonts w:ascii="Arial" w:eastAsia="Times New Roman" w:hAnsi="Arial" w:cs="Arial"/>
        </w:rPr>
        <w:t>roškovnika potrebno je na predviđene crtice upisati proizođača i naziv ponuđenog proizvoda.</w:t>
      </w:r>
    </w:p>
    <w:p w14:paraId="0DC843A3" w14:textId="77777777" w:rsidR="0055295B" w:rsidRPr="005339FF" w:rsidRDefault="0055295B" w:rsidP="00FD1DF9">
      <w:pPr>
        <w:spacing w:after="0" w:line="276" w:lineRule="auto"/>
        <w:jc w:val="both"/>
        <w:rPr>
          <w:rFonts w:ascii="Arial" w:eastAsia="Times New Roman" w:hAnsi="Arial" w:cs="Arial"/>
          <w:bCs/>
        </w:rPr>
      </w:pPr>
    </w:p>
    <w:p w14:paraId="417BE5C7" w14:textId="13D28652" w:rsidR="0055295B" w:rsidRPr="005339FF" w:rsidRDefault="00FD1DF9" w:rsidP="00FD1DF9">
      <w:pPr>
        <w:spacing w:after="0" w:line="276" w:lineRule="auto"/>
        <w:jc w:val="both"/>
        <w:rPr>
          <w:rFonts w:ascii="Arial" w:eastAsia="Times New Roman" w:hAnsi="Arial" w:cs="Arial"/>
        </w:rPr>
      </w:pPr>
      <w:r w:rsidRPr="005339FF">
        <w:rPr>
          <w:rFonts w:ascii="Arial" w:eastAsia="Times New Roman" w:hAnsi="Arial" w:cs="Arial"/>
        </w:rPr>
        <w:t xml:space="preserve">Ponuditelji su dužni dostaviti ponudu s cijenom u </w:t>
      </w:r>
      <w:r w:rsidR="0055295B" w:rsidRPr="005339FF">
        <w:rPr>
          <w:rFonts w:ascii="Arial" w:eastAsia="Times New Roman" w:hAnsi="Arial" w:cs="Arial"/>
        </w:rPr>
        <w:t>eurima</w:t>
      </w:r>
      <w:r w:rsidRPr="005339FF">
        <w:rPr>
          <w:rFonts w:ascii="Arial" w:eastAsia="Times New Roman" w:hAnsi="Arial" w:cs="Arial"/>
        </w:rPr>
        <w:t xml:space="preserve">. Cijena ponude piše se brojkama u apsolutnom iznosu i izražava se u </w:t>
      </w:r>
      <w:r w:rsidR="0055295B" w:rsidRPr="005339FF">
        <w:rPr>
          <w:rFonts w:ascii="Arial" w:eastAsia="Times New Roman" w:hAnsi="Arial" w:cs="Arial"/>
        </w:rPr>
        <w:t>eurima</w:t>
      </w:r>
      <w:r w:rsidRPr="005339FF">
        <w:rPr>
          <w:rFonts w:ascii="Arial" w:eastAsia="Times New Roman" w:hAnsi="Arial" w:cs="Arial"/>
        </w:rPr>
        <w:t>, a zaokružuje se na dvije decimale.</w:t>
      </w:r>
    </w:p>
    <w:p w14:paraId="1F881A96" w14:textId="492AE60C" w:rsidR="00FD1DF9" w:rsidRPr="005339FF" w:rsidRDefault="00FD1DF9" w:rsidP="00FD1DF9">
      <w:pPr>
        <w:spacing w:after="0" w:line="276" w:lineRule="auto"/>
        <w:jc w:val="both"/>
        <w:rPr>
          <w:rFonts w:ascii="Arial" w:eastAsia="Times New Roman" w:hAnsi="Arial" w:cs="Arial"/>
        </w:rPr>
      </w:pPr>
      <w:r w:rsidRPr="005339FF">
        <w:rPr>
          <w:rFonts w:ascii="Arial" w:eastAsia="Times New Roman" w:hAnsi="Arial" w:cs="Arial"/>
        </w:rPr>
        <w:t xml:space="preserve"> </w:t>
      </w:r>
    </w:p>
    <w:p w14:paraId="41ED392A" w14:textId="46F4FA63" w:rsidR="00982CBE" w:rsidRPr="005339FF" w:rsidRDefault="00FD1DF9" w:rsidP="00982CBE">
      <w:pPr>
        <w:spacing w:after="0" w:line="276" w:lineRule="auto"/>
        <w:jc w:val="both"/>
        <w:rPr>
          <w:rFonts w:ascii="Arial" w:eastAsia="Times New Roman" w:hAnsi="Arial" w:cs="Arial"/>
          <w:bCs/>
          <w:u w:val="single"/>
          <w:lang w:bidi="hr-HR"/>
        </w:rPr>
      </w:pPr>
      <w:r w:rsidRPr="005339FF">
        <w:rPr>
          <w:rFonts w:ascii="Arial" w:eastAsia="Times New Roman" w:hAnsi="Arial" w:cs="Arial"/>
          <w:u w:val="single"/>
        </w:rPr>
        <w:t>Ukoliko ponuditelj ne ispuni Tehničku spe</w:t>
      </w:r>
      <w:r w:rsidR="005C4EFB" w:rsidRPr="005339FF">
        <w:rPr>
          <w:rFonts w:ascii="Arial" w:eastAsia="Times New Roman" w:hAnsi="Arial" w:cs="Arial"/>
          <w:u w:val="single"/>
        </w:rPr>
        <w:t>ci</w:t>
      </w:r>
      <w:r w:rsidRPr="005339FF">
        <w:rPr>
          <w:rFonts w:ascii="Arial" w:eastAsia="Times New Roman" w:hAnsi="Arial" w:cs="Arial"/>
          <w:u w:val="single"/>
        </w:rPr>
        <w:t>fikaciju – Troškovnik u skladu sa zahtjevima iz Poziva, promijeni tekst ili količine koje su navedene,</w:t>
      </w:r>
      <w:r w:rsidR="0054129A" w:rsidRPr="005339FF">
        <w:rPr>
          <w:rFonts w:ascii="Arial" w:eastAsia="Times New Roman" w:hAnsi="Arial" w:cs="Arial"/>
          <w:u w:val="single"/>
        </w:rPr>
        <w:t xml:space="preserve"> </w:t>
      </w:r>
      <w:r w:rsidR="00982CBE" w:rsidRPr="005339FF">
        <w:rPr>
          <w:rFonts w:ascii="Arial" w:eastAsia="Times New Roman" w:hAnsi="Arial" w:cs="Arial"/>
          <w:bCs/>
          <w:u w:val="single"/>
          <w:lang w:bidi="hr-HR"/>
        </w:rPr>
        <w:t>smatrat će se da je takav troškovnik nepotpun i nevažeći te će ponuda biti odbijena.</w:t>
      </w:r>
    </w:p>
    <w:p w14:paraId="5772C830" w14:textId="34CB8EE9" w:rsidR="00FD1DF9" w:rsidRPr="005339FF" w:rsidRDefault="00FD1DF9" w:rsidP="00FD1DF9">
      <w:pPr>
        <w:spacing w:after="0" w:line="276" w:lineRule="auto"/>
        <w:jc w:val="both"/>
        <w:rPr>
          <w:rFonts w:ascii="Arial" w:eastAsia="Times New Roman" w:hAnsi="Arial" w:cs="Arial"/>
          <w:u w:val="single"/>
        </w:rPr>
      </w:pPr>
    </w:p>
    <w:p w14:paraId="7EB16940" w14:textId="77777777" w:rsidR="00FD1DF9" w:rsidRPr="005339FF" w:rsidRDefault="00FD1DF9" w:rsidP="00976EF0">
      <w:pPr>
        <w:spacing w:after="0" w:line="276" w:lineRule="auto"/>
        <w:rPr>
          <w:rFonts w:ascii="Arial" w:eastAsia="Times New Roman" w:hAnsi="Arial" w:cs="Arial"/>
          <w:b/>
        </w:rPr>
      </w:pPr>
    </w:p>
    <w:p w14:paraId="514ED155" w14:textId="77777777" w:rsidR="00F85CB6" w:rsidRPr="005339FF" w:rsidRDefault="00F85CB6" w:rsidP="00976EF0">
      <w:pPr>
        <w:spacing w:after="0" w:line="276" w:lineRule="auto"/>
        <w:rPr>
          <w:rFonts w:ascii="Arial" w:eastAsia="Times New Roman" w:hAnsi="Arial" w:cs="Arial"/>
          <w:b/>
          <w:color w:val="FF0000"/>
        </w:rPr>
      </w:pPr>
    </w:p>
    <w:p w14:paraId="57C19C4B" w14:textId="77777777" w:rsidR="00F85CB6" w:rsidRPr="005339FF" w:rsidRDefault="00F85CB6" w:rsidP="00976EF0">
      <w:pPr>
        <w:spacing w:after="0" w:line="276" w:lineRule="auto"/>
        <w:rPr>
          <w:rFonts w:ascii="Arial" w:eastAsia="Times New Roman" w:hAnsi="Arial" w:cs="Arial"/>
          <w:b/>
        </w:rPr>
      </w:pPr>
    </w:p>
    <w:p w14:paraId="3995D119" w14:textId="77777777" w:rsidR="00F85CB6" w:rsidRPr="005339FF" w:rsidRDefault="00F85CB6" w:rsidP="00976EF0">
      <w:pPr>
        <w:spacing w:after="0" w:line="276" w:lineRule="auto"/>
        <w:rPr>
          <w:rFonts w:ascii="Arial" w:eastAsia="Times New Roman" w:hAnsi="Arial" w:cs="Arial"/>
          <w:b/>
        </w:rPr>
      </w:pPr>
    </w:p>
    <w:p w14:paraId="43837C7B" w14:textId="77777777" w:rsidR="00F85CB6" w:rsidRPr="005339FF" w:rsidRDefault="00F85CB6" w:rsidP="00976EF0">
      <w:pPr>
        <w:spacing w:after="0" w:line="276" w:lineRule="auto"/>
        <w:rPr>
          <w:rFonts w:ascii="Arial" w:eastAsia="Times New Roman" w:hAnsi="Arial" w:cs="Arial"/>
          <w:b/>
        </w:rPr>
      </w:pPr>
    </w:p>
    <w:p w14:paraId="264B50B4" w14:textId="77777777" w:rsidR="00F85CB6" w:rsidRPr="005339FF" w:rsidRDefault="00F85CB6" w:rsidP="00976EF0">
      <w:pPr>
        <w:spacing w:after="0" w:line="276" w:lineRule="auto"/>
        <w:rPr>
          <w:rFonts w:ascii="Arial" w:eastAsia="Times New Roman" w:hAnsi="Arial" w:cs="Arial"/>
          <w:b/>
        </w:rPr>
      </w:pPr>
    </w:p>
    <w:p w14:paraId="3263D0F3" w14:textId="77777777" w:rsidR="00F85CB6" w:rsidRPr="005339FF" w:rsidRDefault="00F85CB6" w:rsidP="00976EF0">
      <w:pPr>
        <w:spacing w:after="0" w:line="276" w:lineRule="auto"/>
        <w:rPr>
          <w:rFonts w:ascii="Arial" w:eastAsia="Times New Roman" w:hAnsi="Arial" w:cs="Arial"/>
          <w:b/>
        </w:rPr>
      </w:pPr>
    </w:p>
    <w:p w14:paraId="3A53BFA9" w14:textId="77777777" w:rsidR="00F85CB6" w:rsidRPr="005339FF" w:rsidRDefault="00F85CB6" w:rsidP="00976EF0">
      <w:pPr>
        <w:spacing w:after="0" w:line="276" w:lineRule="auto"/>
        <w:rPr>
          <w:rFonts w:ascii="Arial" w:eastAsia="Times New Roman" w:hAnsi="Arial" w:cs="Arial"/>
          <w:b/>
        </w:rPr>
      </w:pPr>
    </w:p>
    <w:p w14:paraId="39EC97E0" w14:textId="77777777" w:rsidR="00F85CB6" w:rsidRPr="005339FF" w:rsidRDefault="00F85CB6" w:rsidP="00976EF0">
      <w:pPr>
        <w:spacing w:after="0" w:line="276" w:lineRule="auto"/>
        <w:rPr>
          <w:rFonts w:ascii="Arial" w:eastAsia="Times New Roman" w:hAnsi="Arial" w:cs="Arial"/>
          <w:b/>
        </w:rPr>
      </w:pPr>
    </w:p>
    <w:p w14:paraId="448B5247" w14:textId="77777777" w:rsidR="00F85CB6" w:rsidRPr="005339FF" w:rsidRDefault="00F85CB6" w:rsidP="00976EF0">
      <w:pPr>
        <w:spacing w:after="0" w:line="276" w:lineRule="auto"/>
        <w:rPr>
          <w:rFonts w:ascii="Arial" w:eastAsia="Times New Roman" w:hAnsi="Arial" w:cs="Arial"/>
          <w:b/>
        </w:rPr>
      </w:pPr>
    </w:p>
    <w:p w14:paraId="2FE048D5" w14:textId="77777777" w:rsidR="00F85CB6" w:rsidRPr="005339FF" w:rsidRDefault="00F85CB6" w:rsidP="00976EF0">
      <w:pPr>
        <w:spacing w:after="0" w:line="276" w:lineRule="auto"/>
        <w:rPr>
          <w:rFonts w:ascii="Arial" w:eastAsia="Times New Roman" w:hAnsi="Arial" w:cs="Arial"/>
          <w:b/>
        </w:rPr>
      </w:pPr>
    </w:p>
    <w:p w14:paraId="4A56E174" w14:textId="77777777" w:rsidR="00F85CB6" w:rsidRPr="005339FF" w:rsidRDefault="00F85CB6" w:rsidP="00976EF0">
      <w:pPr>
        <w:spacing w:after="0" w:line="276" w:lineRule="auto"/>
        <w:rPr>
          <w:rFonts w:ascii="Arial" w:eastAsia="Times New Roman" w:hAnsi="Arial" w:cs="Arial"/>
          <w:b/>
        </w:rPr>
      </w:pPr>
    </w:p>
    <w:p w14:paraId="02140353" w14:textId="77777777" w:rsidR="00F85CB6" w:rsidRPr="005339FF" w:rsidRDefault="00F85CB6" w:rsidP="00976EF0">
      <w:pPr>
        <w:spacing w:after="0" w:line="276" w:lineRule="auto"/>
        <w:rPr>
          <w:rFonts w:ascii="Arial" w:eastAsia="Times New Roman" w:hAnsi="Arial" w:cs="Arial"/>
          <w:b/>
        </w:rPr>
      </w:pPr>
    </w:p>
    <w:p w14:paraId="54D03502" w14:textId="77777777" w:rsidR="00F85CB6" w:rsidRPr="005339FF" w:rsidRDefault="00F85CB6" w:rsidP="00976EF0">
      <w:pPr>
        <w:spacing w:after="0" w:line="276" w:lineRule="auto"/>
        <w:rPr>
          <w:rFonts w:ascii="Arial" w:eastAsia="Times New Roman" w:hAnsi="Arial" w:cs="Arial"/>
          <w:b/>
        </w:rPr>
      </w:pPr>
    </w:p>
    <w:p w14:paraId="528E6DDC" w14:textId="77777777" w:rsidR="00F85CB6" w:rsidRPr="005339FF" w:rsidRDefault="00F85CB6" w:rsidP="00976EF0">
      <w:pPr>
        <w:spacing w:after="0" w:line="276" w:lineRule="auto"/>
        <w:rPr>
          <w:rFonts w:ascii="Arial" w:eastAsia="Times New Roman" w:hAnsi="Arial" w:cs="Arial"/>
          <w:b/>
        </w:rPr>
      </w:pPr>
    </w:p>
    <w:p w14:paraId="3D19837D" w14:textId="77777777" w:rsidR="00F85CB6" w:rsidRPr="005339FF" w:rsidRDefault="00F85CB6" w:rsidP="00976EF0">
      <w:pPr>
        <w:spacing w:after="0" w:line="276" w:lineRule="auto"/>
        <w:rPr>
          <w:rFonts w:ascii="Arial" w:eastAsia="Times New Roman" w:hAnsi="Arial" w:cs="Arial"/>
          <w:b/>
        </w:rPr>
      </w:pPr>
    </w:p>
    <w:p w14:paraId="16D621D6" w14:textId="77777777" w:rsidR="00F85CB6" w:rsidRPr="005339FF" w:rsidRDefault="00F85CB6" w:rsidP="00976EF0">
      <w:pPr>
        <w:spacing w:after="0" w:line="276" w:lineRule="auto"/>
        <w:rPr>
          <w:rFonts w:ascii="Arial" w:eastAsia="Times New Roman" w:hAnsi="Arial" w:cs="Arial"/>
          <w:b/>
        </w:rPr>
      </w:pPr>
    </w:p>
    <w:p w14:paraId="2FDCD6E6" w14:textId="77777777" w:rsidR="00F85CB6" w:rsidRPr="005339FF" w:rsidRDefault="00F85CB6" w:rsidP="00976EF0">
      <w:pPr>
        <w:spacing w:after="0" w:line="276" w:lineRule="auto"/>
        <w:rPr>
          <w:rFonts w:ascii="Arial" w:eastAsia="Times New Roman" w:hAnsi="Arial" w:cs="Arial"/>
          <w:b/>
        </w:rPr>
      </w:pPr>
    </w:p>
    <w:p w14:paraId="462D0C52" w14:textId="77777777" w:rsidR="00F85CB6" w:rsidRPr="005339FF" w:rsidRDefault="00F85CB6" w:rsidP="00976EF0">
      <w:pPr>
        <w:spacing w:after="0" w:line="276" w:lineRule="auto"/>
        <w:rPr>
          <w:rFonts w:ascii="Arial" w:eastAsia="Times New Roman" w:hAnsi="Arial" w:cs="Arial"/>
          <w:b/>
        </w:rPr>
      </w:pPr>
    </w:p>
    <w:p w14:paraId="493E8CAA" w14:textId="77777777" w:rsidR="00F85CB6" w:rsidRPr="005339FF" w:rsidRDefault="00F85CB6" w:rsidP="00976EF0">
      <w:pPr>
        <w:spacing w:after="0" w:line="276" w:lineRule="auto"/>
        <w:rPr>
          <w:rFonts w:ascii="Arial" w:eastAsia="Times New Roman" w:hAnsi="Arial" w:cs="Arial"/>
          <w:b/>
        </w:rPr>
      </w:pPr>
    </w:p>
    <w:p w14:paraId="7FA73EA7" w14:textId="77777777" w:rsidR="00F85CB6" w:rsidRPr="005339FF" w:rsidRDefault="00F85CB6" w:rsidP="00976EF0">
      <w:pPr>
        <w:spacing w:after="0" w:line="276" w:lineRule="auto"/>
        <w:rPr>
          <w:rFonts w:ascii="Arial" w:eastAsia="Times New Roman" w:hAnsi="Arial" w:cs="Arial"/>
          <w:b/>
        </w:rPr>
      </w:pPr>
    </w:p>
    <w:p w14:paraId="4E1B9842" w14:textId="77777777" w:rsidR="00F85CB6" w:rsidRPr="005339FF" w:rsidRDefault="00F85CB6" w:rsidP="00976EF0">
      <w:pPr>
        <w:spacing w:after="0" w:line="276" w:lineRule="auto"/>
        <w:rPr>
          <w:rFonts w:ascii="Arial" w:eastAsia="Times New Roman" w:hAnsi="Arial" w:cs="Arial"/>
          <w:b/>
        </w:rPr>
      </w:pPr>
    </w:p>
    <w:p w14:paraId="13AD051B" w14:textId="77777777" w:rsidR="00F85CB6" w:rsidRPr="005339FF" w:rsidRDefault="00F85CB6" w:rsidP="00976EF0">
      <w:pPr>
        <w:spacing w:after="0" w:line="276" w:lineRule="auto"/>
        <w:rPr>
          <w:rFonts w:ascii="Arial" w:eastAsia="Times New Roman" w:hAnsi="Arial" w:cs="Arial"/>
          <w:b/>
        </w:rPr>
      </w:pPr>
    </w:p>
    <w:p w14:paraId="6FA98A36" w14:textId="77777777" w:rsidR="00F85CB6" w:rsidRPr="005339FF" w:rsidRDefault="00F85CB6" w:rsidP="00976EF0">
      <w:pPr>
        <w:spacing w:after="0" w:line="276" w:lineRule="auto"/>
        <w:rPr>
          <w:rFonts w:ascii="Arial" w:eastAsia="Times New Roman" w:hAnsi="Arial" w:cs="Arial"/>
          <w:b/>
        </w:rPr>
      </w:pPr>
    </w:p>
    <w:p w14:paraId="56283CAA" w14:textId="77777777" w:rsidR="00F85CB6" w:rsidRPr="005339FF" w:rsidRDefault="00F85CB6" w:rsidP="00976EF0">
      <w:pPr>
        <w:spacing w:after="0" w:line="276" w:lineRule="auto"/>
        <w:rPr>
          <w:rFonts w:ascii="Arial" w:eastAsia="Times New Roman" w:hAnsi="Arial" w:cs="Arial"/>
          <w:b/>
        </w:rPr>
      </w:pPr>
    </w:p>
    <w:p w14:paraId="60AC3A1F" w14:textId="77777777" w:rsidR="00F85CB6" w:rsidRPr="005339FF" w:rsidRDefault="00F85CB6" w:rsidP="00976EF0">
      <w:pPr>
        <w:spacing w:after="0" w:line="276" w:lineRule="auto"/>
        <w:rPr>
          <w:rFonts w:ascii="Arial" w:eastAsia="Times New Roman" w:hAnsi="Arial" w:cs="Arial"/>
          <w:b/>
        </w:rPr>
      </w:pPr>
    </w:p>
    <w:p w14:paraId="4A3E9479" w14:textId="77777777" w:rsidR="00F85CB6" w:rsidRPr="005339FF" w:rsidRDefault="00F85CB6" w:rsidP="00976EF0">
      <w:pPr>
        <w:spacing w:after="0" w:line="276" w:lineRule="auto"/>
        <w:rPr>
          <w:rFonts w:ascii="Arial" w:eastAsia="Times New Roman" w:hAnsi="Arial" w:cs="Arial"/>
          <w:b/>
        </w:rPr>
      </w:pPr>
    </w:p>
    <w:p w14:paraId="5DD2BE4C" w14:textId="77777777" w:rsidR="00F85CB6" w:rsidRPr="005339FF" w:rsidRDefault="00F85CB6" w:rsidP="00976EF0">
      <w:pPr>
        <w:spacing w:after="0" w:line="276" w:lineRule="auto"/>
        <w:rPr>
          <w:rFonts w:ascii="Arial" w:eastAsia="Times New Roman" w:hAnsi="Arial" w:cs="Arial"/>
          <w:b/>
        </w:rPr>
      </w:pPr>
    </w:p>
    <w:p w14:paraId="78DB495D" w14:textId="77777777" w:rsidR="00756DC5" w:rsidRPr="005339FF" w:rsidRDefault="00756DC5" w:rsidP="00976EF0">
      <w:pPr>
        <w:autoSpaceDE w:val="0"/>
        <w:autoSpaceDN w:val="0"/>
        <w:adjustRightInd w:val="0"/>
        <w:spacing w:after="0" w:line="276" w:lineRule="auto"/>
        <w:jc w:val="both"/>
        <w:rPr>
          <w:rFonts w:ascii="Arial" w:eastAsia="Calibri" w:hAnsi="Arial" w:cs="Arial"/>
          <w:b/>
          <w:bCs/>
          <w:color w:val="000000"/>
          <w:lang w:eastAsia="hr-HR"/>
        </w:rPr>
      </w:pPr>
    </w:p>
    <w:p w14:paraId="0F9A7A3C" w14:textId="77777777" w:rsidR="00756DC5" w:rsidRPr="005339FF" w:rsidRDefault="00756DC5" w:rsidP="00976EF0">
      <w:pPr>
        <w:autoSpaceDE w:val="0"/>
        <w:autoSpaceDN w:val="0"/>
        <w:adjustRightInd w:val="0"/>
        <w:spacing w:after="0" w:line="276" w:lineRule="auto"/>
        <w:jc w:val="both"/>
        <w:rPr>
          <w:rFonts w:ascii="Arial" w:eastAsia="Calibri" w:hAnsi="Arial" w:cs="Arial"/>
          <w:b/>
          <w:bCs/>
          <w:color w:val="000000"/>
          <w:lang w:eastAsia="hr-HR"/>
        </w:rPr>
      </w:pPr>
    </w:p>
    <w:p w14:paraId="3450169B" w14:textId="77777777" w:rsidR="00756DC5" w:rsidRPr="005339FF" w:rsidRDefault="00756DC5" w:rsidP="00976EF0">
      <w:pPr>
        <w:autoSpaceDE w:val="0"/>
        <w:autoSpaceDN w:val="0"/>
        <w:adjustRightInd w:val="0"/>
        <w:spacing w:after="0" w:line="276" w:lineRule="auto"/>
        <w:jc w:val="both"/>
        <w:rPr>
          <w:rFonts w:ascii="Arial" w:eastAsia="Calibri" w:hAnsi="Arial" w:cs="Arial"/>
          <w:b/>
          <w:bCs/>
          <w:color w:val="000000"/>
          <w:lang w:eastAsia="hr-HR"/>
        </w:rPr>
      </w:pPr>
    </w:p>
    <w:p w14:paraId="7F8004BB" w14:textId="77777777" w:rsidR="00756DC5" w:rsidRPr="005339FF" w:rsidRDefault="00756DC5" w:rsidP="00976EF0">
      <w:pPr>
        <w:autoSpaceDE w:val="0"/>
        <w:autoSpaceDN w:val="0"/>
        <w:adjustRightInd w:val="0"/>
        <w:spacing w:after="0" w:line="276" w:lineRule="auto"/>
        <w:jc w:val="both"/>
        <w:rPr>
          <w:rFonts w:ascii="Arial" w:eastAsia="Calibri" w:hAnsi="Arial" w:cs="Arial"/>
          <w:b/>
          <w:bCs/>
          <w:color w:val="000000"/>
          <w:lang w:eastAsia="hr-HR"/>
        </w:rPr>
      </w:pPr>
    </w:p>
    <w:p w14:paraId="6D4284A0" w14:textId="77777777" w:rsidR="00756DC5" w:rsidRPr="005339FF" w:rsidRDefault="00756DC5" w:rsidP="00976EF0">
      <w:pPr>
        <w:autoSpaceDE w:val="0"/>
        <w:autoSpaceDN w:val="0"/>
        <w:adjustRightInd w:val="0"/>
        <w:spacing w:after="0" w:line="276" w:lineRule="auto"/>
        <w:jc w:val="both"/>
        <w:rPr>
          <w:rFonts w:ascii="Arial" w:eastAsia="Calibri" w:hAnsi="Arial" w:cs="Arial"/>
          <w:b/>
          <w:bCs/>
          <w:color w:val="000000"/>
          <w:lang w:eastAsia="hr-HR"/>
        </w:rPr>
      </w:pPr>
    </w:p>
    <w:p w14:paraId="2BE6D05C" w14:textId="77777777" w:rsidR="00756DC5" w:rsidRPr="005339FF" w:rsidRDefault="00756DC5" w:rsidP="00976EF0">
      <w:pPr>
        <w:autoSpaceDE w:val="0"/>
        <w:autoSpaceDN w:val="0"/>
        <w:adjustRightInd w:val="0"/>
        <w:spacing w:after="0" w:line="276" w:lineRule="auto"/>
        <w:jc w:val="both"/>
        <w:rPr>
          <w:rFonts w:ascii="Arial" w:eastAsia="Calibri" w:hAnsi="Arial" w:cs="Arial"/>
          <w:b/>
          <w:bCs/>
          <w:color w:val="000000"/>
          <w:lang w:eastAsia="hr-HR"/>
        </w:rPr>
      </w:pPr>
    </w:p>
    <w:p w14:paraId="32577D1B" w14:textId="77777777" w:rsidR="00B25164" w:rsidRDefault="00B25164" w:rsidP="00172396">
      <w:pPr>
        <w:autoSpaceDE w:val="0"/>
        <w:autoSpaceDN w:val="0"/>
        <w:adjustRightInd w:val="0"/>
        <w:spacing w:after="0" w:line="276" w:lineRule="auto"/>
        <w:jc w:val="both"/>
        <w:rPr>
          <w:rFonts w:ascii="Arial" w:eastAsia="Calibri" w:hAnsi="Arial" w:cs="Arial"/>
          <w:b/>
          <w:bCs/>
          <w:color w:val="000000"/>
          <w:lang w:eastAsia="hr-HR"/>
        </w:rPr>
      </w:pPr>
    </w:p>
    <w:p w14:paraId="096AE21E" w14:textId="5BE9C5D6" w:rsidR="00F85CB6" w:rsidRPr="00B25164" w:rsidRDefault="001227F7" w:rsidP="00172396">
      <w:pPr>
        <w:autoSpaceDE w:val="0"/>
        <w:autoSpaceDN w:val="0"/>
        <w:adjustRightInd w:val="0"/>
        <w:spacing w:after="0" w:line="276" w:lineRule="auto"/>
        <w:jc w:val="both"/>
        <w:rPr>
          <w:rFonts w:ascii="Arial" w:eastAsia="Calibri" w:hAnsi="Arial" w:cs="Arial"/>
          <w:b/>
          <w:bCs/>
          <w:color w:val="000000"/>
          <w:sz w:val="21"/>
          <w:szCs w:val="21"/>
          <w:lang w:eastAsia="hr-HR"/>
        </w:rPr>
      </w:pPr>
      <w:r w:rsidRPr="00B25164">
        <w:rPr>
          <w:rFonts w:ascii="Arial" w:eastAsia="Calibri" w:hAnsi="Arial" w:cs="Arial"/>
          <w:b/>
          <w:bCs/>
          <w:color w:val="000000"/>
          <w:sz w:val="21"/>
          <w:szCs w:val="21"/>
          <w:lang w:eastAsia="hr-HR"/>
        </w:rPr>
        <w:lastRenderedPageBreak/>
        <w:t xml:space="preserve">PRILOG </w:t>
      </w:r>
      <w:r w:rsidR="003E42C7" w:rsidRPr="00B25164">
        <w:rPr>
          <w:rFonts w:ascii="Arial" w:eastAsia="Calibri" w:hAnsi="Arial" w:cs="Arial"/>
          <w:b/>
          <w:bCs/>
          <w:sz w:val="21"/>
          <w:szCs w:val="21"/>
          <w:lang w:eastAsia="hr-HR"/>
        </w:rPr>
        <w:t>I</w:t>
      </w:r>
      <w:r w:rsidR="006B549B" w:rsidRPr="00B25164">
        <w:rPr>
          <w:rFonts w:ascii="Arial" w:eastAsia="Calibri" w:hAnsi="Arial" w:cs="Arial"/>
          <w:b/>
          <w:bCs/>
          <w:sz w:val="21"/>
          <w:szCs w:val="21"/>
          <w:lang w:eastAsia="hr-HR"/>
        </w:rPr>
        <w:t>II</w:t>
      </w:r>
      <w:r w:rsidRPr="00B25164">
        <w:rPr>
          <w:rFonts w:ascii="Arial" w:eastAsia="Calibri" w:hAnsi="Arial" w:cs="Arial"/>
          <w:b/>
          <w:bCs/>
          <w:color w:val="000000"/>
          <w:sz w:val="21"/>
          <w:szCs w:val="21"/>
          <w:lang w:eastAsia="hr-HR"/>
        </w:rPr>
        <w:t xml:space="preserve"> </w:t>
      </w:r>
      <w:r w:rsidR="00F85CB6" w:rsidRPr="00B25164">
        <w:rPr>
          <w:rFonts w:ascii="Arial" w:eastAsia="Calibri" w:hAnsi="Arial" w:cs="Arial"/>
          <w:b/>
          <w:bCs/>
          <w:color w:val="000000"/>
          <w:sz w:val="21"/>
          <w:szCs w:val="21"/>
          <w:lang w:eastAsia="hr-HR"/>
        </w:rPr>
        <w:t xml:space="preserve">– PREDLOŽAK IZJAVE O NEKAŽNJAVANJU ZA GOSPODARSKI SUBJEKT I OSOBU PO ZAKONU OVLAŠTENU ZA ZASTUPANJE I ZA SVE OSOBE KOJE SU ČLANOVI UPRAVNOG, UPRAVLJAČKOG ILI NADZORNOG TIJELA ILI IMAJU OVLASTI ZASTUPANJA, DONOŠENJA ODLUKA ILI NADZORA GOSPODARSKOG SUBJEKTA </w:t>
      </w:r>
    </w:p>
    <w:p w14:paraId="64715B48" w14:textId="77777777" w:rsidR="00F85CB6" w:rsidRPr="00B25164" w:rsidRDefault="00F85CB6" w:rsidP="00172396">
      <w:pPr>
        <w:autoSpaceDE w:val="0"/>
        <w:autoSpaceDN w:val="0"/>
        <w:adjustRightInd w:val="0"/>
        <w:spacing w:after="0" w:line="276" w:lineRule="auto"/>
        <w:jc w:val="both"/>
        <w:rPr>
          <w:rFonts w:ascii="Arial" w:eastAsia="Calibri" w:hAnsi="Arial" w:cs="Arial"/>
          <w:b/>
          <w:bCs/>
          <w:color w:val="000000"/>
          <w:sz w:val="21"/>
          <w:szCs w:val="21"/>
          <w:lang w:eastAsia="hr-HR"/>
        </w:rPr>
      </w:pPr>
    </w:p>
    <w:p w14:paraId="6BC7D6CF" w14:textId="77777777" w:rsidR="00F85CB6" w:rsidRPr="00B25164" w:rsidRDefault="00F85CB6" w:rsidP="00172396">
      <w:pPr>
        <w:autoSpaceDE w:val="0"/>
        <w:autoSpaceDN w:val="0"/>
        <w:adjustRightInd w:val="0"/>
        <w:spacing w:after="0" w:line="276" w:lineRule="auto"/>
        <w:jc w:val="both"/>
        <w:rPr>
          <w:rFonts w:ascii="Arial" w:eastAsia="Calibri" w:hAnsi="Arial" w:cs="Arial"/>
          <w:b/>
          <w:bCs/>
          <w:color w:val="000000"/>
          <w:sz w:val="21"/>
          <w:szCs w:val="21"/>
          <w:lang w:eastAsia="hr-HR"/>
        </w:rPr>
      </w:pPr>
    </w:p>
    <w:p w14:paraId="6C88B47D"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p>
    <w:p w14:paraId="538111D3" w14:textId="77777777" w:rsidR="00F85CB6" w:rsidRPr="00B25164" w:rsidRDefault="00F85CB6" w:rsidP="00172396">
      <w:pPr>
        <w:autoSpaceDE w:val="0"/>
        <w:autoSpaceDN w:val="0"/>
        <w:adjustRightInd w:val="0"/>
        <w:spacing w:after="0" w:line="276" w:lineRule="auto"/>
        <w:jc w:val="center"/>
        <w:rPr>
          <w:rFonts w:ascii="Arial" w:eastAsia="Calibri" w:hAnsi="Arial" w:cs="Arial"/>
          <w:b/>
          <w:bCs/>
          <w:color w:val="000000"/>
          <w:sz w:val="21"/>
          <w:szCs w:val="21"/>
          <w:lang w:eastAsia="hr-HR"/>
        </w:rPr>
      </w:pPr>
      <w:r w:rsidRPr="00B25164">
        <w:rPr>
          <w:rFonts w:ascii="Arial" w:eastAsia="Calibri" w:hAnsi="Arial" w:cs="Arial"/>
          <w:b/>
          <w:bCs/>
          <w:color w:val="000000"/>
          <w:sz w:val="21"/>
          <w:szCs w:val="21"/>
          <w:lang w:eastAsia="hr-HR"/>
        </w:rPr>
        <w:t>I Z J A V A</w:t>
      </w:r>
    </w:p>
    <w:p w14:paraId="1995B395" w14:textId="77777777" w:rsidR="00F85CB6" w:rsidRPr="00B25164" w:rsidRDefault="00F85CB6" w:rsidP="00172396">
      <w:pPr>
        <w:autoSpaceDE w:val="0"/>
        <w:autoSpaceDN w:val="0"/>
        <w:adjustRightInd w:val="0"/>
        <w:spacing w:after="0" w:line="276" w:lineRule="auto"/>
        <w:jc w:val="center"/>
        <w:rPr>
          <w:rFonts w:ascii="Arial" w:eastAsia="Calibri" w:hAnsi="Arial" w:cs="Arial"/>
          <w:b/>
          <w:bCs/>
          <w:color w:val="000000"/>
          <w:sz w:val="21"/>
          <w:szCs w:val="21"/>
          <w:lang w:eastAsia="hr-HR"/>
        </w:rPr>
      </w:pPr>
    </w:p>
    <w:p w14:paraId="1F170C22" w14:textId="77777777" w:rsidR="00F85CB6" w:rsidRPr="00B25164" w:rsidRDefault="00F85CB6" w:rsidP="00172396">
      <w:pPr>
        <w:autoSpaceDE w:val="0"/>
        <w:autoSpaceDN w:val="0"/>
        <w:adjustRightInd w:val="0"/>
        <w:spacing w:after="0" w:line="276" w:lineRule="auto"/>
        <w:jc w:val="center"/>
        <w:rPr>
          <w:rFonts w:ascii="Arial" w:eastAsia="Calibri" w:hAnsi="Arial" w:cs="Arial"/>
          <w:color w:val="000000"/>
          <w:sz w:val="21"/>
          <w:szCs w:val="21"/>
          <w:lang w:eastAsia="hr-HR"/>
        </w:rPr>
      </w:pPr>
    </w:p>
    <w:p w14:paraId="5239463F"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Koju dajem ja ___________________________________________________________</w:t>
      </w:r>
      <w:r w:rsidR="00B165CD" w:rsidRPr="00B25164">
        <w:rPr>
          <w:rFonts w:ascii="Arial" w:eastAsia="Calibri" w:hAnsi="Arial" w:cs="Arial"/>
          <w:color w:val="000000"/>
          <w:sz w:val="21"/>
          <w:szCs w:val="21"/>
          <w:lang w:eastAsia="hr-HR"/>
        </w:rPr>
        <w:t>____________</w:t>
      </w:r>
      <w:r w:rsidRPr="00B25164">
        <w:rPr>
          <w:rFonts w:ascii="Arial" w:eastAsia="Calibri" w:hAnsi="Arial" w:cs="Arial"/>
          <w:color w:val="000000"/>
          <w:sz w:val="21"/>
          <w:szCs w:val="21"/>
          <w:lang w:eastAsia="hr-HR"/>
        </w:rPr>
        <w:t xml:space="preserve">, </w:t>
      </w:r>
    </w:p>
    <w:p w14:paraId="7A48CD2E"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_________________________________________________________________________</w:t>
      </w:r>
      <w:r w:rsidR="00B165CD" w:rsidRPr="00B25164">
        <w:rPr>
          <w:rFonts w:ascii="Arial" w:eastAsia="Calibri" w:hAnsi="Arial" w:cs="Arial"/>
          <w:color w:val="000000"/>
          <w:sz w:val="21"/>
          <w:szCs w:val="21"/>
          <w:lang w:eastAsia="hr-HR"/>
        </w:rPr>
        <w:t>_________</w:t>
      </w:r>
      <w:r w:rsidRPr="00B25164">
        <w:rPr>
          <w:rFonts w:ascii="Arial" w:eastAsia="Calibri" w:hAnsi="Arial" w:cs="Arial"/>
          <w:color w:val="000000"/>
          <w:sz w:val="21"/>
          <w:szCs w:val="21"/>
          <w:lang w:eastAsia="hr-HR"/>
        </w:rPr>
        <w:t xml:space="preserve"> </w:t>
      </w:r>
    </w:p>
    <w:p w14:paraId="55F445EF" w14:textId="77777777" w:rsidR="00F85CB6" w:rsidRPr="00B25164" w:rsidRDefault="00F85CB6" w:rsidP="00172396">
      <w:pPr>
        <w:autoSpaceDE w:val="0"/>
        <w:autoSpaceDN w:val="0"/>
        <w:adjustRightInd w:val="0"/>
        <w:spacing w:after="0" w:line="276" w:lineRule="auto"/>
        <w:jc w:val="center"/>
        <w:rPr>
          <w:rFonts w:ascii="Arial" w:eastAsia="Calibri" w:hAnsi="Arial" w:cs="Arial"/>
          <w:color w:val="000000"/>
          <w:sz w:val="21"/>
          <w:szCs w:val="21"/>
          <w:lang w:eastAsia="hr-HR"/>
        </w:rPr>
      </w:pPr>
      <w:r w:rsidRPr="00B25164">
        <w:rPr>
          <w:rFonts w:ascii="Arial" w:eastAsia="Calibri" w:hAnsi="Arial" w:cs="Arial"/>
          <w:i/>
          <w:iCs/>
          <w:color w:val="000000"/>
          <w:sz w:val="21"/>
          <w:szCs w:val="21"/>
          <w:lang w:eastAsia="hr-HR"/>
        </w:rPr>
        <w:t>(ime i prezime, adresa/prebivalište, OIB)</w:t>
      </w:r>
    </w:p>
    <w:p w14:paraId="172BD524" w14:textId="77777777" w:rsidR="00F85CB6" w:rsidRPr="00B25164" w:rsidRDefault="00F85CB6" w:rsidP="00172396">
      <w:pPr>
        <w:autoSpaceDE w:val="0"/>
        <w:autoSpaceDN w:val="0"/>
        <w:adjustRightInd w:val="0"/>
        <w:spacing w:after="0" w:line="276" w:lineRule="auto"/>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kao osoba ovlaštena za zastupanje gospodarskog subjekta/ponuditelja</w:t>
      </w:r>
    </w:p>
    <w:p w14:paraId="079C8E76"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p>
    <w:p w14:paraId="1C120A2E"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_________________________________________________________________________</w:t>
      </w:r>
      <w:r w:rsidR="00B165CD" w:rsidRPr="00B25164">
        <w:rPr>
          <w:rFonts w:ascii="Arial" w:eastAsia="Calibri" w:hAnsi="Arial" w:cs="Arial"/>
          <w:color w:val="000000"/>
          <w:sz w:val="21"/>
          <w:szCs w:val="21"/>
          <w:lang w:eastAsia="hr-HR"/>
        </w:rPr>
        <w:t>_________</w:t>
      </w:r>
      <w:r w:rsidRPr="00B25164">
        <w:rPr>
          <w:rFonts w:ascii="Arial" w:eastAsia="Calibri" w:hAnsi="Arial" w:cs="Arial"/>
          <w:color w:val="000000"/>
          <w:sz w:val="21"/>
          <w:szCs w:val="21"/>
          <w:lang w:eastAsia="hr-HR"/>
        </w:rPr>
        <w:t xml:space="preserve"> </w:t>
      </w:r>
    </w:p>
    <w:p w14:paraId="7B1D3ADC" w14:textId="77777777" w:rsidR="00F85CB6" w:rsidRPr="00B25164" w:rsidRDefault="00F85CB6" w:rsidP="00172396">
      <w:pPr>
        <w:autoSpaceDE w:val="0"/>
        <w:autoSpaceDN w:val="0"/>
        <w:adjustRightInd w:val="0"/>
        <w:spacing w:after="0" w:line="276" w:lineRule="auto"/>
        <w:jc w:val="center"/>
        <w:rPr>
          <w:rFonts w:ascii="Arial" w:eastAsia="Calibri" w:hAnsi="Arial" w:cs="Arial"/>
          <w:color w:val="000000"/>
          <w:sz w:val="21"/>
          <w:szCs w:val="21"/>
          <w:lang w:eastAsia="hr-HR"/>
        </w:rPr>
      </w:pPr>
      <w:r w:rsidRPr="00B25164">
        <w:rPr>
          <w:rFonts w:ascii="Arial" w:eastAsia="Calibri" w:hAnsi="Arial" w:cs="Arial"/>
          <w:i/>
          <w:iCs/>
          <w:color w:val="000000"/>
          <w:sz w:val="21"/>
          <w:szCs w:val="21"/>
          <w:lang w:eastAsia="hr-HR"/>
        </w:rPr>
        <w:t>(naziv i sjedište gospodarskog subjekta/ponuditelja)</w:t>
      </w:r>
    </w:p>
    <w:p w14:paraId="2B67F3F2"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p>
    <w:p w14:paraId="4E0665A7"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 xml:space="preserve">za sebe i za gospodarski subjekt te za sve osobe koje su članovi upravnog, upravljačkog ili nadzornog tijela ili imaju ovlasti zastupanja, donošenja odluka ili nadzora gospodarskog subjekta: </w:t>
      </w:r>
    </w:p>
    <w:p w14:paraId="6676903B"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__________________________________________________________________________</w:t>
      </w:r>
      <w:r w:rsidR="00B165CD" w:rsidRPr="00B25164">
        <w:rPr>
          <w:rFonts w:ascii="Arial" w:eastAsia="Calibri" w:hAnsi="Arial" w:cs="Arial"/>
          <w:color w:val="000000"/>
          <w:sz w:val="21"/>
          <w:szCs w:val="21"/>
          <w:lang w:eastAsia="hr-HR"/>
        </w:rPr>
        <w:t>________</w:t>
      </w:r>
      <w:r w:rsidRPr="00B25164">
        <w:rPr>
          <w:rFonts w:ascii="Arial" w:eastAsia="Calibri" w:hAnsi="Arial" w:cs="Arial"/>
          <w:color w:val="000000"/>
          <w:sz w:val="21"/>
          <w:szCs w:val="21"/>
          <w:lang w:eastAsia="hr-HR"/>
        </w:rPr>
        <w:t xml:space="preserve"> </w:t>
      </w:r>
    </w:p>
    <w:p w14:paraId="6D881C18" w14:textId="77777777" w:rsidR="00F85CB6" w:rsidRPr="00B25164" w:rsidRDefault="00F85CB6" w:rsidP="00172396">
      <w:pPr>
        <w:autoSpaceDE w:val="0"/>
        <w:autoSpaceDN w:val="0"/>
        <w:adjustRightInd w:val="0"/>
        <w:spacing w:after="0" w:line="276" w:lineRule="auto"/>
        <w:jc w:val="both"/>
        <w:rPr>
          <w:rFonts w:ascii="Arial" w:eastAsia="Calibri" w:hAnsi="Arial" w:cs="Arial"/>
          <w:i/>
          <w:iCs/>
          <w:color w:val="000000"/>
          <w:sz w:val="21"/>
          <w:szCs w:val="21"/>
          <w:lang w:eastAsia="hr-HR"/>
        </w:rPr>
      </w:pPr>
      <w:r w:rsidRPr="00B25164">
        <w:rPr>
          <w:rFonts w:ascii="Arial" w:eastAsia="Calibri" w:hAnsi="Arial" w:cs="Arial"/>
          <w:i/>
          <w:iCs/>
          <w:color w:val="000000"/>
          <w:sz w:val="21"/>
          <w:szCs w:val="21"/>
          <w:lang w:eastAsia="hr-HR"/>
        </w:rPr>
        <w:t>(potrebno je navesti ime i prezime, adresa/prebivalište, OIB za sve osobe koja su članovi upravnog, upravljačkog ili nadzornog tijela ili imaju ovlasti zastupanja, donošenja odluka ili nadzora gospodarskog subjekta – za koje se daje izjava)</w:t>
      </w:r>
    </w:p>
    <w:p w14:paraId="19AABDCE"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i/>
          <w:iCs/>
          <w:color w:val="000000"/>
          <w:sz w:val="21"/>
          <w:szCs w:val="21"/>
          <w:lang w:eastAsia="hr-HR"/>
        </w:rPr>
        <w:t xml:space="preserve"> </w:t>
      </w:r>
    </w:p>
    <w:p w14:paraId="46404FB1"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 xml:space="preserve">izjavljujem da nema okolnosti koje bi bile protivne odredbi članka 251. stavka 1. Zakona o javnoj nabavi (NN 120/16), odnosno da nismo pravomoćnom presudom osuđeni za: </w:t>
      </w:r>
    </w:p>
    <w:p w14:paraId="2C3E1A8F"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p>
    <w:p w14:paraId="658DB0F2"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 xml:space="preserve">a) sudjelovanje u zločinačkoj organizaciji, na temelju </w:t>
      </w:r>
    </w:p>
    <w:p w14:paraId="07CA1B52"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 xml:space="preserve">– članka 328. (zločinačko udruženje) i članka 329. (počinjenje kaznenog djela u sastavu zločinačkog udruženja) Kaznenog zakona </w:t>
      </w:r>
    </w:p>
    <w:p w14:paraId="6F86BF60"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 xml:space="preserve">– članka 333. (udruživanje za počinjenje kaznenih djela), iz Kaznenog zakona (»Narodne novine«, br. 110/97., 27/98., 50/00., 129/00., 51/01., 111/03., 190/03., 105/04., 84/05., 71/06., 110/07., 152/08., 57/11., 77/11. i 143/12.) </w:t>
      </w:r>
    </w:p>
    <w:p w14:paraId="0EE5FD39"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 xml:space="preserve">b) korupciju, na temelju </w:t>
      </w:r>
    </w:p>
    <w:p w14:paraId="283035CC"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C8C8E87" w14:textId="77777777" w:rsidR="00F85CB6" w:rsidRPr="00B25164" w:rsidRDefault="00F85CB6" w:rsidP="00172396">
      <w:pPr>
        <w:autoSpaceDE w:val="0"/>
        <w:autoSpaceDN w:val="0"/>
        <w:adjustRightInd w:val="0"/>
        <w:spacing w:after="0" w:line="276" w:lineRule="auto"/>
        <w:jc w:val="both"/>
        <w:rPr>
          <w:rFonts w:ascii="Arial" w:eastAsia="Calibri" w:hAnsi="Arial" w:cs="Arial"/>
          <w:color w:val="000000"/>
          <w:sz w:val="21"/>
          <w:szCs w:val="21"/>
          <w:lang w:eastAsia="hr-HR"/>
        </w:rPr>
      </w:pPr>
      <w:r w:rsidRPr="00B25164">
        <w:rPr>
          <w:rFonts w:ascii="Arial" w:eastAsia="Calibri" w:hAnsi="Arial" w:cs="Arial"/>
          <w:color w:val="000000"/>
          <w:sz w:val="21"/>
          <w:szCs w:val="21"/>
          <w:lang w:eastAsia="hr-HR"/>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098CF0F"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c) prijevaru, na temelju </w:t>
      </w:r>
    </w:p>
    <w:p w14:paraId="414C4206"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 članka 236. (prijevara), članka 247. (prijevara u gospodarskom poslovanju), članka 256. (utaja poreza ili carine) i članka 258. (subvencijska prijevara) Kaznenog zakona </w:t>
      </w:r>
    </w:p>
    <w:p w14:paraId="258DB646"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89669F4"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d) terorizam ili kaznena djela povezana s terorističkim aktivnostima, na temelju </w:t>
      </w:r>
    </w:p>
    <w:p w14:paraId="4D6B9D44"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lastRenderedPageBreak/>
        <w:t xml:space="preserve">– članka 97. (terorizam), članka 99. (javno poticanje na terorizam), članka 100. (novačenje za terorizam), članka 101. (obuka za terorizam) i članka 102. (terorističko udruženje) Kaznenog zakona </w:t>
      </w:r>
    </w:p>
    <w:p w14:paraId="347D1B8F"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699C650"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e) pranje novca ili financiranje terorizma, na temelju </w:t>
      </w:r>
    </w:p>
    <w:p w14:paraId="1459BB04"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 članka 98. (financiranje terorizma) i članka 265. (pranje novca) Kaznenog zakona </w:t>
      </w:r>
    </w:p>
    <w:p w14:paraId="516834A9"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 članka 279. (pranje novca) iz Kaznenog zakona (»Narodne novine«, br. 110/97., 27/98., 50/00., 129/00., 51/01., 111/03., 190/03., 105/04., 84/05., 71/06., 110/07., 152/08., 57/11., 77/11. i 143/12.) </w:t>
      </w:r>
    </w:p>
    <w:p w14:paraId="48CE3159"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f) dječji rad ili druge oblike trgovanja ljudima, na temelju </w:t>
      </w:r>
    </w:p>
    <w:p w14:paraId="2947F395"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 članka 106. (trgovanje ljudima) Kaznenog zakona </w:t>
      </w:r>
    </w:p>
    <w:p w14:paraId="48586336"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 članka 175. (trgovanje ljudima i ropstvo) iz Kaznenog zakona (»Narodne novine«, br. 110/97., 27/98., 50/00., 129/00., 51/01., 111/03., 190/03., 105/04., 84/05., 71/06., 110/07., 152/08., 57/11., 77/11. i 143/12.), ili </w:t>
      </w:r>
    </w:p>
    <w:p w14:paraId="01E2DE6C"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p>
    <w:p w14:paraId="777B7381"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 xml:space="preserve">odnosno za odgovarajuća kaznena djela koja, prema nacionalnim propisima države poslovnog nastana gospodarskog subjekta, odnosno države čiji je osoba državljanin, obuhvaćaju razloge za isključenje iz članka 57. stavka 1. točaka od (a) do (f) Direktive 2014/24/EU. </w:t>
      </w:r>
    </w:p>
    <w:p w14:paraId="560B0464"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p>
    <w:p w14:paraId="7FB449B7"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p>
    <w:p w14:paraId="427CE612" w14:textId="671E1EA3"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r w:rsidRPr="00B25164">
        <w:rPr>
          <w:rFonts w:ascii="Arial" w:eastAsia="Calibri" w:hAnsi="Arial" w:cs="Arial"/>
          <w:sz w:val="21"/>
          <w:szCs w:val="21"/>
          <w:lang w:eastAsia="hr-HR"/>
        </w:rPr>
        <w:t>U ________________, __________ 20</w:t>
      </w:r>
      <w:r w:rsidR="006B549B" w:rsidRPr="00B25164">
        <w:rPr>
          <w:rFonts w:ascii="Arial" w:eastAsia="Calibri" w:hAnsi="Arial" w:cs="Arial"/>
          <w:sz w:val="21"/>
          <w:szCs w:val="21"/>
          <w:lang w:eastAsia="hr-HR"/>
        </w:rPr>
        <w:t>2</w:t>
      </w:r>
      <w:r w:rsidR="00A9130C" w:rsidRPr="00B25164">
        <w:rPr>
          <w:rFonts w:ascii="Arial" w:eastAsia="Calibri" w:hAnsi="Arial" w:cs="Arial"/>
          <w:sz w:val="21"/>
          <w:szCs w:val="21"/>
          <w:lang w:eastAsia="hr-HR"/>
        </w:rPr>
        <w:t>4</w:t>
      </w:r>
      <w:r w:rsidRPr="00B25164">
        <w:rPr>
          <w:rFonts w:ascii="Arial" w:eastAsia="Calibri" w:hAnsi="Arial" w:cs="Arial"/>
          <w:sz w:val="21"/>
          <w:szCs w:val="21"/>
          <w:lang w:eastAsia="hr-HR"/>
        </w:rPr>
        <w:t xml:space="preserve">. godine. </w:t>
      </w:r>
    </w:p>
    <w:p w14:paraId="4C930C4B" w14:textId="77777777" w:rsidR="00F85CB6" w:rsidRPr="00B25164" w:rsidRDefault="00F85CB6" w:rsidP="00172396">
      <w:pPr>
        <w:autoSpaceDE w:val="0"/>
        <w:autoSpaceDN w:val="0"/>
        <w:adjustRightInd w:val="0"/>
        <w:spacing w:after="0" w:line="276" w:lineRule="auto"/>
        <w:jc w:val="both"/>
        <w:rPr>
          <w:rFonts w:ascii="Arial" w:eastAsia="Calibri" w:hAnsi="Arial" w:cs="Arial"/>
          <w:sz w:val="21"/>
          <w:szCs w:val="21"/>
          <w:lang w:eastAsia="hr-HR"/>
        </w:rPr>
      </w:pPr>
    </w:p>
    <w:p w14:paraId="404B6539" w14:textId="77777777" w:rsidR="00F85CB6" w:rsidRPr="00B25164" w:rsidRDefault="00F85CB6" w:rsidP="00172396">
      <w:pPr>
        <w:autoSpaceDE w:val="0"/>
        <w:autoSpaceDN w:val="0"/>
        <w:adjustRightInd w:val="0"/>
        <w:spacing w:after="0" w:line="276" w:lineRule="auto"/>
        <w:jc w:val="right"/>
        <w:rPr>
          <w:rFonts w:ascii="Arial" w:eastAsia="Calibri" w:hAnsi="Arial" w:cs="Arial"/>
          <w:sz w:val="21"/>
          <w:szCs w:val="21"/>
          <w:lang w:eastAsia="hr-HR"/>
        </w:rPr>
      </w:pPr>
    </w:p>
    <w:p w14:paraId="27771C97" w14:textId="77777777" w:rsidR="00F85CB6" w:rsidRPr="00B25164" w:rsidRDefault="00F85CB6" w:rsidP="00172396">
      <w:pPr>
        <w:autoSpaceDE w:val="0"/>
        <w:autoSpaceDN w:val="0"/>
        <w:adjustRightInd w:val="0"/>
        <w:spacing w:after="0" w:line="276" w:lineRule="auto"/>
        <w:jc w:val="right"/>
        <w:rPr>
          <w:rFonts w:ascii="Arial" w:eastAsia="Calibri" w:hAnsi="Arial" w:cs="Arial"/>
          <w:sz w:val="21"/>
          <w:szCs w:val="21"/>
          <w:lang w:eastAsia="hr-HR"/>
        </w:rPr>
      </w:pPr>
    </w:p>
    <w:p w14:paraId="1F90A160" w14:textId="77777777" w:rsidR="00F85CB6" w:rsidRPr="00B25164" w:rsidRDefault="00F85CB6" w:rsidP="00172396">
      <w:pPr>
        <w:autoSpaceDE w:val="0"/>
        <w:autoSpaceDN w:val="0"/>
        <w:adjustRightInd w:val="0"/>
        <w:spacing w:after="0" w:line="276" w:lineRule="auto"/>
        <w:jc w:val="right"/>
        <w:rPr>
          <w:rFonts w:ascii="Arial" w:eastAsia="Calibri" w:hAnsi="Arial" w:cs="Arial"/>
          <w:sz w:val="21"/>
          <w:szCs w:val="21"/>
          <w:lang w:eastAsia="hr-HR"/>
        </w:rPr>
      </w:pPr>
    </w:p>
    <w:p w14:paraId="0A8BB586" w14:textId="77777777" w:rsidR="00F85CB6" w:rsidRPr="00B25164" w:rsidRDefault="00F85CB6" w:rsidP="00172396">
      <w:pPr>
        <w:autoSpaceDE w:val="0"/>
        <w:autoSpaceDN w:val="0"/>
        <w:adjustRightInd w:val="0"/>
        <w:spacing w:after="0" w:line="276" w:lineRule="auto"/>
        <w:jc w:val="right"/>
        <w:rPr>
          <w:rFonts w:ascii="Arial" w:eastAsia="Calibri" w:hAnsi="Arial" w:cs="Arial"/>
          <w:sz w:val="21"/>
          <w:szCs w:val="21"/>
          <w:lang w:eastAsia="hr-HR"/>
        </w:rPr>
      </w:pPr>
    </w:p>
    <w:p w14:paraId="2CBF7A65" w14:textId="77777777" w:rsidR="00F85CB6" w:rsidRPr="00B25164" w:rsidRDefault="00F85CB6" w:rsidP="00172396">
      <w:pPr>
        <w:autoSpaceDE w:val="0"/>
        <w:autoSpaceDN w:val="0"/>
        <w:adjustRightInd w:val="0"/>
        <w:spacing w:after="0" w:line="276" w:lineRule="auto"/>
        <w:jc w:val="right"/>
        <w:rPr>
          <w:rFonts w:ascii="Arial" w:eastAsia="Calibri" w:hAnsi="Arial" w:cs="Arial"/>
          <w:sz w:val="21"/>
          <w:szCs w:val="21"/>
          <w:lang w:eastAsia="hr-HR"/>
        </w:rPr>
      </w:pPr>
    </w:p>
    <w:p w14:paraId="48C74EAE" w14:textId="77777777" w:rsidR="00F85CB6" w:rsidRPr="00B25164" w:rsidRDefault="00F85CB6" w:rsidP="00172396">
      <w:pPr>
        <w:autoSpaceDE w:val="0"/>
        <w:autoSpaceDN w:val="0"/>
        <w:adjustRightInd w:val="0"/>
        <w:spacing w:after="0" w:line="276" w:lineRule="auto"/>
        <w:jc w:val="right"/>
        <w:rPr>
          <w:rFonts w:ascii="Arial" w:eastAsia="Calibri" w:hAnsi="Arial" w:cs="Arial"/>
          <w:sz w:val="21"/>
          <w:szCs w:val="21"/>
          <w:lang w:eastAsia="hr-HR"/>
        </w:rPr>
      </w:pPr>
      <w:r w:rsidRPr="00B25164">
        <w:rPr>
          <w:rFonts w:ascii="Arial" w:eastAsia="Calibri" w:hAnsi="Arial" w:cs="Arial"/>
          <w:sz w:val="21"/>
          <w:szCs w:val="21"/>
          <w:lang w:eastAsia="hr-HR"/>
        </w:rPr>
        <w:t xml:space="preserve">_______________________ </w:t>
      </w:r>
    </w:p>
    <w:p w14:paraId="212248D2" w14:textId="77777777" w:rsidR="00F85CB6" w:rsidRPr="00B25164" w:rsidRDefault="00F85CB6" w:rsidP="00172396">
      <w:pPr>
        <w:autoSpaceDE w:val="0"/>
        <w:autoSpaceDN w:val="0"/>
        <w:adjustRightInd w:val="0"/>
        <w:spacing w:after="0" w:line="276" w:lineRule="auto"/>
        <w:jc w:val="right"/>
        <w:rPr>
          <w:rFonts w:ascii="Arial" w:eastAsia="Calibri" w:hAnsi="Arial" w:cs="Arial"/>
          <w:sz w:val="21"/>
          <w:szCs w:val="21"/>
          <w:lang w:eastAsia="hr-HR"/>
        </w:rPr>
      </w:pPr>
      <w:r w:rsidRPr="00B25164">
        <w:rPr>
          <w:rFonts w:ascii="Arial" w:eastAsia="Calibri" w:hAnsi="Arial" w:cs="Arial"/>
          <w:sz w:val="21"/>
          <w:szCs w:val="21"/>
          <w:lang w:eastAsia="hr-HR"/>
        </w:rPr>
        <w:t xml:space="preserve">(IME I PREZIME, te potpis ovlaštene osobe) </w:t>
      </w:r>
    </w:p>
    <w:p w14:paraId="3B507170" w14:textId="77777777" w:rsidR="00F85CB6" w:rsidRPr="00B25164" w:rsidRDefault="00F85CB6" w:rsidP="00172396">
      <w:pPr>
        <w:autoSpaceDE w:val="0"/>
        <w:autoSpaceDN w:val="0"/>
        <w:adjustRightInd w:val="0"/>
        <w:spacing w:after="0" w:line="276" w:lineRule="auto"/>
        <w:jc w:val="right"/>
        <w:rPr>
          <w:rFonts w:ascii="Arial" w:eastAsia="Calibri" w:hAnsi="Arial" w:cs="Arial"/>
          <w:sz w:val="21"/>
          <w:szCs w:val="21"/>
          <w:lang w:eastAsia="hr-HR"/>
        </w:rPr>
      </w:pPr>
      <w:r w:rsidRPr="00B25164">
        <w:rPr>
          <w:rFonts w:ascii="Arial" w:eastAsia="Calibri" w:hAnsi="Arial" w:cs="Arial"/>
          <w:sz w:val="21"/>
          <w:szCs w:val="21"/>
          <w:lang w:eastAsia="hr-HR"/>
        </w:rPr>
        <w:t xml:space="preserve">M.P. </w:t>
      </w:r>
    </w:p>
    <w:p w14:paraId="181CA4AA" w14:textId="77777777" w:rsidR="00F85CB6" w:rsidRPr="00B25164" w:rsidRDefault="00F85CB6" w:rsidP="00172396">
      <w:pPr>
        <w:spacing w:after="0" w:line="276" w:lineRule="auto"/>
        <w:jc w:val="both"/>
        <w:rPr>
          <w:rFonts w:ascii="Arial" w:eastAsia="Calibri" w:hAnsi="Arial" w:cs="Arial"/>
          <w:sz w:val="21"/>
          <w:szCs w:val="21"/>
          <w:lang w:eastAsia="hr-HR"/>
        </w:rPr>
      </w:pPr>
    </w:p>
    <w:p w14:paraId="1DE5D278" w14:textId="77777777" w:rsidR="00F85CB6" w:rsidRPr="00B25164" w:rsidRDefault="00F85CB6" w:rsidP="00172396">
      <w:pPr>
        <w:spacing w:after="0" w:line="276" w:lineRule="auto"/>
        <w:jc w:val="both"/>
        <w:rPr>
          <w:rFonts w:ascii="Arial" w:eastAsia="Calibri" w:hAnsi="Arial" w:cs="Arial"/>
          <w:sz w:val="21"/>
          <w:szCs w:val="21"/>
          <w:lang w:eastAsia="hr-HR"/>
        </w:rPr>
      </w:pPr>
    </w:p>
    <w:p w14:paraId="14C80EBA" w14:textId="77777777" w:rsidR="00F85CB6" w:rsidRPr="00B25164" w:rsidRDefault="00F85CB6" w:rsidP="00172396">
      <w:pPr>
        <w:spacing w:after="0" w:line="276" w:lineRule="auto"/>
        <w:jc w:val="both"/>
        <w:rPr>
          <w:rFonts w:ascii="Arial" w:eastAsia="Calibri" w:hAnsi="Arial" w:cs="Arial"/>
          <w:sz w:val="21"/>
          <w:szCs w:val="21"/>
          <w:lang w:eastAsia="hr-HR"/>
        </w:rPr>
      </w:pPr>
    </w:p>
    <w:p w14:paraId="59E9B3D6" w14:textId="77777777" w:rsidR="00F85CB6" w:rsidRPr="00B25164" w:rsidRDefault="00F85CB6" w:rsidP="00172396">
      <w:pPr>
        <w:spacing w:after="0" w:line="276" w:lineRule="auto"/>
        <w:jc w:val="both"/>
        <w:rPr>
          <w:rFonts w:ascii="Arial" w:eastAsia="Calibri" w:hAnsi="Arial" w:cs="Arial"/>
          <w:sz w:val="21"/>
          <w:szCs w:val="21"/>
          <w:lang w:eastAsia="hr-HR"/>
        </w:rPr>
      </w:pPr>
    </w:p>
    <w:p w14:paraId="75A4F068" w14:textId="77777777" w:rsidR="00F85CB6" w:rsidRPr="00B25164" w:rsidRDefault="00F85CB6" w:rsidP="00172396">
      <w:pPr>
        <w:spacing w:after="0" w:line="276" w:lineRule="auto"/>
        <w:jc w:val="both"/>
        <w:rPr>
          <w:rFonts w:ascii="Arial" w:eastAsia="Calibri" w:hAnsi="Arial" w:cs="Arial"/>
          <w:sz w:val="21"/>
          <w:szCs w:val="21"/>
          <w:lang w:eastAsia="hr-HR"/>
        </w:rPr>
      </w:pPr>
    </w:p>
    <w:p w14:paraId="53A7B38D" w14:textId="77777777" w:rsidR="00F85CB6" w:rsidRPr="00B25164" w:rsidRDefault="00F85CB6" w:rsidP="00172396">
      <w:pPr>
        <w:spacing w:after="0" w:line="276" w:lineRule="auto"/>
        <w:jc w:val="both"/>
        <w:rPr>
          <w:rFonts w:ascii="Arial" w:eastAsia="Calibri" w:hAnsi="Arial" w:cs="Arial"/>
          <w:sz w:val="21"/>
          <w:szCs w:val="21"/>
          <w:lang w:eastAsia="hr-HR"/>
        </w:rPr>
      </w:pPr>
    </w:p>
    <w:p w14:paraId="63A0061B" w14:textId="77777777" w:rsidR="00F85CB6" w:rsidRPr="00B25164" w:rsidRDefault="00F85CB6" w:rsidP="00172396">
      <w:pPr>
        <w:spacing w:after="0" w:line="276" w:lineRule="auto"/>
        <w:jc w:val="both"/>
        <w:rPr>
          <w:rFonts w:ascii="Arial" w:eastAsia="Calibri" w:hAnsi="Arial" w:cs="Arial"/>
          <w:sz w:val="21"/>
          <w:szCs w:val="21"/>
          <w:lang w:eastAsia="hr-HR"/>
        </w:rPr>
      </w:pPr>
    </w:p>
    <w:p w14:paraId="0D172A81" w14:textId="77777777" w:rsidR="00F85CB6" w:rsidRPr="00B25164" w:rsidRDefault="00F85CB6" w:rsidP="00172396">
      <w:pPr>
        <w:spacing w:after="0" w:line="276" w:lineRule="auto"/>
        <w:jc w:val="both"/>
        <w:rPr>
          <w:rFonts w:ascii="Arial" w:eastAsia="Calibri" w:hAnsi="Arial" w:cs="Arial"/>
          <w:sz w:val="21"/>
          <w:szCs w:val="21"/>
          <w:lang w:eastAsia="hr-HR"/>
        </w:rPr>
      </w:pPr>
    </w:p>
    <w:p w14:paraId="1CB76FF1" w14:textId="77777777" w:rsidR="00B25164" w:rsidRDefault="00B25164" w:rsidP="00172396">
      <w:pPr>
        <w:spacing w:after="0" w:line="276" w:lineRule="auto"/>
        <w:jc w:val="both"/>
        <w:rPr>
          <w:rFonts w:ascii="Arial" w:eastAsia="Calibri" w:hAnsi="Arial" w:cs="Arial"/>
          <w:sz w:val="21"/>
          <w:szCs w:val="21"/>
          <w:lang w:eastAsia="hr-HR"/>
        </w:rPr>
      </w:pPr>
    </w:p>
    <w:p w14:paraId="1897E383" w14:textId="5571891C" w:rsidR="00B25164" w:rsidRDefault="00B25164" w:rsidP="00172396">
      <w:pPr>
        <w:spacing w:after="0" w:line="276" w:lineRule="auto"/>
        <w:jc w:val="both"/>
        <w:rPr>
          <w:rFonts w:ascii="Arial" w:eastAsia="Calibri" w:hAnsi="Arial" w:cs="Arial"/>
          <w:sz w:val="21"/>
          <w:szCs w:val="21"/>
          <w:lang w:eastAsia="hr-HR"/>
        </w:rPr>
      </w:pPr>
    </w:p>
    <w:p w14:paraId="7FA5E863" w14:textId="221CB0C2" w:rsidR="00FE35FA" w:rsidRDefault="00FE35FA" w:rsidP="00172396">
      <w:pPr>
        <w:spacing w:after="0" w:line="276" w:lineRule="auto"/>
        <w:jc w:val="both"/>
        <w:rPr>
          <w:rFonts w:ascii="Arial" w:eastAsia="Calibri" w:hAnsi="Arial" w:cs="Arial"/>
          <w:sz w:val="21"/>
          <w:szCs w:val="21"/>
          <w:lang w:eastAsia="hr-HR"/>
        </w:rPr>
      </w:pPr>
    </w:p>
    <w:p w14:paraId="41B5C4B7" w14:textId="40364D5E" w:rsidR="00FE35FA" w:rsidRDefault="00FE35FA" w:rsidP="00172396">
      <w:pPr>
        <w:spacing w:after="0" w:line="276" w:lineRule="auto"/>
        <w:jc w:val="both"/>
        <w:rPr>
          <w:rFonts w:ascii="Arial" w:eastAsia="Calibri" w:hAnsi="Arial" w:cs="Arial"/>
          <w:sz w:val="21"/>
          <w:szCs w:val="21"/>
          <w:lang w:eastAsia="hr-HR"/>
        </w:rPr>
      </w:pPr>
    </w:p>
    <w:p w14:paraId="7E42ECCE" w14:textId="77777777" w:rsidR="00FE35FA" w:rsidRDefault="00FE35FA" w:rsidP="00172396">
      <w:pPr>
        <w:spacing w:after="0" w:line="276" w:lineRule="auto"/>
        <w:jc w:val="both"/>
        <w:rPr>
          <w:rFonts w:ascii="Arial" w:eastAsia="Calibri" w:hAnsi="Arial" w:cs="Arial"/>
          <w:sz w:val="21"/>
          <w:szCs w:val="21"/>
          <w:lang w:eastAsia="hr-HR"/>
        </w:rPr>
      </w:pPr>
    </w:p>
    <w:p w14:paraId="0F98916B" w14:textId="77777777" w:rsidR="00B25164" w:rsidRDefault="00B25164" w:rsidP="00172396">
      <w:pPr>
        <w:spacing w:after="0" w:line="276" w:lineRule="auto"/>
        <w:jc w:val="both"/>
        <w:rPr>
          <w:rFonts w:ascii="Arial" w:eastAsia="Calibri" w:hAnsi="Arial" w:cs="Arial"/>
          <w:sz w:val="21"/>
          <w:szCs w:val="21"/>
          <w:lang w:eastAsia="hr-HR"/>
        </w:rPr>
      </w:pPr>
    </w:p>
    <w:p w14:paraId="0C4E6CCD" w14:textId="77777777" w:rsidR="00B25164" w:rsidRDefault="00B25164" w:rsidP="00172396">
      <w:pPr>
        <w:spacing w:after="0" w:line="276" w:lineRule="auto"/>
        <w:jc w:val="both"/>
        <w:rPr>
          <w:rFonts w:ascii="Arial" w:eastAsia="Calibri" w:hAnsi="Arial" w:cs="Arial"/>
          <w:sz w:val="21"/>
          <w:szCs w:val="21"/>
          <w:lang w:eastAsia="hr-HR"/>
        </w:rPr>
      </w:pPr>
    </w:p>
    <w:p w14:paraId="66765E04" w14:textId="77777777" w:rsidR="00B25164" w:rsidRDefault="00B25164" w:rsidP="00172396">
      <w:pPr>
        <w:spacing w:after="0" w:line="276" w:lineRule="auto"/>
        <w:jc w:val="both"/>
        <w:rPr>
          <w:rFonts w:ascii="Arial" w:eastAsia="Calibri" w:hAnsi="Arial" w:cs="Arial"/>
          <w:sz w:val="21"/>
          <w:szCs w:val="21"/>
          <w:lang w:eastAsia="hr-HR"/>
        </w:rPr>
      </w:pPr>
    </w:p>
    <w:p w14:paraId="47C17DBD" w14:textId="77777777" w:rsidR="00B25164" w:rsidRDefault="00B25164" w:rsidP="00172396">
      <w:pPr>
        <w:spacing w:after="0" w:line="276" w:lineRule="auto"/>
        <w:jc w:val="both"/>
        <w:rPr>
          <w:rFonts w:ascii="Arial" w:eastAsia="Calibri" w:hAnsi="Arial" w:cs="Arial"/>
          <w:sz w:val="21"/>
          <w:szCs w:val="21"/>
          <w:lang w:eastAsia="hr-HR"/>
        </w:rPr>
      </w:pPr>
    </w:p>
    <w:p w14:paraId="5B374D0C" w14:textId="77777777" w:rsidR="00B25164" w:rsidRDefault="00B25164" w:rsidP="00172396">
      <w:pPr>
        <w:spacing w:after="0" w:line="276" w:lineRule="auto"/>
        <w:jc w:val="both"/>
        <w:rPr>
          <w:rFonts w:ascii="Arial" w:eastAsia="Calibri" w:hAnsi="Arial" w:cs="Arial"/>
          <w:sz w:val="21"/>
          <w:szCs w:val="21"/>
          <w:lang w:eastAsia="hr-HR"/>
        </w:rPr>
      </w:pPr>
    </w:p>
    <w:p w14:paraId="42482C75" w14:textId="2F61EFBF" w:rsidR="00F85CB6" w:rsidRPr="00B25164" w:rsidRDefault="00F85CB6" w:rsidP="00172396">
      <w:pPr>
        <w:spacing w:after="0" w:line="276" w:lineRule="auto"/>
        <w:jc w:val="both"/>
        <w:rPr>
          <w:rFonts w:ascii="Arial" w:eastAsia="Calibri" w:hAnsi="Arial" w:cs="Arial"/>
          <w:b/>
          <w:bCs/>
          <w:sz w:val="21"/>
          <w:szCs w:val="21"/>
          <w:lang w:eastAsia="hr-HR"/>
        </w:rPr>
      </w:pPr>
      <w:r w:rsidRPr="00B25164">
        <w:rPr>
          <w:rFonts w:ascii="Arial" w:eastAsia="Calibri" w:hAnsi="Arial" w:cs="Arial"/>
          <w:sz w:val="21"/>
          <w:szCs w:val="21"/>
          <w:lang w:eastAsia="hr-HR"/>
        </w:rPr>
        <w:t xml:space="preserve">NAPOMENA: Obrasci su objavljeni kao predlošci te ponuditelji nisu dužni koristiti isključivo obrasce iz dokumentacije već mogu sami pripremiti obrasce koji će sadržajno u svemu odgovarati predlošcima koje je dao </w:t>
      </w:r>
      <w:r w:rsidR="00080E63" w:rsidRPr="00B25164">
        <w:rPr>
          <w:rFonts w:ascii="Arial" w:eastAsia="Calibri" w:hAnsi="Arial" w:cs="Arial"/>
          <w:sz w:val="21"/>
          <w:szCs w:val="21"/>
          <w:lang w:eastAsia="hr-HR"/>
        </w:rPr>
        <w:t>N</w:t>
      </w:r>
      <w:r w:rsidRPr="00B25164">
        <w:rPr>
          <w:rFonts w:ascii="Arial" w:eastAsia="Calibri" w:hAnsi="Arial" w:cs="Arial"/>
          <w:sz w:val="21"/>
          <w:szCs w:val="21"/>
          <w:lang w:eastAsia="hr-HR"/>
        </w:rPr>
        <w:t>aručitelj</w:t>
      </w:r>
      <w:r w:rsidRPr="00B25164">
        <w:rPr>
          <w:rFonts w:ascii="Arial" w:eastAsia="Calibri" w:hAnsi="Arial" w:cs="Arial"/>
          <w:b/>
          <w:bCs/>
          <w:sz w:val="21"/>
          <w:szCs w:val="21"/>
          <w:lang w:eastAsia="hr-HR"/>
        </w:rPr>
        <w:t>.</w:t>
      </w:r>
    </w:p>
    <w:p w14:paraId="30B2DD17" w14:textId="6732C572" w:rsidR="0055295B" w:rsidRPr="00B25164" w:rsidRDefault="0055295B" w:rsidP="00172396">
      <w:pPr>
        <w:spacing w:after="0" w:line="276" w:lineRule="auto"/>
        <w:jc w:val="both"/>
        <w:rPr>
          <w:rFonts w:ascii="Arial" w:eastAsia="Times New Roman" w:hAnsi="Arial" w:cs="Arial"/>
          <w:b/>
          <w:sz w:val="21"/>
          <w:szCs w:val="21"/>
        </w:rPr>
      </w:pPr>
      <w:r w:rsidRPr="00B25164">
        <w:rPr>
          <w:rFonts w:ascii="Arial" w:eastAsia="Times New Roman" w:hAnsi="Arial" w:cs="Arial"/>
          <w:b/>
          <w:sz w:val="21"/>
          <w:szCs w:val="21"/>
        </w:rPr>
        <w:lastRenderedPageBreak/>
        <w:t>PRILOG IV – PREDLOŽAK IZJAVE O NEPOSTOJANJU OKOLNOSTI I TOČKE 5.2. POZIVA ZA DOSTAVU PONUDA</w:t>
      </w:r>
    </w:p>
    <w:p w14:paraId="1B19BDB1" w14:textId="77777777" w:rsidR="0055295B" w:rsidRPr="00B25164" w:rsidRDefault="0055295B" w:rsidP="00172396">
      <w:pPr>
        <w:spacing w:after="0" w:line="276" w:lineRule="auto"/>
        <w:jc w:val="both"/>
        <w:rPr>
          <w:rFonts w:ascii="Arial" w:eastAsia="Times New Roman" w:hAnsi="Arial" w:cs="Arial"/>
          <w:sz w:val="21"/>
          <w:szCs w:val="21"/>
        </w:rPr>
      </w:pPr>
    </w:p>
    <w:p w14:paraId="6F74B11B" w14:textId="00D075F9" w:rsidR="00124E3B" w:rsidRPr="00B25164" w:rsidRDefault="0055295B" w:rsidP="00172396">
      <w:pPr>
        <w:spacing w:after="0" w:line="276" w:lineRule="auto"/>
        <w:jc w:val="both"/>
        <w:rPr>
          <w:rFonts w:ascii="Arial" w:eastAsia="Times New Roman" w:hAnsi="Arial" w:cs="Arial"/>
          <w:sz w:val="21"/>
          <w:szCs w:val="21"/>
        </w:rPr>
      </w:pPr>
      <w:r w:rsidRPr="00B25164">
        <w:rPr>
          <w:rFonts w:ascii="Arial" w:eastAsia="Times New Roman" w:hAnsi="Arial" w:cs="Arial"/>
          <w:sz w:val="21"/>
          <w:szCs w:val="21"/>
        </w:rPr>
        <w:t>Na temelju uvjeta iz Poziva za dostavu ponuda za izvođenje građevinskih radova</w:t>
      </w:r>
      <w:r w:rsidR="00EF153A" w:rsidRPr="00B25164">
        <w:rPr>
          <w:rFonts w:ascii="Arial" w:eastAsia="Times New Roman" w:hAnsi="Arial" w:cs="Arial"/>
          <w:sz w:val="21"/>
          <w:szCs w:val="21"/>
        </w:rPr>
        <w:t xml:space="preserve"> sanacije krovnih površina poslovne zgrade </w:t>
      </w:r>
      <w:r w:rsidRPr="00B25164">
        <w:rPr>
          <w:rFonts w:ascii="Arial" w:eastAsia="Times New Roman" w:hAnsi="Arial" w:cs="Arial"/>
          <w:sz w:val="21"/>
          <w:szCs w:val="21"/>
        </w:rPr>
        <w:t xml:space="preserve">Ispostave Supetar Područne službe Split Hrvatskog zavoda za zapošljavanje, Ev. broj nabave: 2181-34/1-01/23 od </w:t>
      </w:r>
      <w:r w:rsidR="007605F4" w:rsidRPr="00B25164">
        <w:rPr>
          <w:rFonts w:ascii="Arial" w:eastAsia="Times New Roman" w:hAnsi="Arial" w:cs="Arial"/>
          <w:sz w:val="21"/>
          <w:szCs w:val="21"/>
        </w:rPr>
        <w:t>14</w:t>
      </w:r>
      <w:r w:rsidRPr="00B25164">
        <w:rPr>
          <w:rFonts w:ascii="Arial" w:eastAsia="Times New Roman" w:hAnsi="Arial" w:cs="Arial"/>
          <w:sz w:val="21"/>
          <w:szCs w:val="21"/>
        </w:rPr>
        <w:t>.</w:t>
      </w:r>
      <w:r w:rsidR="005C4EFB" w:rsidRPr="00B25164">
        <w:rPr>
          <w:rFonts w:ascii="Arial" w:eastAsia="Times New Roman" w:hAnsi="Arial" w:cs="Arial"/>
          <w:sz w:val="21"/>
          <w:szCs w:val="21"/>
        </w:rPr>
        <w:t>11</w:t>
      </w:r>
      <w:r w:rsidRPr="00B25164">
        <w:rPr>
          <w:rFonts w:ascii="Arial" w:eastAsia="Times New Roman" w:hAnsi="Arial" w:cs="Arial"/>
          <w:sz w:val="21"/>
          <w:szCs w:val="21"/>
        </w:rPr>
        <w:t>.2023.godine, dajem sljedeću</w:t>
      </w:r>
    </w:p>
    <w:p w14:paraId="30A0366C" w14:textId="77777777" w:rsidR="00124E3B" w:rsidRPr="00B25164" w:rsidRDefault="00124E3B" w:rsidP="00172396">
      <w:pPr>
        <w:spacing w:after="0" w:line="276" w:lineRule="auto"/>
        <w:jc w:val="both"/>
        <w:rPr>
          <w:rFonts w:ascii="Arial" w:eastAsia="Times New Roman" w:hAnsi="Arial" w:cs="Arial"/>
          <w:sz w:val="21"/>
          <w:szCs w:val="21"/>
        </w:rPr>
      </w:pPr>
    </w:p>
    <w:p w14:paraId="68EFE933" w14:textId="77777777" w:rsidR="00124E3B" w:rsidRPr="00B25164" w:rsidRDefault="0055295B" w:rsidP="00124E3B">
      <w:pPr>
        <w:spacing w:after="0" w:line="276" w:lineRule="auto"/>
        <w:jc w:val="center"/>
        <w:rPr>
          <w:rFonts w:ascii="Arial" w:eastAsia="Times New Roman" w:hAnsi="Arial" w:cs="Arial"/>
          <w:b/>
          <w:sz w:val="21"/>
          <w:szCs w:val="21"/>
        </w:rPr>
      </w:pPr>
      <w:r w:rsidRPr="00B25164">
        <w:rPr>
          <w:rFonts w:ascii="Arial" w:eastAsia="Times New Roman" w:hAnsi="Arial" w:cs="Arial"/>
          <w:b/>
          <w:sz w:val="21"/>
          <w:szCs w:val="21"/>
        </w:rPr>
        <w:t>IZJAVU</w:t>
      </w:r>
    </w:p>
    <w:p w14:paraId="007299EB" w14:textId="56D24B9A" w:rsidR="00124E3B" w:rsidRPr="00B25164" w:rsidRDefault="0055295B" w:rsidP="00124E3B">
      <w:pPr>
        <w:spacing w:after="0" w:line="276" w:lineRule="auto"/>
        <w:jc w:val="center"/>
        <w:rPr>
          <w:rFonts w:ascii="Arial" w:eastAsia="Times New Roman" w:hAnsi="Arial" w:cs="Arial"/>
          <w:b/>
          <w:sz w:val="21"/>
          <w:szCs w:val="21"/>
        </w:rPr>
      </w:pPr>
      <w:r w:rsidRPr="00B25164">
        <w:rPr>
          <w:rFonts w:ascii="Arial" w:eastAsia="Times New Roman" w:hAnsi="Arial" w:cs="Arial"/>
          <w:b/>
          <w:sz w:val="21"/>
          <w:szCs w:val="21"/>
        </w:rPr>
        <w:t xml:space="preserve"> O NEPOSTOJANJU OKOLNOSTI IZ TOČKE </w:t>
      </w:r>
      <w:r w:rsidR="00124E3B" w:rsidRPr="00B25164">
        <w:rPr>
          <w:rFonts w:ascii="Arial" w:eastAsia="Times New Roman" w:hAnsi="Arial" w:cs="Arial"/>
          <w:b/>
          <w:sz w:val="21"/>
          <w:szCs w:val="21"/>
        </w:rPr>
        <w:t>5</w:t>
      </w:r>
      <w:r w:rsidRPr="00B25164">
        <w:rPr>
          <w:rFonts w:ascii="Arial" w:eastAsia="Times New Roman" w:hAnsi="Arial" w:cs="Arial"/>
          <w:b/>
          <w:sz w:val="21"/>
          <w:szCs w:val="21"/>
        </w:rPr>
        <w:t>.</w:t>
      </w:r>
      <w:r w:rsidR="00124E3B" w:rsidRPr="00B25164">
        <w:rPr>
          <w:rFonts w:ascii="Arial" w:eastAsia="Times New Roman" w:hAnsi="Arial" w:cs="Arial"/>
          <w:b/>
          <w:sz w:val="21"/>
          <w:szCs w:val="21"/>
        </w:rPr>
        <w:t>2</w:t>
      </w:r>
      <w:r w:rsidRPr="00B25164">
        <w:rPr>
          <w:rFonts w:ascii="Arial" w:eastAsia="Times New Roman" w:hAnsi="Arial" w:cs="Arial"/>
          <w:b/>
          <w:sz w:val="21"/>
          <w:szCs w:val="21"/>
        </w:rPr>
        <w:t>.</w:t>
      </w:r>
      <w:r w:rsidR="00124E3B" w:rsidRPr="00B25164">
        <w:rPr>
          <w:rFonts w:ascii="Arial" w:eastAsia="Times New Roman" w:hAnsi="Arial" w:cs="Arial"/>
          <w:b/>
          <w:sz w:val="21"/>
          <w:szCs w:val="21"/>
        </w:rPr>
        <w:t xml:space="preserve"> POZIVA ZA DOSTAVU PONUDA</w:t>
      </w:r>
    </w:p>
    <w:p w14:paraId="35404DFF" w14:textId="77777777" w:rsidR="00124E3B" w:rsidRPr="00B25164" w:rsidRDefault="00124E3B" w:rsidP="00172396">
      <w:pPr>
        <w:spacing w:after="0" w:line="276" w:lineRule="auto"/>
        <w:jc w:val="both"/>
        <w:rPr>
          <w:rFonts w:ascii="Arial" w:eastAsia="Times New Roman" w:hAnsi="Arial" w:cs="Arial"/>
          <w:sz w:val="21"/>
          <w:szCs w:val="21"/>
        </w:rPr>
      </w:pPr>
    </w:p>
    <w:p w14:paraId="61064437" w14:textId="77777777" w:rsidR="00124E3B" w:rsidRPr="00B25164" w:rsidRDefault="0055295B" w:rsidP="00172396">
      <w:pPr>
        <w:spacing w:after="0" w:line="276" w:lineRule="auto"/>
        <w:jc w:val="both"/>
        <w:rPr>
          <w:rFonts w:ascii="Arial" w:eastAsia="Times New Roman" w:hAnsi="Arial" w:cs="Arial"/>
          <w:sz w:val="21"/>
          <w:szCs w:val="21"/>
        </w:rPr>
      </w:pPr>
      <w:r w:rsidRPr="00B25164">
        <w:rPr>
          <w:rFonts w:ascii="Arial" w:eastAsia="Times New Roman" w:hAnsi="Arial" w:cs="Arial"/>
          <w:sz w:val="21"/>
          <w:szCs w:val="21"/>
        </w:rPr>
        <w:t>Odlukom Vijeća Europske unije 2022/578 o izmjeni Odluke 2014/512/ZVSP o mjerama ograničavanja s obzirom na djelovanja Rusije kojima se destabilizira stanje u Ukrajini – čl.1.h. Link: https://eur-lex.europa.eu/legalcontent/HR/TXT/?uri=uriserv%3AOJ.L_.2022.111.01.0070.01.HRV&amp;toc=OJ%3AL%3A2022%3A11 1%3ATOC i Uredbom Vijeća Europske Unije 2022/576 o izmjeni Uredbe (EU) br. 833/2014 o mjerama ograničavanja s obzirom na djelovanja Rusije kojima se destabilizira stanje u Ukrajini – čl. 5.k. Link: https://eur-lex.europa.eu/legalcontent/HR/TXT/?uri=uriserv%3AOJ.L_.2022.111.01.0001.01.HRV&amp;toc=OJ%3AL%3A2022%3A11 1%3ATOC propisano je: "Zabranjuje se dodjela bilo kojeg ugovora o javnoj nabavi koji su obuhvaćeni područjem primjene direktiva 2014/23/EU, 2014/24/EU, 2014/25/EU i 2009/81/EZ Europskog parlamenta i Vijeća, kao i članka 10. stavaka 1. i 3., stavka 6. točaka od (a) do (e) te stavaka 8., 9. i 10. i članaka 11., 12., 13. i 14. Direktive 2014/23/EU, članaka 7. i 8., članka 10. točaka od (b) do (f) te od (h) do (j) Direktive 2014/24/EU, članka 18., članka 21. točaka od (b) do (e) te od (g) do (i) i članaka 29. i 30. Direktive 2014/25/EU te članka 13. točaka od (a) do (d) i od (f) do (h) i točke (j) Direktive 2009/81/EZ, sljedećim osobama, subjektima ili tijelima, ili nastavak izvršavanja bilo kojeg takvog ugovora sa sljedećim osobama, subjektima ili tijelima:</w:t>
      </w:r>
    </w:p>
    <w:p w14:paraId="4467F1AB" w14:textId="77777777" w:rsidR="00124E3B" w:rsidRPr="00B25164" w:rsidRDefault="0055295B" w:rsidP="00172396">
      <w:pPr>
        <w:spacing w:after="0" w:line="276" w:lineRule="auto"/>
        <w:jc w:val="both"/>
        <w:rPr>
          <w:rFonts w:ascii="Arial" w:eastAsia="Times New Roman" w:hAnsi="Arial" w:cs="Arial"/>
          <w:sz w:val="21"/>
          <w:szCs w:val="21"/>
        </w:rPr>
      </w:pPr>
      <w:r w:rsidRPr="00B25164">
        <w:rPr>
          <w:rFonts w:ascii="Arial" w:eastAsia="Times New Roman" w:hAnsi="Arial" w:cs="Arial"/>
          <w:sz w:val="21"/>
          <w:szCs w:val="21"/>
        </w:rPr>
        <w:t>(a) ruski državljanin ili fizička ili pravna osoba, subjekt ili tijelo s poslovnim nastanom u Rusiji;</w:t>
      </w:r>
    </w:p>
    <w:p w14:paraId="117A8A8F" w14:textId="77777777" w:rsidR="00124E3B" w:rsidRPr="00B25164" w:rsidRDefault="0055295B" w:rsidP="00172396">
      <w:pPr>
        <w:spacing w:after="0" w:line="276" w:lineRule="auto"/>
        <w:jc w:val="both"/>
        <w:rPr>
          <w:rFonts w:ascii="Arial" w:eastAsia="Times New Roman" w:hAnsi="Arial" w:cs="Arial"/>
          <w:sz w:val="21"/>
          <w:szCs w:val="21"/>
        </w:rPr>
      </w:pPr>
      <w:r w:rsidRPr="00B25164">
        <w:rPr>
          <w:rFonts w:ascii="Arial" w:eastAsia="Times New Roman" w:hAnsi="Arial" w:cs="Arial"/>
          <w:sz w:val="21"/>
          <w:szCs w:val="21"/>
        </w:rPr>
        <w:t>(b) pravna osoba, subjekt ili tijelo u čijim vlasničkim pravima subjekt iz točke (a) ovog stavka ima izravno ili neizravno više od 50 % udjela; ili</w:t>
      </w:r>
    </w:p>
    <w:p w14:paraId="095354E0" w14:textId="0902907E" w:rsidR="00124E3B" w:rsidRPr="00B25164" w:rsidRDefault="0055295B" w:rsidP="00172396">
      <w:pPr>
        <w:spacing w:after="0" w:line="276" w:lineRule="auto"/>
        <w:jc w:val="both"/>
        <w:rPr>
          <w:rFonts w:ascii="Arial" w:eastAsia="Times New Roman" w:hAnsi="Arial" w:cs="Arial"/>
          <w:sz w:val="21"/>
          <w:szCs w:val="21"/>
        </w:rPr>
      </w:pPr>
      <w:r w:rsidRPr="00B25164">
        <w:rPr>
          <w:rFonts w:ascii="Arial" w:eastAsia="Times New Roman" w:hAnsi="Arial" w:cs="Arial"/>
          <w:sz w:val="21"/>
          <w:szCs w:val="21"/>
        </w:rPr>
        <w:t>(c) fizička ili pravna osoba, subjekt ili tijelo koji djeluju za račun ili prema uputama subjekta iz točke (a) ili (b), uključujući, ako oni čine više od 10 % vrijednosti ugovora, podugovaratelje, dobavljače ili subjekte na čije se kapacitete oslanja u smislu direktiva 2014/23/EU, 2014/24/EU, 2014/25/EU i 2009/81/EZ."</w:t>
      </w:r>
    </w:p>
    <w:p w14:paraId="4F590123" w14:textId="77777777" w:rsidR="00124E3B" w:rsidRPr="00B25164" w:rsidRDefault="00124E3B" w:rsidP="00172396">
      <w:pPr>
        <w:spacing w:after="0" w:line="276" w:lineRule="auto"/>
        <w:jc w:val="both"/>
        <w:rPr>
          <w:rFonts w:ascii="Arial" w:eastAsia="Times New Roman" w:hAnsi="Arial" w:cs="Arial"/>
          <w:sz w:val="21"/>
          <w:szCs w:val="21"/>
        </w:rPr>
      </w:pPr>
    </w:p>
    <w:p w14:paraId="20096C48" w14:textId="77777777" w:rsidR="00124E3B" w:rsidRPr="00B25164" w:rsidRDefault="00124E3B" w:rsidP="00172396">
      <w:pPr>
        <w:spacing w:after="0" w:line="276" w:lineRule="auto"/>
        <w:jc w:val="both"/>
        <w:rPr>
          <w:rFonts w:ascii="Arial" w:eastAsia="Times New Roman" w:hAnsi="Arial" w:cs="Arial"/>
          <w:sz w:val="21"/>
          <w:szCs w:val="21"/>
        </w:rPr>
      </w:pPr>
      <w:r w:rsidRPr="00B25164">
        <w:rPr>
          <w:rFonts w:ascii="Arial" w:eastAsia="Times New Roman" w:hAnsi="Arial" w:cs="Arial"/>
          <w:sz w:val="21"/>
          <w:szCs w:val="21"/>
        </w:rPr>
        <w:t>Ja ______________, ______________</w:t>
      </w:r>
      <w:r w:rsidR="0055295B" w:rsidRPr="00B25164">
        <w:rPr>
          <w:rFonts w:ascii="Arial" w:eastAsia="Times New Roman" w:hAnsi="Arial" w:cs="Arial"/>
          <w:sz w:val="21"/>
          <w:szCs w:val="21"/>
        </w:rPr>
        <w:t>, OIB: ___________</w:t>
      </w:r>
      <w:r w:rsidRPr="00B25164">
        <w:rPr>
          <w:rFonts w:ascii="Arial" w:eastAsia="Times New Roman" w:hAnsi="Arial" w:cs="Arial"/>
          <w:sz w:val="21"/>
          <w:szCs w:val="21"/>
        </w:rPr>
        <w:t>____</w:t>
      </w:r>
      <w:r w:rsidR="0055295B" w:rsidRPr="00B25164">
        <w:rPr>
          <w:rFonts w:ascii="Arial" w:eastAsia="Times New Roman" w:hAnsi="Arial" w:cs="Arial"/>
          <w:sz w:val="21"/>
          <w:szCs w:val="21"/>
        </w:rPr>
        <w:t xml:space="preserve">, u svojstvu odgovorne osobe gospodarskog subjekta/ponuditelja </w:t>
      </w:r>
      <w:r w:rsidRPr="00B25164">
        <w:rPr>
          <w:rFonts w:ascii="Arial" w:eastAsia="Times New Roman" w:hAnsi="Arial" w:cs="Arial"/>
          <w:sz w:val="21"/>
          <w:szCs w:val="21"/>
        </w:rPr>
        <w:t>____________________</w:t>
      </w:r>
      <w:r w:rsidR="0055295B" w:rsidRPr="00B25164">
        <w:rPr>
          <w:rFonts w:ascii="Arial" w:eastAsia="Times New Roman" w:hAnsi="Arial" w:cs="Arial"/>
          <w:sz w:val="21"/>
          <w:szCs w:val="21"/>
        </w:rPr>
        <w:t xml:space="preserve">, OIB: </w:t>
      </w:r>
      <w:r w:rsidRPr="00B25164">
        <w:rPr>
          <w:rFonts w:ascii="Arial" w:eastAsia="Times New Roman" w:hAnsi="Arial" w:cs="Arial"/>
          <w:sz w:val="21"/>
          <w:szCs w:val="21"/>
        </w:rPr>
        <w:t>______________</w:t>
      </w:r>
      <w:r w:rsidR="0055295B" w:rsidRPr="00B25164">
        <w:rPr>
          <w:rFonts w:ascii="Arial" w:eastAsia="Times New Roman" w:hAnsi="Arial" w:cs="Arial"/>
          <w:sz w:val="21"/>
          <w:szCs w:val="21"/>
        </w:rPr>
        <w:t xml:space="preserve">, izjavljujem pod materijalnom i kaznenom odgovornošću, da ne postoje navedene okolnosti iz točke </w:t>
      </w:r>
      <w:r w:rsidRPr="00B25164">
        <w:rPr>
          <w:rFonts w:ascii="Arial" w:eastAsia="Times New Roman" w:hAnsi="Arial" w:cs="Arial"/>
          <w:sz w:val="21"/>
          <w:szCs w:val="21"/>
        </w:rPr>
        <w:t>5.2</w:t>
      </w:r>
      <w:r w:rsidR="0055295B" w:rsidRPr="00B25164">
        <w:rPr>
          <w:rFonts w:ascii="Arial" w:eastAsia="Times New Roman" w:hAnsi="Arial" w:cs="Arial"/>
          <w:sz w:val="21"/>
          <w:szCs w:val="21"/>
        </w:rPr>
        <w:t xml:space="preserve">. </w:t>
      </w:r>
      <w:r w:rsidRPr="00B25164">
        <w:rPr>
          <w:rFonts w:ascii="Arial" w:eastAsia="Times New Roman" w:hAnsi="Arial" w:cs="Arial"/>
          <w:sz w:val="21"/>
          <w:szCs w:val="21"/>
        </w:rPr>
        <w:t>Poziva za dostavu ponuda</w:t>
      </w:r>
      <w:r w:rsidR="0055295B" w:rsidRPr="00B25164">
        <w:rPr>
          <w:rFonts w:ascii="Arial" w:eastAsia="Times New Roman" w:hAnsi="Arial" w:cs="Arial"/>
          <w:sz w:val="21"/>
          <w:szCs w:val="21"/>
        </w:rPr>
        <w:t>, propisane kao zapreka za dodjelu ugovora o javnoj nabavi ponuditelju/zajednici ponuditelja, vezano za ponudu čiji je sastavni dio ova izjava.</w:t>
      </w:r>
    </w:p>
    <w:p w14:paraId="22656A9C" w14:textId="77777777" w:rsidR="00124E3B" w:rsidRPr="00B25164" w:rsidRDefault="00124E3B" w:rsidP="00172396">
      <w:pPr>
        <w:spacing w:after="0" w:line="276" w:lineRule="auto"/>
        <w:jc w:val="both"/>
        <w:rPr>
          <w:rFonts w:ascii="Arial" w:eastAsia="Times New Roman" w:hAnsi="Arial" w:cs="Arial"/>
          <w:sz w:val="21"/>
          <w:szCs w:val="21"/>
        </w:rPr>
      </w:pPr>
    </w:p>
    <w:p w14:paraId="27DA7098" w14:textId="6F8A5417" w:rsidR="00124E3B" w:rsidRPr="00B25164" w:rsidRDefault="0055295B" w:rsidP="00172396">
      <w:pPr>
        <w:spacing w:after="0" w:line="276" w:lineRule="auto"/>
        <w:jc w:val="both"/>
        <w:rPr>
          <w:rFonts w:ascii="Arial" w:eastAsia="Times New Roman" w:hAnsi="Arial" w:cs="Arial"/>
          <w:sz w:val="21"/>
          <w:szCs w:val="21"/>
        </w:rPr>
      </w:pPr>
      <w:r w:rsidRPr="00B25164">
        <w:rPr>
          <w:rFonts w:ascii="Arial" w:eastAsia="Times New Roman" w:hAnsi="Arial" w:cs="Arial"/>
          <w:sz w:val="21"/>
          <w:szCs w:val="21"/>
        </w:rPr>
        <w:t>U _________, ___________ 202</w:t>
      </w:r>
      <w:r w:rsidR="00A9130C" w:rsidRPr="00B25164">
        <w:rPr>
          <w:rFonts w:ascii="Arial" w:eastAsia="Times New Roman" w:hAnsi="Arial" w:cs="Arial"/>
          <w:sz w:val="21"/>
          <w:szCs w:val="21"/>
        </w:rPr>
        <w:t>4</w:t>
      </w:r>
      <w:r w:rsidRPr="00B25164">
        <w:rPr>
          <w:rFonts w:ascii="Arial" w:eastAsia="Times New Roman" w:hAnsi="Arial" w:cs="Arial"/>
          <w:sz w:val="21"/>
          <w:szCs w:val="21"/>
        </w:rPr>
        <w:t>. godine.</w:t>
      </w:r>
    </w:p>
    <w:p w14:paraId="48F10283" w14:textId="01CDA8CD" w:rsidR="00124E3B" w:rsidRPr="00B25164" w:rsidRDefault="0055295B" w:rsidP="00124E3B">
      <w:pPr>
        <w:spacing w:after="0" w:line="276" w:lineRule="auto"/>
        <w:ind w:left="4248" w:firstLine="708"/>
        <w:jc w:val="both"/>
        <w:rPr>
          <w:rFonts w:ascii="Arial" w:eastAsia="Times New Roman" w:hAnsi="Arial" w:cs="Arial"/>
          <w:sz w:val="21"/>
          <w:szCs w:val="21"/>
        </w:rPr>
      </w:pPr>
      <w:r w:rsidRPr="00B25164">
        <w:rPr>
          <w:rFonts w:ascii="Arial" w:eastAsia="Times New Roman" w:hAnsi="Arial" w:cs="Arial"/>
          <w:sz w:val="21"/>
          <w:szCs w:val="21"/>
        </w:rPr>
        <w:t xml:space="preserve">M.P. </w:t>
      </w:r>
    </w:p>
    <w:p w14:paraId="790058B8" w14:textId="77777777" w:rsidR="00124E3B" w:rsidRPr="00B25164" w:rsidRDefault="00124E3B" w:rsidP="00172396">
      <w:pPr>
        <w:spacing w:after="0" w:line="276" w:lineRule="auto"/>
        <w:jc w:val="both"/>
        <w:rPr>
          <w:rFonts w:ascii="Arial" w:eastAsia="Times New Roman" w:hAnsi="Arial" w:cs="Arial"/>
          <w:sz w:val="21"/>
          <w:szCs w:val="21"/>
        </w:rPr>
      </w:pPr>
    </w:p>
    <w:p w14:paraId="49D18448" w14:textId="2D622ADB" w:rsidR="00124E3B" w:rsidRPr="00B25164" w:rsidRDefault="0055295B" w:rsidP="00124E3B">
      <w:pPr>
        <w:spacing w:after="0" w:line="276" w:lineRule="auto"/>
        <w:ind w:left="4956" w:firstLine="708"/>
        <w:jc w:val="both"/>
        <w:rPr>
          <w:rFonts w:ascii="Arial" w:eastAsia="Times New Roman" w:hAnsi="Arial" w:cs="Arial"/>
          <w:sz w:val="21"/>
          <w:szCs w:val="21"/>
        </w:rPr>
      </w:pPr>
      <w:r w:rsidRPr="00B25164">
        <w:rPr>
          <w:rFonts w:ascii="Arial" w:eastAsia="Times New Roman" w:hAnsi="Arial" w:cs="Arial"/>
          <w:sz w:val="21"/>
          <w:szCs w:val="21"/>
        </w:rPr>
        <w:t xml:space="preserve">__________________________ </w:t>
      </w:r>
    </w:p>
    <w:p w14:paraId="172640D6" w14:textId="77777777" w:rsidR="00124E3B" w:rsidRPr="00B25164" w:rsidRDefault="0055295B" w:rsidP="00124E3B">
      <w:pPr>
        <w:spacing w:after="0" w:line="276" w:lineRule="auto"/>
        <w:ind w:left="5664" w:firstLine="708"/>
        <w:jc w:val="both"/>
        <w:rPr>
          <w:rFonts w:ascii="Arial" w:eastAsia="Times New Roman" w:hAnsi="Arial" w:cs="Arial"/>
          <w:sz w:val="21"/>
          <w:szCs w:val="21"/>
        </w:rPr>
      </w:pPr>
      <w:r w:rsidRPr="00B25164">
        <w:rPr>
          <w:rFonts w:ascii="Arial" w:eastAsia="Times New Roman" w:hAnsi="Arial" w:cs="Arial"/>
          <w:sz w:val="21"/>
          <w:szCs w:val="21"/>
        </w:rPr>
        <w:t>(ime i prezime)</w:t>
      </w:r>
    </w:p>
    <w:p w14:paraId="2D2BBBE8" w14:textId="77777777" w:rsidR="003963ED" w:rsidRPr="00B25164" w:rsidRDefault="003963ED" w:rsidP="00124E3B">
      <w:pPr>
        <w:spacing w:after="0" w:line="276" w:lineRule="auto"/>
        <w:ind w:left="5664" w:firstLine="708"/>
        <w:jc w:val="both"/>
        <w:rPr>
          <w:rFonts w:ascii="Arial" w:eastAsia="Times New Roman" w:hAnsi="Arial" w:cs="Arial"/>
          <w:sz w:val="21"/>
          <w:szCs w:val="21"/>
        </w:rPr>
      </w:pPr>
    </w:p>
    <w:p w14:paraId="4D431FF5" w14:textId="6B912640" w:rsidR="00124E3B" w:rsidRPr="00B25164" w:rsidRDefault="0055295B" w:rsidP="00172396">
      <w:pPr>
        <w:spacing w:after="0" w:line="276" w:lineRule="auto"/>
        <w:jc w:val="both"/>
        <w:rPr>
          <w:rFonts w:ascii="Arial" w:eastAsia="Times New Roman" w:hAnsi="Arial" w:cs="Arial"/>
          <w:sz w:val="21"/>
          <w:szCs w:val="21"/>
        </w:rPr>
      </w:pPr>
      <w:r w:rsidRPr="00B25164">
        <w:rPr>
          <w:rFonts w:ascii="Arial" w:eastAsia="Times New Roman" w:hAnsi="Arial" w:cs="Arial"/>
          <w:sz w:val="21"/>
          <w:szCs w:val="21"/>
        </w:rPr>
        <w:t xml:space="preserve"> </w:t>
      </w:r>
      <w:r w:rsidR="00124E3B" w:rsidRPr="00B25164">
        <w:rPr>
          <w:rFonts w:ascii="Arial" w:eastAsia="Times New Roman" w:hAnsi="Arial" w:cs="Arial"/>
          <w:sz w:val="21"/>
          <w:szCs w:val="21"/>
        </w:rPr>
        <w:tab/>
      </w:r>
      <w:r w:rsidR="00124E3B" w:rsidRPr="00B25164">
        <w:rPr>
          <w:rFonts w:ascii="Arial" w:eastAsia="Times New Roman" w:hAnsi="Arial" w:cs="Arial"/>
          <w:sz w:val="21"/>
          <w:szCs w:val="21"/>
        </w:rPr>
        <w:tab/>
      </w:r>
      <w:r w:rsidR="00124E3B" w:rsidRPr="00B25164">
        <w:rPr>
          <w:rFonts w:ascii="Arial" w:eastAsia="Times New Roman" w:hAnsi="Arial" w:cs="Arial"/>
          <w:sz w:val="21"/>
          <w:szCs w:val="21"/>
        </w:rPr>
        <w:tab/>
      </w:r>
      <w:r w:rsidR="00124E3B" w:rsidRPr="00B25164">
        <w:rPr>
          <w:rFonts w:ascii="Arial" w:eastAsia="Times New Roman" w:hAnsi="Arial" w:cs="Arial"/>
          <w:sz w:val="21"/>
          <w:szCs w:val="21"/>
        </w:rPr>
        <w:tab/>
      </w:r>
      <w:r w:rsidR="00124E3B" w:rsidRPr="00B25164">
        <w:rPr>
          <w:rFonts w:ascii="Arial" w:eastAsia="Times New Roman" w:hAnsi="Arial" w:cs="Arial"/>
          <w:sz w:val="21"/>
          <w:szCs w:val="21"/>
        </w:rPr>
        <w:tab/>
      </w:r>
      <w:r w:rsidR="00124E3B" w:rsidRPr="00B25164">
        <w:rPr>
          <w:rFonts w:ascii="Arial" w:eastAsia="Times New Roman" w:hAnsi="Arial" w:cs="Arial"/>
          <w:sz w:val="21"/>
          <w:szCs w:val="21"/>
        </w:rPr>
        <w:tab/>
      </w:r>
      <w:r w:rsidR="00124E3B" w:rsidRPr="00B25164">
        <w:rPr>
          <w:rFonts w:ascii="Arial" w:eastAsia="Times New Roman" w:hAnsi="Arial" w:cs="Arial"/>
          <w:sz w:val="21"/>
          <w:szCs w:val="21"/>
        </w:rPr>
        <w:tab/>
      </w:r>
      <w:r w:rsidR="00124E3B" w:rsidRPr="00B25164">
        <w:rPr>
          <w:rFonts w:ascii="Arial" w:eastAsia="Times New Roman" w:hAnsi="Arial" w:cs="Arial"/>
          <w:sz w:val="21"/>
          <w:szCs w:val="21"/>
        </w:rPr>
        <w:tab/>
        <w:t>__________________________</w:t>
      </w:r>
      <w:r w:rsidRPr="00B25164">
        <w:rPr>
          <w:rFonts w:ascii="Arial" w:eastAsia="Times New Roman" w:hAnsi="Arial" w:cs="Arial"/>
          <w:sz w:val="21"/>
          <w:szCs w:val="21"/>
        </w:rPr>
        <w:t xml:space="preserve"> </w:t>
      </w:r>
    </w:p>
    <w:p w14:paraId="3A7568AD" w14:textId="75D766BF" w:rsidR="00124E3B" w:rsidRPr="00B25164" w:rsidRDefault="008B3740" w:rsidP="003963ED">
      <w:pPr>
        <w:spacing w:after="0" w:line="276" w:lineRule="auto"/>
        <w:ind w:left="6372"/>
        <w:jc w:val="both"/>
        <w:rPr>
          <w:rFonts w:ascii="Arial" w:eastAsia="Times New Roman" w:hAnsi="Arial" w:cs="Arial"/>
          <w:sz w:val="21"/>
          <w:szCs w:val="21"/>
        </w:rPr>
      </w:pPr>
      <w:r>
        <w:rPr>
          <w:rFonts w:ascii="Arial" w:eastAsia="Times New Roman" w:hAnsi="Arial" w:cs="Arial"/>
          <w:sz w:val="21"/>
          <w:szCs w:val="21"/>
        </w:rPr>
        <w:t xml:space="preserve"> </w:t>
      </w:r>
      <w:r w:rsidR="003963ED" w:rsidRPr="00B25164">
        <w:rPr>
          <w:rFonts w:ascii="Arial" w:eastAsia="Times New Roman" w:hAnsi="Arial" w:cs="Arial"/>
          <w:sz w:val="21"/>
          <w:szCs w:val="21"/>
        </w:rPr>
        <w:t xml:space="preserve">    </w:t>
      </w:r>
      <w:r w:rsidR="0055295B" w:rsidRPr="00B25164">
        <w:rPr>
          <w:rFonts w:ascii="Arial" w:eastAsia="Times New Roman" w:hAnsi="Arial" w:cs="Arial"/>
          <w:sz w:val="21"/>
          <w:szCs w:val="21"/>
        </w:rPr>
        <w:t xml:space="preserve">(potpis)  </w:t>
      </w:r>
    </w:p>
    <w:p w14:paraId="634D61FD" w14:textId="77777777" w:rsidR="00124E3B" w:rsidRPr="00B25164" w:rsidRDefault="00124E3B" w:rsidP="00172396">
      <w:pPr>
        <w:spacing w:after="0" w:line="276" w:lineRule="auto"/>
        <w:jc w:val="both"/>
        <w:rPr>
          <w:rFonts w:ascii="Arial" w:eastAsia="Times New Roman" w:hAnsi="Arial" w:cs="Arial"/>
          <w:sz w:val="21"/>
          <w:szCs w:val="21"/>
        </w:rPr>
      </w:pPr>
    </w:p>
    <w:p w14:paraId="0CE76443" w14:textId="70AC50FA" w:rsidR="0055295B" w:rsidRPr="00B25164" w:rsidRDefault="0055295B" w:rsidP="00172396">
      <w:pPr>
        <w:spacing w:after="0" w:line="276" w:lineRule="auto"/>
        <w:jc w:val="both"/>
        <w:rPr>
          <w:rFonts w:ascii="Arial" w:eastAsia="Times New Roman" w:hAnsi="Arial" w:cs="Arial"/>
          <w:sz w:val="21"/>
          <w:szCs w:val="21"/>
        </w:rPr>
      </w:pPr>
      <w:r w:rsidRPr="00B25164">
        <w:rPr>
          <w:rFonts w:ascii="Arial" w:eastAsia="Times New Roman" w:hAnsi="Arial" w:cs="Arial"/>
          <w:sz w:val="21"/>
          <w:szCs w:val="21"/>
        </w:rPr>
        <w:t>Odgovorna osoba svakog od članova zajednice ponuditelja daje zasebnu izjavu po ovom obrascu</w:t>
      </w:r>
      <w:r w:rsidR="00EF153A" w:rsidRPr="00B25164">
        <w:rPr>
          <w:rFonts w:ascii="Arial" w:eastAsia="Times New Roman" w:hAnsi="Arial" w:cs="Arial"/>
          <w:sz w:val="21"/>
          <w:szCs w:val="21"/>
        </w:rPr>
        <w:t>.</w:t>
      </w:r>
    </w:p>
    <w:p w14:paraId="1DAB7C89" w14:textId="77777777" w:rsidR="007605F4" w:rsidRPr="005339FF" w:rsidRDefault="007605F4" w:rsidP="00172396">
      <w:pPr>
        <w:spacing w:after="0" w:line="276" w:lineRule="auto"/>
        <w:jc w:val="both"/>
        <w:rPr>
          <w:rFonts w:ascii="Arial" w:eastAsia="Times New Roman" w:hAnsi="Arial" w:cs="Arial"/>
        </w:rPr>
      </w:pPr>
    </w:p>
    <w:p w14:paraId="2D948C31" w14:textId="77777777" w:rsidR="003963ED" w:rsidRPr="005339FF" w:rsidRDefault="003963ED" w:rsidP="003963ED">
      <w:pPr>
        <w:spacing w:after="0" w:line="276" w:lineRule="auto"/>
        <w:jc w:val="both"/>
        <w:rPr>
          <w:rFonts w:ascii="Arial" w:eastAsia="Calibri" w:hAnsi="Arial" w:cs="Arial"/>
          <w:b/>
          <w:bCs/>
          <w:lang w:eastAsia="hr-HR"/>
        </w:rPr>
      </w:pPr>
      <w:r w:rsidRPr="005339FF">
        <w:rPr>
          <w:rFonts w:ascii="Arial" w:eastAsia="Calibri" w:hAnsi="Arial" w:cs="Arial"/>
          <w:lang w:eastAsia="hr-HR"/>
        </w:rPr>
        <w:t>NAPOMENA: Obrasci su objavljeni kao predlošci te ponuditelji nisu dužni koristiti isključivo obrasce iz dokumentacije već mogu sami pripremiti obrasce koji će sadržajno u svemu odgovarati predlošcima koje je dao Naručitelj</w:t>
      </w:r>
      <w:r w:rsidRPr="005339FF">
        <w:rPr>
          <w:rFonts w:ascii="Arial" w:eastAsia="Calibri" w:hAnsi="Arial" w:cs="Arial"/>
          <w:b/>
          <w:bCs/>
          <w:lang w:eastAsia="hr-HR"/>
        </w:rPr>
        <w:t>.</w:t>
      </w:r>
    </w:p>
    <w:p w14:paraId="667717E6" w14:textId="6DBE616A" w:rsidR="00F415AB" w:rsidRPr="005339FF" w:rsidRDefault="00F415AB" w:rsidP="00F415AB">
      <w:pPr>
        <w:rPr>
          <w:rFonts w:ascii="Arial" w:hAnsi="Arial" w:cs="Arial"/>
          <w:b/>
          <w:bCs/>
        </w:rPr>
      </w:pPr>
      <w:r w:rsidRPr="005339FF">
        <w:rPr>
          <w:rFonts w:ascii="Arial" w:hAnsi="Arial" w:cs="Arial"/>
          <w:b/>
          <w:bCs/>
        </w:rPr>
        <w:lastRenderedPageBreak/>
        <w:t>PRILOG V –</w:t>
      </w:r>
      <w:r w:rsidR="001D2FEC">
        <w:rPr>
          <w:rFonts w:ascii="Arial" w:hAnsi="Arial" w:cs="Arial"/>
          <w:b/>
          <w:bCs/>
        </w:rPr>
        <w:t xml:space="preserve"> POPIS IZVRŠENIH RADOVA</w:t>
      </w:r>
    </w:p>
    <w:p w14:paraId="01DCB803" w14:textId="77777777" w:rsidR="00F415AB" w:rsidRPr="005339FF" w:rsidRDefault="00F415AB" w:rsidP="00F415AB">
      <w:pPr>
        <w:rPr>
          <w:rFonts w:ascii="Arial" w:hAnsi="Arial" w:cs="Arial"/>
          <w:b/>
          <w:bCs/>
        </w:rPr>
      </w:pPr>
    </w:p>
    <w:p w14:paraId="0B8BFC52" w14:textId="77777777" w:rsidR="00F415AB" w:rsidRPr="005339FF" w:rsidRDefault="00F415AB" w:rsidP="00F415AB">
      <w:pPr>
        <w:rPr>
          <w:rFonts w:ascii="Arial" w:hAnsi="Arial" w:cs="Arial"/>
          <w:b/>
          <w:bCs/>
        </w:rPr>
      </w:pPr>
    </w:p>
    <w:tbl>
      <w:tblPr>
        <w:tblStyle w:val="TableGrid"/>
        <w:tblW w:w="9776" w:type="dxa"/>
        <w:tblLayout w:type="fixed"/>
        <w:tblLook w:val="04A0" w:firstRow="1" w:lastRow="0" w:firstColumn="1" w:lastColumn="0" w:noHBand="0" w:noVBand="1"/>
      </w:tblPr>
      <w:tblGrid>
        <w:gridCol w:w="562"/>
        <w:gridCol w:w="2694"/>
        <w:gridCol w:w="1701"/>
        <w:gridCol w:w="1559"/>
        <w:gridCol w:w="3260"/>
      </w:tblGrid>
      <w:tr w:rsidR="00736BAB" w:rsidRPr="005339FF" w14:paraId="41D441A2" w14:textId="77777777" w:rsidTr="00736BAB">
        <w:tc>
          <w:tcPr>
            <w:tcW w:w="562" w:type="dxa"/>
            <w:vAlign w:val="center"/>
          </w:tcPr>
          <w:p w14:paraId="145B963C" w14:textId="1945EC2E" w:rsidR="00736BAB" w:rsidRPr="005339FF" w:rsidRDefault="00736BAB" w:rsidP="00D67AE9">
            <w:pPr>
              <w:rPr>
                <w:rFonts w:ascii="Arial" w:hAnsi="Arial" w:cs="Arial"/>
                <w:b/>
                <w:bCs/>
                <w:sz w:val="22"/>
                <w:szCs w:val="22"/>
              </w:rPr>
            </w:pPr>
            <w:r w:rsidRPr="005339FF">
              <w:rPr>
                <w:rFonts w:ascii="Arial" w:hAnsi="Arial" w:cs="Arial"/>
                <w:b/>
                <w:sz w:val="22"/>
                <w:szCs w:val="22"/>
              </w:rPr>
              <w:t>r.b.</w:t>
            </w:r>
          </w:p>
        </w:tc>
        <w:tc>
          <w:tcPr>
            <w:tcW w:w="2694" w:type="dxa"/>
            <w:vAlign w:val="center"/>
          </w:tcPr>
          <w:p w14:paraId="2CCE32AC" w14:textId="17EE30AC" w:rsidR="00736BAB" w:rsidRPr="005339FF" w:rsidRDefault="00736BAB" w:rsidP="00D67AE9">
            <w:pPr>
              <w:rPr>
                <w:rFonts w:ascii="Arial" w:hAnsi="Arial" w:cs="Arial"/>
                <w:b/>
                <w:bCs/>
                <w:sz w:val="22"/>
                <w:szCs w:val="22"/>
              </w:rPr>
            </w:pPr>
            <w:r w:rsidRPr="005339FF">
              <w:rPr>
                <w:rFonts w:ascii="Arial" w:hAnsi="Arial" w:cs="Arial"/>
                <w:b/>
                <w:sz w:val="22"/>
                <w:szCs w:val="22"/>
              </w:rPr>
              <w:t xml:space="preserve">Opis </w:t>
            </w:r>
            <w:r w:rsidR="001D2FEC" w:rsidRPr="001D2FEC">
              <w:rPr>
                <w:rFonts w:ascii="Arial" w:hAnsi="Arial" w:cs="Arial"/>
                <w:b/>
                <w:sz w:val="22"/>
                <w:szCs w:val="22"/>
              </w:rPr>
              <w:t>izvršenih radova</w:t>
            </w:r>
          </w:p>
        </w:tc>
        <w:tc>
          <w:tcPr>
            <w:tcW w:w="1701" w:type="dxa"/>
            <w:vAlign w:val="center"/>
          </w:tcPr>
          <w:p w14:paraId="7D7AC82F" w14:textId="77777777" w:rsidR="00736BAB" w:rsidRPr="005339FF" w:rsidRDefault="00736BAB" w:rsidP="00D67AE9">
            <w:pPr>
              <w:rPr>
                <w:rFonts w:ascii="Arial" w:hAnsi="Arial" w:cs="Arial"/>
                <w:b/>
                <w:sz w:val="22"/>
                <w:szCs w:val="22"/>
              </w:rPr>
            </w:pPr>
          </w:p>
          <w:p w14:paraId="6A5EB782" w14:textId="27CDFDBE" w:rsidR="00736BAB" w:rsidRPr="005339FF" w:rsidRDefault="00736BAB" w:rsidP="00D67AE9">
            <w:pPr>
              <w:rPr>
                <w:rFonts w:ascii="Arial" w:hAnsi="Arial" w:cs="Arial"/>
                <w:b/>
                <w:bCs/>
                <w:sz w:val="22"/>
                <w:szCs w:val="22"/>
              </w:rPr>
            </w:pPr>
            <w:r w:rsidRPr="005339FF">
              <w:rPr>
                <w:rFonts w:ascii="Arial" w:hAnsi="Arial" w:cs="Arial"/>
                <w:b/>
                <w:sz w:val="22"/>
                <w:szCs w:val="22"/>
              </w:rPr>
              <w:t xml:space="preserve">Vrijednost </w:t>
            </w:r>
            <w:r w:rsidR="001D2FEC" w:rsidRPr="001D2FEC">
              <w:rPr>
                <w:rFonts w:ascii="Arial" w:hAnsi="Arial" w:cs="Arial"/>
                <w:b/>
                <w:sz w:val="22"/>
                <w:szCs w:val="22"/>
              </w:rPr>
              <w:t>izvršenih radova</w:t>
            </w:r>
          </w:p>
        </w:tc>
        <w:tc>
          <w:tcPr>
            <w:tcW w:w="1559" w:type="dxa"/>
            <w:vAlign w:val="center"/>
          </w:tcPr>
          <w:p w14:paraId="737AFC1C" w14:textId="77777777" w:rsidR="001D2FEC" w:rsidRPr="001D2FEC" w:rsidRDefault="001D2FEC" w:rsidP="001D2FEC">
            <w:pPr>
              <w:rPr>
                <w:rFonts w:ascii="Arial" w:hAnsi="Arial" w:cs="Arial"/>
                <w:b/>
                <w:sz w:val="22"/>
                <w:szCs w:val="22"/>
              </w:rPr>
            </w:pPr>
            <w:r w:rsidRPr="001D2FEC">
              <w:rPr>
                <w:rFonts w:ascii="Arial" w:hAnsi="Arial" w:cs="Arial"/>
                <w:b/>
                <w:sz w:val="22"/>
                <w:szCs w:val="22"/>
              </w:rPr>
              <w:t>Datum (ili mjesec) završetka izvršenih radova (konačnog</w:t>
            </w:r>
          </w:p>
          <w:p w14:paraId="400F8961" w14:textId="183063F4" w:rsidR="00736BAB" w:rsidRPr="005339FF" w:rsidRDefault="001D2FEC" w:rsidP="00D67AE9">
            <w:pPr>
              <w:rPr>
                <w:rFonts w:ascii="Arial" w:hAnsi="Arial" w:cs="Arial"/>
                <w:b/>
                <w:bCs/>
                <w:sz w:val="22"/>
                <w:szCs w:val="22"/>
              </w:rPr>
            </w:pPr>
            <w:r w:rsidRPr="001D2FEC">
              <w:rPr>
                <w:rFonts w:ascii="Arial" w:hAnsi="Arial" w:cs="Arial"/>
                <w:b/>
                <w:sz w:val="22"/>
                <w:szCs w:val="22"/>
              </w:rPr>
              <w:t>izvršenja)</w:t>
            </w:r>
          </w:p>
        </w:tc>
        <w:tc>
          <w:tcPr>
            <w:tcW w:w="3260" w:type="dxa"/>
            <w:vAlign w:val="center"/>
          </w:tcPr>
          <w:p w14:paraId="2F161C64" w14:textId="1377350D" w:rsidR="00736BAB" w:rsidRPr="005339FF" w:rsidRDefault="001D2FEC" w:rsidP="00736BAB">
            <w:pPr>
              <w:rPr>
                <w:rFonts w:ascii="Arial" w:hAnsi="Arial" w:cs="Arial"/>
                <w:b/>
                <w:bCs/>
                <w:sz w:val="22"/>
                <w:szCs w:val="22"/>
              </w:rPr>
            </w:pPr>
            <w:r w:rsidRPr="001D2FEC">
              <w:rPr>
                <w:rFonts w:ascii="Arial" w:hAnsi="Arial" w:cs="Arial"/>
                <w:b/>
                <w:sz w:val="22"/>
                <w:szCs w:val="22"/>
              </w:rPr>
              <w:t>Naziv druge ugovorne strane – naručitelja radova (naziv i sjedište)</w:t>
            </w:r>
          </w:p>
        </w:tc>
      </w:tr>
      <w:tr w:rsidR="00736BAB" w:rsidRPr="005339FF" w14:paraId="30BBEC6F" w14:textId="77777777" w:rsidTr="00736BAB">
        <w:trPr>
          <w:trHeight w:val="567"/>
        </w:trPr>
        <w:tc>
          <w:tcPr>
            <w:tcW w:w="562" w:type="dxa"/>
          </w:tcPr>
          <w:p w14:paraId="06E6C470" w14:textId="77777777" w:rsidR="00736BAB" w:rsidRPr="005339FF" w:rsidRDefault="00736BAB" w:rsidP="00D67AE9">
            <w:pPr>
              <w:rPr>
                <w:rFonts w:ascii="Arial" w:hAnsi="Arial" w:cs="Arial"/>
                <w:bCs/>
                <w:sz w:val="22"/>
                <w:szCs w:val="22"/>
              </w:rPr>
            </w:pPr>
          </w:p>
        </w:tc>
        <w:tc>
          <w:tcPr>
            <w:tcW w:w="2694" w:type="dxa"/>
          </w:tcPr>
          <w:p w14:paraId="5E0AB555" w14:textId="77777777" w:rsidR="00736BAB" w:rsidRPr="005339FF" w:rsidRDefault="00736BAB" w:rsidP="00D67AE9">
            <w:pPr>
              <w:rPr>
                <w:rFonts w:ascii="Arial" w:hAnsi="Arial" w:cs="Arial"/>
                <w:bCs/>
                <w:sz w:val="22"/>
                <w:szCs w:val="22"/>
              </w:rPr>
            </w:pPr>
          </w:p>
        </w:tc>
        <w:tc>
          <w:tcPr>
            <w:tcW w:w="1701" w:type="dxa"/>
          </w:tcPr>
          <w:p w14:paraId="5BDB6401" w14:textId="77777777" w:rsidR="00736BAB" w:rsidRPr="005339FF" w:rsidRDefault="00736BAB" w:rsidP="00D67AE9">
            <w:pPr>
              <w:rPr>
                <w:rFonts w:ascii="Arial" w:hAnsi="Arial" w:cs="Arial"/>
                <w:bCs/>
                <w:sz w:val="22"/>
                <w:szCs w:val="22"/>
              </w:rPr>
            </w:pPr>
          </w:p>
        </w:tc>
        <w:tc>
          <w:tcPr>
            <w:tcW w:w="1559" w:type="dxa"/>
          </w:tcPr>
          <w:p w14:paraId="0A986A4F" w14:textId="77777777" w:rsidR="00736BAB" w:rsidRPr="005339FF" w:rsidRDefault="00736BAB" w:rsidP="00D67AE9">
            <w:pPr>
              <w:rPr>
                <w:rFonts w:ascii="Arial" w:hAnsi="Arial" w:cs="Arial"/>
                <w:bCs/>
                <w:sz w:val="22"/>
                <w:szCs w:val="22"/>
              </w:rPr>
            </w:pPr>
          </w:p>
        </w:tc>
        <w:tc>
          <w:tcPr>
            <w:tcW w:w="3260" w:type="dxa"/>
          </w:tcPr>
          <w:p w14:paraId="14331A6A" w14:textId="77777777" w:rsidR="00736BAB" w:rsidRPr="005339FF" w:rsidRDefault="00736BAB" w:rsidP="00D67AE9">
            <w:pPr>
              <w:rPr>
                <w:rFonts w:ascii="Arial" w:hAnsi="Arial" w:cs="Arial"/>
                <w:bCs/>
                <w:sz w:val="22"/>
                <w:szCs w:val="22"/>
              </w:rPr>
            </w:pPr>
          </w:p>
        </w:tc>
      </w:tr>
      <w:tr w:rsidR="00736BAB" w:rsidRPr="005339FF" w14:paraId="125D2ADF" w14:textId="77777777" w:rsidTr="00736BAB">
        <w:trPr>
          <w:trHeight w:val="567"/>
        </w:trPr>
        <w:tc>
          <w:tcPr>
            <w:tcW w:w="562" w:type="dxa"/>
          </w:tcPr>
          <w:p w14:paraId="346A2701" w14:textId="77777777" w:rsidR="00736BAB" w:rsidRPr="005339FF" w:rsidRDefault="00736BAB" w:rsidP="00D67AE9">
            <w:pPr>
              <w:rPr>
                <w:rFonts w:ascii="Arial" w:hAnsi="Arial" w:cs="Arial"/>
                <w:bCs/>
                <w:sz w:val="22"/>
                <w:szCs w:val="22"/>
              </w:rPr>
            </w:pPr>
          </w:p>
        </w:tc>
        <w:tc>
          <w:tcPr>
            <w:tcW w:w="2694" w:type="dxa"/>
          </w:tcPr>
          <w:p w14:paraId="6767328B" w14:textId="77777777" w:rsidR="00736BAB" w:rsidRPr="005339FF" w:rsidRDefault="00736BAB" w:rsidP="00D67AE9">
            <w:pPr>
              <w:rPr>
                <w:rFonts w:ascii="Arial" w:hAnsi="Arial" w:cs="Arial"/>
                <w:bCs/>
                <w:sz w:val="22"/>
                <w:szCs w:val="22"/>
              </w:rPr>
            </w:pPr>
          </w:p>
        </w:tc>
        <w:tc>
          <w:tcPr>
            <w:tcW w:w="1701" w:type="dxa"/>
          </w:tcPr>
          <w:p w14:paraId="7D0AEEE3" w14:textId="77777777" w:rsidR="00736BAB" w:rsidRPr="005339FF" w:rsidRDefault="00736BAB" w:rsidP="00D67AE9">
            <w:pPr>
              <w:rPr>
                <w:rFonts w:ascii="Arial" w:hAnsi="Arial" w:cs="Arial"/>
                <w:bCs/>
                <w:sz w:val="22"/>
                <w:szCs w:val="22"/>
              </w:rPr>
            </w:pPr>
          </w:p>
        </w:tc>
        <w:tc>
          <w:tcPr>
            <w:tcW w:w="1559" w:type="dxa"/>
          </w:tcPr>
          <w:p w14:paraId="277B65FD" w14:textId="77777777" w:rsidR="00736BAB" w:rsidRPr="005339FF" w:rsidRDefault="00736BAB" w:rsidP="00D67AE9">
            <w:pPr>
              <w:rPr>
                <w:rFonts w:ascii="Arial" w:hAnsi="Arial" w:cs="Arial"/>
                <w:bCs/>
                <w:sz w:val="22"/>
                <w:szCs w:val="22"/>
              </w:rPr>
            </w:pPr>
          </w:p>
        </w:tc>
        <w:tc>
          <w:tcPr>
            <w:tcW w:w="3260" w:type="dxa"/>
          </w:tcPr>
          <w:p w14:paraId="44046790" w14:textId="77777777" w:rsidR="00736BAB" w:rsidRPr="005339FF" w:rsidRDefault="00736BAB" w:rsidP="00D67AE9">
            <w:pPr>
              <w:rPr>
                <w:rFonts w:ascii="Arial" w:hAnsi="Arial" w:cs="Arial"/>
                <w:bCs/>
                <w:sz w:val="22"/>
                <w:szCs w:val="22"/>
              </w:rPr>
            </w:pPr>
          </w:p>
        </w:tc>
      </w:tr>
      <w:tr w:rsidR="00736BAB" w:rsidRPr="005339FF" w14:paraId="31D862C8" w14:textId="77777777" w:rsidTr="00736BAB">
        <w:trPr>
          <w:trHeight w:val="567"/>
        </w:trPr>
        <w:tc>
          <w:tcPr>
            <w:tcW w:w="562" w:type="dxa"/>
          </w:tcPr>
          <w:p w14:paraId="1B425FBE" w14:textId="77777777" w:rsidR="00736BAB" w:rsidRPr="005339FF" w:rsidRDefault="00736BAB" w:rsidP="00D67AE9">
            <w:pPr>
              <w:rPr>
                <w:rFonts w:ascii="Arial" w:hAnsi="Arial" w:cs="Arial"/>
                <w:bCs/>
                <w:sz w:val="22"/>
                <w:szCs w:val="22"/>
              </w:rPr>
            </w:pPr>
          </w:p>
        </w:tc>
        <w:tc>
          <w:tcPr>
            <w:tcW w:w="2694" w:type="dxa"/>
          </w:tcPr>
          <w:p w14:paraId="5C5FAE60" w14:textId="77777777" w:rsidR="00736BAB" w:rsidRPr="005339FF" w:rsidRDefault="00736BAB" w:rsidP="00D67AE9">
            <w:pPr>
              <w:rPr>
                <w:rFonts w:ascii="Arial" w:hAnsi="Arial" w:cs="Arial"/>
                <w:bCs/>
                <w:sz w:val="22"/>
                <w:szCs w:val="22"/>
              </w:rPr>
            </w:pPr>
          </w:p>
        </w:tc>
        <w:tc>
          <w:tcPr>
            <w:tcW w:w="1701" w:type="dxa"/>
          </w:tcPr>
          <w:p w14:paraId="5DB1751C" w14:textId="77777777" w:rsidR="00736BAB" w:rsidRPr="005339FF" w:rsidRDefault="00736BAB" w:rsidP="00D67AE9">
            <w:pPr>
              <w:rPr>
                <w:rFonts w:ascii="Arial" w:hAnsi="Arial" w:cs="Arial"/>
                <w:bCs/>
                <w:sz w:val="22"/>
                <w:szCs w:val="22"/>
              </w:rPr>
            </w:pPr>
          </w:p>
        </w:tc>
        <w:tc>
          <w:tcPr>
            <w:tcW w:w="1559" w:type="dxa"/>
          </w:tcPr>
          <w:p w14:paraId="7BE6A403" w14:textId="77777777" w:rsidR="00736BAB" w:rsidRPr="005339FF" w:rsidRDefault="00736BAB" w:rsidP="00D67AE9">
            <w:pPr>
              <w:rPr>
                <w:rFonts w:ascii="Arial" w:hAnsi="Arial" w:cs="Arial"/>
                <w:bCs/>
                <w:sz w:val="22"/>
                <w:szCs w:val="22"/>
              </w:rPr>
            </w:pPr>
          </w:p>
        </w:tc>
        <w:tc>
          <w:tcPr>
            <w:tcW w:w="3260" w:type="dxa"/>
          </w:tcPr>
          <w:p w14:paraId="5A2EF60F" w14:textId="77777777" w:rsidR="00736BAB" w:rsidRPr="005339FF" w:rsidRDefault="00736BAB" w:rsidP="00D67AE9">
            <w:pPr>
              <w:rPr>
                <w:rFonts w:ascii="Arial" w:hAnsi="Arial" w:cs="Arial"/>
                <w:bCs/>
                <w:sz w:val="22"/>
                <w:szCs w:val="22"/>
              </w:rPr>
            </w:pPr>
          </w:p>
        </w:tc>
      </w:tr>
    </w:tbl>
    <w:p w14:paraId="350A0081" w14:textId="77777777" w:rsidR="00F415AB" w:rsidRPr="005339FF" w:rsidRDefault="00F415AB" w:rsidP="00F415AB">
      <w:pPr>
        <w:rPr>
          <w:rFonts w:ascii="Arial" w:hAnsi="Arial" w:cs="Arial"/>
          <w:bCs/>
        </w:rPr>
      </w:pPr>
    </w:p>
    <w:p w14:paraId="5BC222A3" w14:textId="77777777" w:rsidR="00F415AB" w:rsidRPr="005339FF" w:rsidRDefault="00F415AB" w:rsidP="00F415AB">
      <w:pPr>
        <w:rPr>
          <w:rFonts w:ascii="Arial" w:hAnsi="Arial" w:cs="Arial"/>
          <w:bCs/>
        </w:rPr>
      </w:pPr>
    </w:p>
    <w:p w14:paraId="41B7B5E2" w14:textId="77777777" w:rsidR="00F415AB" w:rsidRPr="005339FF" w:rsidRDefault="00F415AB" w:rsidP="00F415AB">
      <w:pPr>
        <w:rPr>
          <w:rFonts w:ascii="Arial" w:hAnsi="Arial" w:cs="Arial"/>
          <w:lang w:eastAsia="hr-HR"/>
        </w:rPr>
      </w:pPr>
    </w:p>
    <w:p w14:paraId="3FC983CE" w14:textId="77777777" w:rsidR="00F415AB" w:rsidRPr="005339FF" w:rsidRDefault="00F415AB" w:rsidP="00F415AB">
      <w:pPr>
        <w:rPr>
          <w:rFonts w:ascii="Arial" w:hAnsi="Arial" w:cs="Arial"/>
          <w:lang w:eastAsia="hr-HR"/>
        </w:rPr>
      </w:pPr>
    </w:p>
    <w:p w14:paraId="30D25479" w14:textId="32EEAB4D" w:rsidR="00F415AB" w:rsidRPr="005339FF" w:rsidRDefault="00F415AB" w:rsidP="00F415AB">
      <w:pPr>
        <w:rPr>
          <w:rFonts w:ascii="Arial" w:hAnsi="Arial" w:cs="Arial"/>
          <w:lang w:eastAsia="hr-HR"/>
        </w:rPr>
      </w:pPr>
      <w:r w:rsidRPr="005339FF">
        <w:rPr>
          <w:rFonts w:ascii="Arial" w:hAnsi="Arial" w:cs="Arial"/>
          <w:lang w:eastAsia="hr-HR"/>
        </w:rPr>
        <w:t xml:space="preserve">U ________________, __________ </w:t>
      </w:r>
      <w:r w:rsidR="00A4666C" w:rsidRPr="005339FF">
        <w:rPr>
          <w:rFonts w:ascii="Arial" w:hAnsi="Arial" w:cs="Arial"/>
          <w:lang w:eastAsia="hr-HR"/>
        </w:rPr>
        <w:t>2024</w:t>
      </w:r>
      <w:r w:rsidRPr="005339FF">
        <w:rPr>
          <w:rFonts w:ascii="Arial" w:hAnsi="Arial" w:cs="Arial"/>
          <w:lang w:eastAsia="hr-HR"/>
        </w:rPr>
        <w:t>. godine.</w:t>
      </w:r>
    </w:p>
    <w:p w14:paraId="0FFF693F" w14:textId="77777777" w:rsidR="00F415AB" w:rsidRPr="005339FF" w:rsidRDefault="00F415AB" w:rsidP="00F415AB">
      <w:pPr>
        <w:rPr>
          <w:rFonts w:ascii="Arial" w:hAnsi="Arial" w:cs="Arial"/>
          <w:lang w:eastAsia="hr-HR"/>
        </w:rPr>
      </w:pPr>
    </w:p>
    <w:p w14:paraId="54754DB5" w14:textId="77777777" w:rsidR="00F415AB" w:rsidRPr="005339FF" w:rsidRDefault="00F415AB" w:rsidP="00F415AB">
      <w:pPr>
        <w:rPr>
          <w:rFonts w:ascii="Arial" w:hAnsi="Arial" w:cs="Arial"/>
          <w:lang w:eastAsia="hr-HR"/>
        </w:rPr>
      </w:pPr>
    </w:p>
    <w:p w14:paraId="3332FEF5" w14:textId="77777777" w:rsidR="00F415AB" w:rsidRPr="005339FF" w:rsidRDefault="00F415AB" w:rsidP="00F415AB">
      <w:pPr>
        <w:rPr>
          <w:rFonts w:ascii="Arial" w:hAnsi="Arial" w:cs="Arial"/>
          <w:lang w:eastAsia="hr-HR"/>
        </w:rPr>
      </w:pPr>
    </w:p>
    <w:p w14:paraId="466BCD8D" w14:textId="77777777" w:rsidR="00F415AB" w:rsidRPr="005339FF" w:rsidRDefault="00F415AB" w:rsidP="00F415AB">
      <w:pPr>
        <w:rPr>
          <w:rFonts w:ascii="Arial" w:hAnsi="Arial" w:cs="Arial"/>
          <w:lang w:eastAsia="hr-HR"/>
        </w:rPr>
      </w:pPr>
    </w:p>
    <w:p w14:paraId="30B97E2E" w14:textId="77777777" w:rsidR="00F415AB" w:rsidRPr="005339FF" w:rsidRDefault="00F415AB" w:rsidP="00F415AB">
      <w:pPr>
        <w:ind w:left="4956" w:firstLine="708"/>
        <w:rPr>
          <w:rFonts w:ascii="Arial" w:hAnsi="Arial" w:cs="Arial"/>
          <w:bCs/>
          <w:lang w:eastAsia="hr-HR"/>
        </w:rPr>
      </w:pPr>
      <w:r w:rsidRPr="005339FF">
        <w:rPr>
          <w:rFonts w:ascii="Arial" w:hAnsi="Arial" w:cs="Arial"/>
          <w:bCs/>
          <w:lang w:eastAsia="hr-HR"/>
        </w:rPr>
        <w:t>___________________________</w:t>
      </w:r>
    </w:p>
    <w:p w14:paraId="572A6A06" w14:textId="77777777" w:rsidR="00F415AB" w:rsidRPr="005339FF" w:rsidRDefault="00F415AB" w:rsidP="00F415AB">
      <w:pPr>
        <w:rPr>
          <w:rFonts w:ascii="Arial" w:hAnsi="Arial" w:cs="Arial"/>
          <w:bCs/>
          <w:lang w:eastAsia="hr-HR"/>
        </w:rPr>
      </w:pPr>
    </w:p>
    <w:p w14:paraId="113254AE" w14:textId="77777777" w:rsidR="00F415AB" w:rsidRPr="005339FF" w:rsidRDefault="00F415AB" w:rsidP="00F415AB">
      <w:pPr>
        <w:ind w:left="4956" w:firstLine="708"/>
        <w:rPr>
          <w:rFonts w:ascii="Arial" w:hAnsi="Arial" w:cs="Arial"/>
          <w:bCs/>
          <w:lang w:eastAsia="hr-HR"/>
        </w:rPr>
      </w:pPr>
    </w:p>
    <w:p w14:paraId="52E74B49" w14:textId="77777777" w:rsidR="00F415AB" w:rsidRPr="005339FF" w:rsidRDefault="00F415AB" w:rsidP="00F415AB">
      <w:pPr>
        <w:ind w:left="4956" w:firstLine="708"/>
        <w:rPr>
          <w:rFonts w:ascii="Arial" w:hAnsi="Arial" w:cs="Arial"/>
          <w:bCs/>
          <w:lang w:eastAsia="hr-HR"/>
        </w:rPr>
      </w:pPr>
      <w:r w:rsidRPr="005339FF">
        <w:rPr>
          <w:rFonts w:ascii="Arial" w:hAnsi="Arial" w:cs="Arial"/>
          <w:bCs/>
          <w:lang w:eastAsia="hr-HR"/>
        </w:rPr>
        <w:t>___________________________</w:t>
      </w:r>
    </w:p>
    <w:p w14:paraId="0E401294" w14:textId="77777777" w:rsidR="00F415AB" w:rsidRPr="005339FF" w:rsidRDefault="00F415AB" w:rsidP="00EC694D">
      <w:pPr>
        <w:ind w:left="4956"/>
        <w:rPr>
          <w:rFonts w:ascii="Arial" w:hAnsi="Arial" w:cs="Arial"/>
          <w:lang w:eastAsia="hr-HR"/>
        </w:rPr>
      </w:pPr>
      <w:r w:rsidRPr="005339FF">
        <w:rPr>
          <w:rFonts w:ascii="Arial" w:hAnsi="Arial" w:cs="Arial"/>
          <w:lang w:eastAsia="hr-HR"/>
        </w:rPr>
        <w:t xml:space="preserve"> (</w:t>
      </w:r>
      <w:r w:rsidRPr="005339FF">
        <w:rPr>
          <w:rFonts w:ascii="Arial" w:hAnsi="Arial" w:cs="Arial"/>
          <w:i/>
          <w:lang w:eastAsia="hr-HR"/>
        </w:rPr>
        <w:t>IME I PREZIME, te potpis ovlaštene osobe</w:t>
      </w:r>
      <w:r w:rsidRPr="005339FF">
        <w:rPr>
          <w:rFonts w:ascii="Arial" w:hAnsi="Arial" w:cs="Arial"/>
          <w:lang w:eastAsia="hr-HR"/>
        </w:rPr>
        <w:t>)</w:t>
      </w:r>
    </w:p>
    <w:p w14:paraId="4B157030" w14:textId="77777777" w:rsidR="00F415AB" w:rsidRPr="005339FF" w:rsidRDefault="00F415AB" w:rsidP="00F415AB">
      <w:pPr>
        <w:rPr>
          <w:rFonts w:ascii="Arial" w:hAnsi="Arial" w:cs="Arial"/>
          <w:lang w:eastAsia="hr-HR"/>
        </w:rPr>
      </w:pPr>
    </w:p>
    <w:p w14:paraId="107DB2AA" w14:textId="77777777" w:rsidR="00F415AB" w:rsidRPr="005339FF" w:rsidRDefault="00F415AB" w:rsidP="00F415AB">
      <w:pPr>
        <w:ind w:left="6372" w:firstLine="708"/>
        <w:rPr>
          <w:rFonts w:ascii="Arial" w:hAnsi="Arial" w:cs="Arial"/>
          <w:lang w:eastAsia="hr-HR"/>
        </w:rPr>
      </w:pPr>
      <w:r w:rsidRPr="005339FF">
        <w:rPr>
          <w:rFonts w:ascii="Arial" w:hAnsi="Arial" w:cs="Arial"/>
          <w:lang w:eastAsia="hr-HR"/>
        </w:rPr>
        <w:t>M.P.</w:t>
      </w:r>
    </w:p>
    <w:p w14:paraId="0F050537" w14:textId="77777777" w:rsidR="00CD4C0D" w:rsidRPr="005339FF" w:rsidRDefault="00CD4C0D" w:rsidP="00172396">
      <w:pPr>
        <w:spacing w:after="0" w:line="276" w:lineRule="auto"/>
        <w:jc w:val="both"/>
        <w:rPr>
          <w:rFonts w:ascii="Arial" w:hAnsi="Arial" w:cs="Arial"/>
          <w:lang w:eastAsia="hr-HR"/>
        </w:rPr>
      </w:pPr>
    </w:p>
    <w:p w14:paraId="3DD026B2" w14:textId="77777777" w:rsidR="000150AA" w:rsidRPr="005339FF" w:rsidRDefault="000150AA" w:rsidP="00172396">
      <w:pPr>
        <w:spacing w:after="0" w:line="276" w:lineRule="auto"/>
        <w:jc w:val="both"/>
        <w:rPr>
          <w:rFonts w:ascii="Arial" w:eastAsia="Times New Roman" w:hAnsi="Arial" w:cs="Arial"/>
          <w:b/>
        </w:rPr>
      </w:pPr>
    </w:p>
    <w:p w14:paraId="6607A0FD" w14:textId="77777777" w:rsidR="00B25164" w:rsidRDefault="00B25164" w:rsidP="00172396">
      <w:pPr>
        <w:spacing w:after="0" w:line="276" w:lineRule="auto"/>
        <w:jc w:val="both"/>
        <w:rPr>
          <w:rFonts w:ascii="Arial" w:eastAsia="Times New Roman" w:hAnsi="Arial" w:cs="Arial"/>
          <w:b/>
        </w:rPr>
      </w:pPr>
    </w:p>
    <w:p w14:paraId="688543B9" w14:textId="77777777" w:rsidR="00B25164" w:rsidRDefault="00B25164" w:rsidP="00172396">
      <w:pPr>
        <w:spacing w:after="0" w:line="276" w:lineRule="auto"/>
        <w:jc w:val="both"/>
        <w:rPr>
          <w:rFonts w:ascii="Arial" w:eastAsia="Times New Roman" w:hAnsi="Arial" w:cs="Arial"/>
          <w:b/>
        </w:rPr>
      </w:pPr>
    </w:p>
    <w:p w14:paraId="13ACCA82" w14:textId="77777777" w:rsidR="00B25164" w:rsidRDefault="00B25164" w:rsidP="00172396">
      <w:pPr>
        <w:spacing w:after="0" w:line="276" w:lineRule="auto"/>
        <w:jc w:val="both"/>
        <w:rPr>
          <w:rFonts w:ascii="Arial" w:eastAsia="Times New Roman" w:hAnsi="Arial" w:cs="Arial"/>
          <w:b/>
        </w:rPr>
      </w:pPr>
    </w:p>
    <w:p w14:paraId="19929C3E" w14:textId="77777777" w:rsidR="00B25164" w:rsidRDefault="00B25164" w:rsidP="00172396">
      <w:pPr>
        <w:spacing w:after="0" w:line="276" w:lineRule="auto"/>
        <w:jc w:val="both"/>
        <w:rPr>
          <w:rFonts w:ascii="Arial" w:eastAsia="Times New Roman" w:hAnsi="Arial" w:cs="Arial"/>
          <w:b/>
        </w:rPr>
      </w:pPr>
    </w:p>
    <w:p w14:paraId="14666FAD" w14:textId="77777777" w:rsidR="00B25164" w:rsidRDefault="00B25164" w:rsidP="00172396">
      <w:pPr>
        <w:spacing w:after="0" w:line="276" w:lineRule="auto"/>
        <w:jc w:val="both"/>
        <w:rPr>
          <w:rFonts w:ascii="Arial" w:eastAsia="Times New Roman" w:hAnsi="Arial" w:cs="Arial"/>
          <w:b/>
        </w:rPr>
      </w:pPr>
    </w:p>
    <w:p w14:paraId="36ADF4E7" w14:textId="77777777" w:rsidR="00EC694D" w:rsidRDefault="00EC694D" w:rsidP="00172396">
      <w:pPr>
        <w:spacing w:after="0" w:line="276" w:lineRule="auto"/>
        <w:jc w:val="both"/>
        <w:rPr>
          <w:rFonts w:ascii="Arial" w:eastAsia="Times New Roman" w:hAnsi="Arial" w:cs="Arial"/>
          <w:b/>
        </w:rPr>
      </w:pPr>
    </w:p>
    <w:p w14:paraId="1352754E" w14:textId="77777777" w:rsidR="00733F08" w:rsidRDefault="00733F08" w:rsidP="00172396">
      <w:pPr>
        <w:spacing w:after="0" w:line="276" w:lineRule="auto"/>
        <w:jc w:val="both"/>
        <w:rPr>
          <w:rFonts w:ascii="Arial" w:eastAsia="Times New Roman" w:hAnsi="Arial" w:cs="Arial"/>
          <w:b/>
        </w:rPr>
      </w:pPr>
    </w:p>
    <w:p w14:paraId="37E7F4E0" w14:textId="1ED959B0" w:rsidR="00F85CB6" w:rsidRPr="005339FF" w:rsidRDefault="00F85CB6" w:rsidP="00172396">
      <w:pPr>
        <w:spacing w:after="0" w:line="276" w:lineRule="auto"/>
        <w:jc w:val="both"/>
        <w:rPr>
          <w:rFonts w:ascii="Arial" w:eastAsia="Times New Roman" w:hAnsi="Arial" w:cs="Arial"/>
          <w:b/>
        </w:rPr>
      </w:pPr>
      <w:r w:rsidRPr="005339FF">
        <w:rPr>
          <w:rFonts w:ascii="Arial" w:eastAsia="Times New Roman" w:hAnsi="Arial" w:cs="Arial"/>
          <w:b/>
        </w:rPr>
        <w:lastRenderedPageBreak/>
        <w:t xml:space="preserve">PRILOG </w:t>
      </w:r>
      <w:r w:rsidR="003E42C7" w:rsidRPr="005339FF">
        <w:rPr>
          <w:rFonts w:ascii="Arial" w:eastAsia="Times New Roman" w:hAnsi="Arial" w:cs="Arial"/>
          <w:b/>
        </w:rPr>
        <w:t>V</w:t>
      </w:r>
      <w:r w:rsidR="00CD4C0D" w:rsidRPr="005339FF">
        <w:rPr>
          <w:rFonts w:ascii="Arial" w:eastAsia="Times New Roman" w:hAnsi="Arial" w:cs="Arial"/>
          <w:b/>
        </w:rPr>
        <w:t>I</w:t>
      </w:r>
      <w:r w:rsidRPr="005339FF">
        <w:rPr>
          <w:rFonts w:ascii="Arial" w:eastAsia="Times New Roman" w:hAnsi="Arial" w:cs="Arial"/>
          <w:b/>
        </w:rPr>
        <w:t xml:space="preserve"> </w:t>
      </w:r>
      <w:r w:rsidR="00257D0F" w:rsidRPr="005339FF">
        <w:rPr>
          <w:rFonts w:ascii="Arial" w:eastAsia="Times New Roman" w:hAnsi="Arial" w:cs="Arial"/>
          <w:b/>
        </w:rPr>
        <w:t xml:space="preserve">– Izjava </w:t>
      </w:r>
      <w:r w:rsidRPr="005339FF">
        <w:rPr>
          <w:rFonts w:ascii="Arial" w:eastAsia="Times New Roman" w:hAnsi="Arial" w:cs="Arial"/>
          <w:b/>
        </w:rPr>
        <w:t xml:space="preserve">o duljini trajanja jamstvenog roka </w:t>
      </w:r>
    </w:p>
    <w:p w14:paraId="58AA144F" w14:textId="77777777" w:rsidR="00F85CB6" w:rsidRPr="005339FF" w:rsidRDefault="00F85CB6" w:rsidP="00172396">
      <w:pPr>
        <w:spacing w:after="0" w:line="276" w:lineRule="auto"/>
        <w:rPr>
          <w:rFonts w:ascii="Arial" w:eastAsia="Times New Roman" w:hAnsi="Arial" w:cs="Arial"/>
        </w:rPr>
      </w:pPr>
    </w:p>
    <w:p w14:paraId="0FD9F9DD" w14:textId="77777777" w:rsidR="00F85CB6" w:rsidRPr="005339FF" w:rsidRDefault="00F85CB6" w:rsidP="00172396">
      <w:pPr>
        <w:spacing w:after="0" w:line="276" w:lineRule="auto"/>
        <w:rPr>
          <w:rFonts w:ascii="Arial" w:eastAsia="Times New Roman" w:hAnsi="Arial" w:cs="Arial"/>
        </w:rPr>
      </w:pPr>
    </w:p>
    <w:p w14:paraId="38533AA0" w14:textId="77777777" w:rsidR="00F85CB6" w:rsidRPr="005339FF" w:rsidRDefault="00F85CB6" w:rsidP="00172396">
      <w:pPr>
        <w:autoSpaceDE w:val="0"/>
        <w:autoSpaceDN w:val="0"/>
        <w:adjustRightInd w:val="0"/>
        <w:spacing w:after="0" w:line="276" w:lineRule="auto"/>
        <w:jc w:val="center"/>
        <w:rPr>
          <w:rFonts w:ascii="Arial" w:eastAsia="Calibri" w:hAnsi="Arial" w:cs="Arial"/>
          <w:b/>
          <w:bCs/>
          <w:color w:val="000000"/>
          <w:lang w:eastAsia="hr-HR"/>
        </w:rPr>
      </w:pPr>
      <w:r w:rsidRPr="005339FF">
        <w:rPr>
          <w:rFonts w:ascii="Arial" w:eastAsia="Calibri" w:hAnsi="Arial" w:cs="Arial"/>
          <w:b/>
          <w:bCs/>
          <w:color w:val="000000"/>
          <w:lang w:eastAsia="hr-HR"/>
        </w:rPr>
        <w:t>I Z J A V A</w:t>
      </w:r>
    </w:p>
    <w:p w14:paraId="6BFCCD76" w14:textId="77777777" w:rsidR="00F85CB6" w:rsidRPr="005339FF" w:rsidRDefault="00F85CB6" w:rsidP="00172396">
      <w:pPr>
        <w:autoSpaceDE w:val="0"/>
        <w:autoSpaceDN w:val="0"/>
        <w:adjustRightInd w:val="0"/>
        <w:spacing w:after="0" w:line="276" w:lineRule="auto"/>
        <w:jc w:val="center"/>
        <w:rPr>
          <w:rFonts w:ascii="Arial" w:eastAsia="Calibri" w:hAnsi="Arial" w:cs="Arial"/>
          <w:b/>
          <w:bCs/>
          <w:color w:val="000000"/>
          <w:lang w:eastAsia="hr-HR"/>
        </w:rPr>
      </w:pPr>
    </w:p>
    <w:p w14:paraId="5C6310B1" w14:textId="77777777" w:rsidR="00F85CB6" w:rsidRPr="005339FF" w:rsidRDefault="00F85CB6" w:rsidP="00172396">
      <w:pPr>
        <w:autoSpaceDE w:val="0"/>
        <w:autoSpaceDN w:val="0"/>
        <w:adjustRightInd w:val="0"/>
        <w:spacing w:after="0" w:line="276" w:lineRule="auto"/>
        <w:jc w:val="center"/>
        <w:rPr>
          <w:rFonts w:ascii="Arial" w:eastAsia="Calibri" w:hAnsi="Arial" w:cs="Arial"/>
          <w:color w:val="000000"/>
          <w:lang w:eastAsia="hr-HR"/>
        </w:rPr>
      </w:pPr>
    </w:p>
    <w:p w14:paraId="73F50ECC" w14:textId="77777777" w:rsidR="00CD4C0D" w:rsidRPr="005339FF" w:rsidRDefault="00CD4C0D" w:rsidP="00CD4C0D">
      <w:pPr>
        <w:rPr>
          <w:rFonts w:ascii="Arial" w:hAnsi="Arial" w:cs="Arial"/>
        </w:rPr>
      </w:pPr>
      <w:r w:rsidRPr="005339FF">
        <w:rPr>
          <w:rFonts w:ascii="Arial" w:hAnsi="Arial" w:cs="Arial"/>
        </w:rPr>
        <w:t>Kojom ja, ____________________ kao ovlaštena osoba ponuditelja _______________________</w:t>
      </w:r>
    </w:p>
    <w:p w14:paraId="1B45A910" w14:textId="77777777" w:rsidR="00CD4C0D" w:rsidRPr="005339FF" w:rsidRDefault="00CD4C0D" w:rsidP="00CD4C0D">
      <w:pPr>
        <w:rPr>
          <w:rFonts w:ascii="Arial" w:hAnsi="Arial" w:cs="Arial"/>
        </w:rPr>
      </w:pPr>
      <w:r w:rsidRPr="005339FF">
        <w:rPr>
          <w:rFonts w:ascii="Arial" w:hAnsi="Arial" w:cs="Arial"/>
        </w:rPr>
        <w:tab/>
      </w:r>
      <w:r w:rsidRPr="005339FF">
        <w:rPr>
          <w:rFonts w:ascii="Arial" w:hAnsi="Arial" w:cs="Arial"/>
        </w:rPr>
        <w:tab/>
        <w:t>(ime i prezime)</w:t>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t xml:space="preserve">        (naziv gospodarskog subjekta)</w:t>
      </w:r>
    </w:p>
    <w:p w14:paraId="5A739584" w14:textId="77777777" w:rsidR="00CD4C0D" w:rsidRPr="005339FF" w:rsidRDefault="00CD4C0D" w:rsidP="00CD4C0D">
      <w:pPr>
        <w:rPr>
          <w:rFonts w:ascii="Arial" w:hAnsi="Arial" w:cs="Arial"/>
        </w:rPr>
      </w:pPr>
      <w:r w:rsidRPr="005339FF">
        <w:rPr>
          <w:rFonts w:ascii="Arial" w:hAnsi="Arial" w:cs="Arial"/>
        </w:rPr>
        <w:tab/>
        <w:t xml:space="preserve">   </w:t>
      </w:r>
    </w:p>
    <w:p w14:paraId="1F3BC677" w14:textId="77777777" w:rsidR="00CD4C0D" w:rsidRPr="005339FF" w:rsidRDefault="00CD4C0D" w:rsidP="00CD4C0D">
      <w:pPr>
        <w:rPr>
          <w:rFonts w:ascii="Arial" w:hAnsi="Arial" w:cs="Arial"/>
        </w:rPr>
      </w:pPr>
      <w:r w:rsidRPr="005339FF">
        <w:rPr>
          <w:rFonts w:ascii="Arial" w:hAnsi="Arial" w:cs="Arial"/>
        </w:rPr>
        <w:t>I ja, ______________________ kao ovlaštena osoba ponuditelja __________________________</w:t>
      </w:r>
    </w:p>
    <w:p w14:paraId="53399115" w14:textId="77777777" w:rsidR="00CD4C0D" w:rsidRPr="005339FF" w:rsidRDefault="00CD4C0D" w:rsidP="00CD4C0D">
      <w:pPr>
        <w:rPr>
          <w:rFonts w:ascii="Arial" w:hAnsi="Arial" w:cs="Arial"/>
        </w:rPr>
      </w:pPr>
      <w:r w:rsidRPr="005339FF">
        <w:rPr>
          <w:rFonts w:ascii="Arial" w:hAnsi="Arial" w:cs="Arial"/>
        </w:rPr>
        <w:tab/>
      </w:r>
      <w:r w:rsidRPr="005339FF">
        <w:rPr>
          <w:rFonts w:ascii="Arial" w:hAnsi="Arial" w:cs="Arial"/>
        </w:rPr>
        <w:tab/>
        <w:t>(ime i prezime)</w:t>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t>(naziv gospodarskog subjekta)</w:t>
      </w:r>
    </w:p>
    <w:p w14:paraId="627FA1E7" w14:textId="77777777" w:rsidR="00CD4C0D" w:rsidRPr="005339FF" w:rsidRDefault="00CD4C0D" w:rsidP="00CD4C0D">
      <w:pPr>
        <w:rPr>
          <w:rFonts w:ascii="Arial" w:hAnsi="Arial" w:cs="Arial"/>
        </w:rPr>
      </w:pPr>
    </w:p>
    <w:p w14:paraId="5572FB80" w14:textId="4BEBEC29" w:rsidR="00CD4C0D" w:rsidRPr="005339FF" w:rsidRDefault="00B25164" w:rsidP="00CD4C0D">
      <w:pPr>
        <w:rPr>
          <w:rFonts w:ascii="Arial" w:hAnsi="Arial" w:cs="Arial"/>
        </w:rPr>
      </w:pPr>
      <w:r>
        <w:rPr>
          <w:rFonts w:ascii="Arial" w:hAnsi="Arial" w:cs="Arial"/>
        </w:rPr>
        <w:t>i</w:t>
      </w:r>
      <w:r w:rsidR="00CD4C0D" w:rsidRPr="005339FF">
        <w:rPr>
          <w:rFonts w:ascii="Arial" w:hAnsi="Arial" w:cs="Arial"/>
        </w:rPr>
        <w:t>zjavljujem da _______________________________________________</w:t>
      </w:r>
      <w:r w:rsidR="00540CDD" w:rsidRPr="005339FF">
        <w:rPr>
          <w:rFonts w:ascii="Arial" w:hAnsi="Arial" w:cs="Arial"/>
        </w:rPr>
        <w:t>________</w:t>
      </w:r>
      <w:r w:rsidR="00CD4C0D" w:rsidRPr="005339FF">
        <w:rPr>
          <w:rFonts w:ascii="Arial" w:hAnsi="Arial" w:cs="Arial"/>
        </w:rPr>
        <w:t xml:space="preserve"> nudi jamstvo u </w:t>
      </w:r>
    </w:p>
    <w:p w14:paraId="37273C83" w14:textId="77777777" w:rsidR="00CD4C0D" w:rsidRPr="005339FF" w:rsidRDefault="00CD4C0D" w:rsidP="00CD4C0D">
      <w:pPr>
        <w:rPr>
          <w:rFonts w:ascii="Arial" w:hAnsi="Arial" w:cs="Arial"/>
        </w:rPr>
      </w:pP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t>(Naziv ponuditelja/Zajednice ponuditelja)</w:t>
      </w:r>
    </w:p>
    <w:p w14:paraId="0F5B1A6F" w14:textId="61895B2F" w:rsidR="00CD4C0D" w:rsidRDefault="00CD4C0D" w:rsidP="00CD4C0D">
      <w:pPr>
        <w:rPr>
          <w:rFonts w:ascii="Arial" w:hAnsi="Arial" w:cs="Arial"/>
        </w:rPr>
      </w:pPr>
      <w:r w:rsidRPr="005339FF">
        <w:rPr>
          <w:rFonts w:ascii="Arial" w:hAnsi="Arial" w:cs="Arial"/>
        </w:rPr>
        <w:t xml:space="preserve">trajanju od ________ (slovima: __________________________________) mjeseci od uredne </w:t>
      </w:r>
    </w:p>
    <w:p w14:paraId="6D7C006C" w14:textId="77777777" w:rsidR="00B25164" w:rsidRPr="005339FF" w:rsidRDefault="00B25164" w:rsidP="00CD4C0D">
      <w:pPr>
        <w:rPr>
          <w:rFonts w:ascii="Arial" w:hAnsi="Arial" w:cs="Arial"/>
        </w:rPr>
      </w:pPr>
    </w:p>
    <w:p w14:paraId="77492D5A" w14:textId="19FD2202" w:rsidR="00CD4C0D" w:rsidRPr="005339FF" w:rsidRDefault="00CD4C0D" w:rsidP="00CD4C0D">
      <w:pPr>
        <w:rPr>
          <w:rFonts w:ascii="Arial" w:hAnsi="Arial" w:cs="Arial"/>
        </w:rPr>
      </w:pPr>
      <w:r w:rsidRPr="005339FF">
        <w:rPr>
          <w:rFonts w:ascii="Arial" w:hAnsi="Arial" w:cs="Arial"/>
        </w:rPr>
        <w:t>isporuke i ugradnje vertikalno podizne platforme</w:t>
      </w:r>
      <w:r w:rsidR="0024059C" w:rsidRPr="005339FF">
        <w:rPr>
          <w:rFonts w:ascii="Arial" w:hAnsi="Arial" w:cs="Arial"/>
        </w:rPr>
        <w:t>.</w:t>
      </w:r>
    </w:p>
    <w:p w14:paraId="5822C657" w14:textId="77777777" w:rsidR="00F85CB6" w:rsidRPr="005339FF" w:rsidRDefault="00F85CB6" w:rsidP="00172396">
      <w:pPr>
        <w:spacing w:after="0" w:line="276" w:lineRule="auto"/>
        <w:rPr>
          <w:rFonts w:ascii="Arial" w:eastAsia="Times New Roman" w:hAnsi="Arial" w:cs="Arial"/>
        </w:rPr>
      </w:pPr>
    </w:p>
    <w:p w14:paraId="491FDDBC" w14:textId="77777777" w:rsidR="00F85CB6" w:rsidRPr="005339FF" w:rsidRDefault="00F85CB6" w:rsidP="00172396">
      <w:pPr>
        <w:spacing w:after="0" w:line="276" w:lineRule="auto"/>
        <w:rPr>
          <w:rFonts w:ascii="Arial" w:eastAsia="Times New Roman" w:hAnsi="Arial" w:cs="Arial"/>
        </w:rPr>
      </w:pPr>
    </w:p>
    <w:p w14:paraId="668A3EE0" w14:textId="77777777" w:rsidR="00F85CB6" w:rsidRPr="005339FF" w:rsidRDefault="00F85CB6" w:rsidP="00172396">
      <w:pPr>
        <w:spacing w:after="0" w:line="276" w:lineRule="auto"/>
        <w:jc w:val="both"/>
        <w:rPr>
          <w:rFonts w:ascii="Arial" w:eastAsia="Times New Roman" w:hAnsi="Arial" w:cs="Arial"/>
        </w:rPr>
      </w:pPr>
    </w:p>
    <w:p w14:paraId="77EC5A6E" w14:textId="10CA1CDB" w:rsidR="00F56E9E" w:rsidRPr="005339FF" w:rsidRDefault="00F56E9E" w:rsidP="00F56E9E">
      <w:pPr>
        <w:rPr>
          <w:rFonts w:ascii="Arial" w:eastAsia="Times New Roman" w:hAnsi="Arial" w:cs="Arial"/>
        </w:rPr>
      </w:pPr>
      <w:r w:rsidRPr="005339FF">
        <w:rPr>
          <w:rFonts w:ascii="Arial" w:eastAsia="Times New Roman" w:hAnsi="Arial" w:cs="Arial"/>
        </w:rPr>
        <w:t>U ________________, __________ 20</w:t>
      </w:r>
      <w:r w:rsidR="006B549B" w:rsidRPr="005339FF">
        <w:rPr>
          <w:rFonts w:ascii="Arial" w:eastAsia="Times New Roman" w:hAnsi="Arial" w:cs="Arial"/>
        </w:rPr>
        <w:t>2</w:t>
      </w:r>
      <w:r w:rsidR="00A9130C" w:rsidRPr="005339FF">
        <w:rPr>
          <w:rFonts w:ascii="Arial" w:eastAsia="Times New Roman" w:hAnsi="Arial" w:cs="Arial"/>
        </w:rPr>
        <w:t>4</w:t>
      </w:r>
      <w:r w:rsidRPr="005339FF">
        <w:rPr>
          <w:rFonts w:ascii="Arial" w:eastAsia="Times New Roman" w:hAnsi="Arial" w:cs="Arial"/>
        </w:rPr>
        <w:t>. godine.</w:t>
      </w:r>
    </w:p>
    <w:p w14:paraId="3546C415" w14:textId="77777777" w:rsidR="00F85CB6" w:rsidRPr="005339FF" w:rsidRDefault="00F85CB6" w:rsidP="00172396">
      <w:pPr>
        <w:spacing w:after="0" w:line="276" w:lineRule="auto"/>
        <w:jc w:val="both"/>
        <w:rPr>
          <w:rFonts w:ascii="Arial" w:eastAsia="Times New Roman" w:hAnsi="Arial" w:cs="Arial"/>
        </w:rPr>
      </w:pPr>
    </w:p>
    <w:p w14:paraId="76DD2348" w14:textId="77777777" w:rsidR="00F85CB6" w:rsidRPr="005339FF" w:rsidRDefault="00F85CB6" w:rsidP="00172396">
      <w:pPr>
        <w:spacing w:after="0" w:line="276" w:lineRule="auto"/>
        <w:jc w:val="both"/>
        <w:rPr>
          <w:rFonts w:ascii="Arial" w:eastAsia="Times New Roman" w:hAnsi="Arial" w:cs="Arial"/>
        </w:rPr>
      </w:pPr>
    </w:p>
    <w:p w14:paraId="1C9F7034" w14:textId="77777777" w:rsidR="00F85CB6" w:rsidRPr="005339FF" w:rsidRDefault="00F85CB6" w:rsidP="00172396">
      <w:pPr>
        <w:spacing w:after="0" w:line="276" w:lineRule="auto"/>
        <w:jc w:val="right"/>
        <w:rPr>
          <w:rFonts w:ascii="Arial" w:eastAsia="Times New Roman" w:hAnsi="Arial" w:cs="Arial"/>
        </w:rPr>
      </w:pPr>
    </w:p>
    <w:p w14:paraId="2BA035DC" w14:textId="77777777" w:rsidR="00F85CB6" w:rsidRPr="005339FF" w:rsidRDefault="00F85CB6" w:rsidP="00172396">
      <w:pPr>
        <w:spacing w:after="0" w:line="276" w:lineRule="auto"/>
        <w:jc w:val="right"/>
        <w:rPr>
          <w:rFonts w:ascii="Arial" w:eastAsia="Times New Roman" w:hAnsi="Arial" w:cs="Arial"/>
        </w:rPr>
      </w:pPr>
    </w:p>
    <w:p w14:paraId="3C3F10E3" w14:textId="77777777" w:rsidR="00F85CB6" w:rsidRPr="005339FF" w:rsidRDefault="00F85CB6" w:rsidP="00172396">
      <w:pPr>
        <w:spacing w:after="0" w:line="276" w:lineRule="auto"/>
        <w:jc w:val="right"/>
        <w:rPr>
          <w:rFonts w:ascii="Arial" w:eastAsia="Times New Roman" w:hAnsi="Arial" w:cs="Arial"/>
        </w:rPr>
      </w:pPr>
    </w:p>
    <w:p w14:paraId="5A77B7BE" w14:textId="77777777" w:rsidR="00F85CB6" w:rsidRPr="005339FF" w:rsidRDefault="00F85CB6" w:rsidP="00172396">
      <w:pPr>
        <w:spacing w:after="0" w:line="276" w:lineRule="auto"/>
        <w:jc w:val="right"/>
        <w:rPr>
          <w:rFonts w:ascii="Arial" w:eastAsia="Times New Roman" w:hAnsi="Arial" w:cs="Arial"/>
        </w:rPr>
      </w:pPr>
      <w:r w:rsidRPr="005339FF">
        <w:rPr>
          <w:rFonts w:ascii="Arial" w:eastAsia="Times New Roman" w:hAnsi="Arial" w:cs="Arial"/>
        </w:rPr>
        <w:t>________________________________________</w:t>
      </w:r>
    </w:p>
    <w:p w14:paraId="3DD0E7B7" w14:textId="77777777" w:rsidR="00F85CB6" w:rsidRPr="005339FF" w:rsidRDefault="00F85CB6" w:rsidP="00172396">
      <w:pPr>
        <w:spacing w:after="0" w:line="276" w:lineRule="auto"/>
        <w:jc w:val="right"/>
        <w:rPr>
          <w:rFonts w:ascii="Arial" w:eastAsia="Times New Roman" w:hAnsi="Arial" w:cs="Arial"/>
        </w:rPr>
      </w:pPr>
      <w:r w:rsidRPr="005339FF">
        <w:rPr>
          <w:rFonts w:ascii="Arial" w:eastAsia="Times New Roman" w:hAnsi="Arial" w:cs="Arial"/>
        </w:rPr>
        <w:t>M.P. (ime i prezime osobe te potpis ovlaštene osobe)</w:t>
      </w:r>
    </w:p>
    <w:p w14:paraId="12561C58" w14:textId="77777777" w:rsidR="00F85CB6" w:rsidRPr="005339FF" w:rsidRDefault="00F85CB6" w:rsidP="00172396">
      <w:pPr>
        <w:spacing w:after="0" w:line="276" w:lineRule="auto"/>
        <w:jc w:val="both"/>
        <w:rPr>
          <w:rFonts w:ascii="Arial" w:eastAsia="Times New Roman" w:hAnsi="Arial" w:cs="Arial"/>
        </w:rPr>
      </w:pPr>
    </w:p>
    <w:p w14:paraId="0C8A0CAD" w14:textId="77777777" w:rsidR="00F85CB6" w:rsidRPr="005339FF" w:rsidRDefault="00F85CB6" w:rsidP="00172396">
      <w:pPr>
        <w:spacing w:after="0" w:line="276" w:lineRule="auto"/>
        <w:rPr>
          <w:rFonts w:ascii="Arial" w:eastAsia="Times New Roman" w:hAnsi="Arial" w:cs="Arial"/>
        </w:rPr>
      </w:pPr>
    </w:p>
    <w:p w14:paraId="2714FEDF" w14:textId="77777777" w:rsidR="00F85CB6" w:rsidRPr="005339FF" w:rsidRDefault="00F85CB6" w:rsidP="00172396">
      <w:pPr>
        <w:spacing w:after="0" w:line="276" w:lineRule="auto"/>
        <w:rPr>
          <w:rFonts w:ascii="Arial" w:eastAsia="Times New Roman" w:hAnsi="Arial" w:cs="Arial"/>
        </w:rPr>
      </w:pPr>
    </w:p>
    <w:p w14:paraId="6B82896D" w14:textId="77777777" w:rsidR="00F85CB6" w:rsidRPr="005339FF" w:rsidRDefault="00F85CB6" w:rsidP="00172396">
      <w:pPr>
        <w:spacing w:after="0" w:line="276" w:lineRule="auto"/>
        <w:rPr>
          <w:rFonts w:ascii="Arial" w:eastAsia="Times New Roman" w:hAnsi="Arial" w:cs="Arial"/>
        </w:rPr>
      </w:pPr>
    </w:p>
    <w:p w14:paraId="09DF0154" w14:textId="77777777" w:rsidR="00F85CB6" w:rsidRPr="005339FF" w:rsidRDefault="00F85CB6" w:rsidP="00172396">
      <w:pPr>
        <w:spacing w:after="0" w:line="276" w:lineRule="auto"/>
        <w:rPr>
          <w:rFonts w:ascii="Arial" w:eastAsia="Times New Roman" w:hAnsi="Arial" w:cs="Arial"/>
        </w:rPr>
      </w:pPr>
    </w:p>
    <w:p w14:paraId="45E0B927" w14:textId="77777777" w:rsidR="003963ED" w:rsidRPr="005339FF" w:rsidRDefault="003963ED" w:rsidP="00172396">
      <w:pPr>
        <w:spacing w:after="0" w:line="276" w:lineRule="auto"/>
        <w:rPr>
          <w:rFonts w:ascii="Arial" w:eastAsia="Times New Roman" w:hAnsi="Arial" w:cs="Arial"/>
        </w:rPr>
      </w:pPr>
    </w:p>
    <w:p w14:paraId="75E8727F" w14:textId="090C3CFD" w:rsidR="003963ED" w:rsidRPr="005339FF" w:rsidRDefault="003963ED" w:rsidP="00172396">
      <w:pPr>
        <w:spacing w:after="0" w:line="276" w:lineRule="auto"/>
        <w:rPr>
          <w:rFonts w:ascii="Arial" w:eastAsia="Times New Roman" w:hAnsi="Arial" w:cs="Arial"/>
        </w:rPr>
      </w:pPr>
    </w:p>
    <w:p w14:paraId="717D72A3" w14:textId="77777777" w:rsidR="003963ED" w:rsidRPr="005339FF" w:rsidRDefault="003963ED" w:rsidP="00172396">
      <w:pPr>
        <w:spacing w:after="0" w:line="276" w:lineRule="auto"/>
        <w:rPr>
          <w:rFonts w:ascii="Arial" w:eastAsia="Times New Roman" w:hAnsi="Arial" w:cs="Arial"/>
        </w:rPr>
      </w:pPr>
    </w:p>
    <w:p w14:paraId="74A3C4D5" w14:textId="77777777" w:rsidR="003963ED" w:rsidRPr="005339FF" w:rsidRDefault="003963ED" w:rsidP="00172396">
      <w:pPr>
        <w:spacing w:after="0" w:line="276" w:lineRule="auto"/>
        <w:rPr>
          <w:rFonts w:ascii="Arial" w:eastAsia="Times New Roman" w:hAnsi="Arial" w:cs="Arial"/>
        </w:rPr>
      </w:pPr>
    </w:p>
    <w:p w14:paraId="163355D2" w14:textId="0F459FAB" w:rsidR="00F85CB6" w:rsidRPr="005339FF" w:rsidRDefault="00F85CB6" w:rsidP="00172396">
      <w:pPr>
        <w:spacing w:after="0" w:line="276" w:lineRule="auto"/>
        <w:rPr>
          <w:rFonts w:ascii="Arial" w:eastAsia="Times New Roman" w:hAnsi="Arial" w:cs="Arial"/>
        </w:rPr>
      </w:pPr>
      <w:r w:rsidRPr="005339FF">
        <w:rPr>
          <w:rFonts w:ascii="Arial" w:eastAsia="Times New Roman" w:hAnsi="Arial" w:cs="Arial"/>
        </w:rPr>
        <w:t>Napomena:</w:t>
      </w:r>
    </w:p>
    <w:p w14:paraId="581C733F" w14:textId="64111574" w:rsidR="00CD4C0D" w:rsidRPr="005339FF" w:rsidRDefault="00F85CB6" w:rsidP="006D2097">
      <w:pPr>
        <w:spacing w:after="0" w:line="276" w:lineRule="auto"/>
        <w:rPr>
          <w:rFonts w:ascii="Arial" w:eastAsia="Times New Roman" w:hAnsi="Arial" w:cs="Arial"/>
        </w:rPr>
      </w:pPr>
      <w:r w:rsidRPr="005339FF">
        <w:rPr>
          <w:rFonts w:ascii="Arial" w:eastAsia="Times New Roman" w:hAnsi="Arial" w:cs="Arial"/>
        </w:rPr>
        <w:t>-</w:t>
      </w:r>
      <w:r w:rsidR="007D17F4" w:rsidRPr="005339FF">
        <w:rPr>
          <w:rFonts w:ascii="Arial" w:eastAsia="Times New Roman" w:hAnsi="Arial" w:cs="Arial"/>
        </w:rPr>
        <w:t xml:space="preserve"> </w:t>
      </w:r>
      <w:r w:rsidR="00982CBE" w:rsidRPr="005339FF">
        <w:rPr>
          <w:rFonts w:ascii="Arial" w:eastAsia="Times New Roman" w:hAnsi="Arial" w:cs="Arial"/>
        </w:rPr>
        <w:t>M</w:t>
      </w:r>
      <w:r w:rsidRPr="005339FF">
        <w:rPr>
          <w:rFonts w:ascii="Arial" w:eastAsia="Times New Roman" w:hAnsi="Arial" w:cs="Arial"/>
        </w:rPr>
        <w:t xml:space="preserve">inimalni rok jamstva je </w:t>
      </w:r>
      <w:r w:rsidR="00B11AD8">
        <w:rPr>
          <w:rFonts w:ascii="Arial" w:eastAsia="Times New Roman" w:hAnsi="Arial" w:cs="Arial"/>
        </w:rPr>
        <w:t>24 mjeseca</w:t>
      </w:r>
    </w:p>
    <w:p w14:paraId="11175AA5" w14:textId="4507D252" w:rsidR="00641F81" w:rsidRPr="005339FF" w:rsidRDefault="00641F81" w:rsidP="006D2097">
      <w:pPr>
        <w:spacing w:after="0" w:line="276" w:lineRule="auto"/>
        <w:rPr>
          <w:rFonts w:ascii="Arial" w:eastAsia="Times New Roman" w:hAnsi="Arial" w:cs="Arial"/>
        </w:rPr>
      </w:pPr>
      <w:r w:rsidRPr="005339FF">
        <w:rPr>
          <w:rFonts w:ascii="Arial" w:eastAsia="Times New Roman" w:hAnsi="Arial" w:cs="Arial"/>
        </w:rPr>
        <w:t xml:space="preserve">Obrasci su objavljeni kao predlošci te ponuditelji nisu dužni koristiti isključivo obrasce iz dokumentacije već mogu sami pripremiti obrasce koji će sadržajno u svemu odgovarati predlošcima koje je dao </w:t>
      </w:r>
      <w:r w:rsidR="00080E63" w:rsidRPr="005339FF">
        <w:rPr>
          <w:rFonts w:ascii="Arial" w:eastAsia="Times New Roman" w:hAnsi="Arial" w:cs="Arial"/>
        </w:rPr>
        <w:t>N</w:t>
      </w:r>
      <w:r w:rsidRPr="005339FF">
        <w:rPr>
          <w:rFonts w:ascii="Arial" w:eastAsia="Times New Roman" w:hAnsi="Arial" w:cs="Arial"/>
        </w:rPr>
        <w:t>aručitelj</w:t>
      </w:r>
      <w:r w:rsidRPr="005339FF">
        <w:rPr>
          <w:rFonts w:ascii="Arial" w:eastAsia="Times New Roman" w:hAnsi="Arial" w:cs="Arial"/>
          <w:bCs/>
        </w:rPr>
        <w:t>.</w:t>
      </w:r>
    </w:p>
    <w:p w14:paraId="49A355FC" w14:textId="0E598819" w:rsidR="00F85CB6" w:rsidRPr="005339FF" w:rsidRDefault="00F85CB6" w:rsidP="008B592E">
      <w:pPr>
        <w:spacing w:after="0" w:line="276" w:lineRule="auto"/>
        <w:rPr>
          <w:rFonts w:ascii="Arial" w:hAnsi="Arial" w:cs="Arial"/>
          <w:b/>
        </w:rPr>
      </w:pPr>
      <w:r w:rsidRPr="005339FF">
        <w:rPr>
          <w:rFonts w:ascii="Arial" w:hAnsi="Arial" w:cs="Arial"/>
          <w:b/>
        </w:rPr>
        <w:lastRenderedPageBreak/>
        <w:t xml:space="preserve">Prilog </w:t>
      </w:r>
      <w:r w:rsidR="003E42C7" w:rsidRPr="005339FF">
        <w:rPr>
          <w:rFonts w:ascii="Arial" w:hAnsi="Arial" w:cs="Arial"/>
          <w:b/>
        </w:rPr>
        <w:t>V</w:t>
      </w:r>
      <w:r w:rsidR="00D6626F" w:rsidRPr="005339FF">
        <w:rPr>
          <w:rFonts w:ascii="Arial" w:hAnsi="Arial" w:cs="Arial"/>
          <w:b/>
        </w:rPr>
        <w:t>I</w:t>
      </w:r>
      <w:r w:rsidR="00CD4C0D" w:rsidRPr="005339FF">
        <w:rPr>
          <w:rFonts w:ascii="Arial" w:hAnsi="Arial" w:cs="Arial"/>
          <w:b/>
        </w:rPr>
        <w:t>I</w:t>
      </w:r>
      <w:r w:rsidR="00B165CD" w:rsidRPr="005339FF">
        <w:rPr>
          <w:rFonts w:ascii="Arial" w:hAnsi="Arial" w:cs="Arial"/>
          <w:b/>
        </w:rPr>
        <w:t xml:space="preserve"> – PRIJEDLOG </w:t>
      </w:r>
      <w:r w:rsidRPr="005339FF">
        <w:rPr>
          <w:rFonts w:ascii="Arial" w:hAnsi="Arial" w:cs="Arial"/>
          <w:b/>
        </w:rPr>
        <w:t>UGOVOR</w:t>
      </w:r>
      <w:r w:rsidR="00B165CD" w:rsidRPr="005339FF">
        <w:rPr>
          <w:rFonts w:ascii="Arial" w:hAnsi="Arial" w:cs="Arial"/>
          <w:b/>
        </w:rPr>
        <w:t>A</w:t>
      </w:r>
    </w:p>
    <w:p w14:paraId="1A267D6A" w14:textId="77777777" w:rsidR="00B165CD" w:rsidRPr="005339FF" w:rsidRDefault="00B165CD" w:rsidP="008B592E">
      <w:pPr>
        <w:spacing w:after="0" w:line="276" w:lineRule="auto"/>
        <w:rPr>
          <w:rFonts w:ascii="Arial" w:hAnsi="Arial" w:cs="Arial"/>
        </w:rPr>
      </w:pPr>
    </w:p>
    <w:p w14:paraId="212FA28A" w14:textId="6CD38CFC" w:rsidR="00E60B52" w:rsidRPr="005339FF" w:rsidRDefault="00E60B52" w:rsidP="008B592E">
      <w:pPr>
        <w:spacing w:after="0" w:line="276" w:lineRule="auto"/>
        <w:jc w:val="both"/>
        <w:rPr>
          <w:rFonts w:ascii="Arial" w:hAnsi="Arial" w:cs="Arial"/>
        </w:rPr>
      </w:pPr>
      <w:r w:rsidRPr="005339FF">
        <w:rPr>
          <w:rFonts w:ascii="Arial" w:hAnsi="Arial" w:cs="Arial"/>
          <w:b/>
        </w:rPr>
        <w:t>HRVATSKI ZAVOD ZA ZAPOŠLJAVANJE,</w:t>
      </w:r>
      <w:r w:rsidRPr="005339FF">
        <w:rPr>
          <w:rFonts w:ascii="Arial" w:hAnsi="Arial" w:cs="Arial"/>
        </w:rPr>
        <w:t xml:space="preserve"> </w:t>
      </w:r>
      <w:r w:rsidR="00982CBE" w:rsidRPr="005339FF">
        <w:rPr>
          <w:rFonts w:ascii="Arial" w:hAnsi="Arial" w:cs="Arial"/>
        </w:rPr>
        <w:t>Savska</w:t>
      </w:r>
      <w:r w:rsidRPr="005339FF">
        <w:rPr>
          <w:rFonts w:ascii="Arial" w:hAnsi="Arial" w:cs="Arial"/>
        </w:rPr>
        <w:t xml:space="preserve"> cesta </w:t>
      </w:r>
      <w:r w:rsidR="00982CBE" w:rsidRPr="005339FF">
        <w:rPr>
          <w:rFonts w:ascii="Arial" w:hAnsi="Arial" w:cs="Arial"/>
        </w:rPr>
        <w:t>64</w:t>
      </w:r>
      <w:r w:rsidRPr="005339FF">
        <w:rPr>
          <w:rFonts w:ascii="Arial" w:hAnsi="Arial" w:cs="Arial"/>
        </w:rPr>
        <w:t>, Zagreb, OIB 91547293790,</w:t>
      </w:r>
      <w:r w:rsidR="00982CBE" w:rsidRPr="005339FF">
        <w:rPr>
          <w:rFonts w:ascii="Arial" w:hAnsi="Arial" w:cs="Arial"/>
        </w:rPr>
        <w:t xml:space="preserve"> </w:t>
      </w:r>
      <w:r w:rsidRPr="005339FF">
        <w:rPr>
          <w:rFonts w:ascii="Arial" w:hAnsi="Arial" w:cs="Arial"/>
        </w:rPr>
        <w:t>zastupan po ravnatelju Anti Lončaru (u daljnjem tekstu: Naručitelj)</w:t>
      </w:r>
    </w:p>
    <w:p w14:paraId="3B7FF96D" w14:textId="77777777" w:rsidR="007831A3" w:rsidRPr="005339FF" w:rsidRDefault="007831A3" w:rsidP="008B592E">
      <w:pPr>
        <w:spacing w:after="0" w:line="276" w:lineRule="auto"/>
        <w:jc w:val="both"/>
        <w:rPr>
          <w:rFonts w:ascii="Arial" w:hAnsi="Arial" w:cs="Arial"/>
        </w:rPr>
      </w:pPr>
    </w:p>
    <w:p w14:paraId="02D54D07" w14:textId="46EB5DB8" w:rsidR="007831A3" w:rsidRPr="005339FF" w:rsidRDefault="007831A3" w:rsidP="009D4AD5">
      <w:pPr>
        <w:spacing w:line="276" w:lineRule="auto"/>
        <w:jc w:val="center"/>
        <w:rPr>
          <w:rFonts w:ascii="Arial" w:hAnsi="Arial" w:cs="Arial"/>
        </w:rPr>
      </w:pPr>
      <w:r w:rsidRPr="005339FF">
        <w:rPr>
          <w:rFonts w:ascii="Arial" w:hAnsi="Arial" w:cs="Arial"/>
        </w:rPr>
        <w:t>i</w:t>
      </w:r>
    </w:p>
    <w:p w14:paraId="71B35389" w14:textId="77777777" w:rsidR="00B25164" w:rsidRDefault="00E60B52" w:rsidP="008B592E">
      <w:pPr>
        <w:spacing w:line="276" w:lineRule="auto"/>
        <w:jc w:val="both"/>
        <w:rPr>
          <w:rFonts w:ascii="Arial" w:hAnsi="Arial" w:cs="Arial"/>
        </w:rPr>
      </w:pPr>
      <w:r w:rsidRPr="005339FF">
        <w:rPr>
          <w:rFonts w:ascii="Arial" w:hAnsi="Arial" w:cs="Arial"/>
          <w:b/>
        </w:rPr>
        <w:t>_____________________________</w:t>
      </w:r>
      <w:r w:rsidR="00775917" w:rsidRPr="005339FF">
        <w:rPr>
          <w:rFonts w:ascii="Arial" w:hAnsi="Arial" w:cs="Arial"/>
          <w:b/>
        </w:rPr>
        <w:t>_______________________</w:t>
      </w:r>
      <w:r w:rsidRPr="005339FF">
        <w:rPr>
          <w:rFonts w:ascii="Arial" w:hAnsi="Arial" w:cs="Arial"/>
        </w:rPr>
        <w:t xml:space="preserve">, OIB </w:t>
      </w:r>
      <w:r w:rsidR="00775917" w:rsidRPr="005339FF">
        <w:rPr>
          <w:rFonts w:ascii="Arial" w:hAnsi="Arial" w:cs="Arial"/>
        </w:rPr>
        <w:t>____</w:t>
      </w:r>
      <w:r w:rsidRPr="005339FF">
        <w:rPr>
          <w:rFonts w:ascii="Arial" w:hAnsi="Arial" w:cs="Arial"/>
        </w:rPr>
        <w:t xml:space="preserve">___________, </w:t>
      </w:r>
    </w:p>
    <w:p w14:paraId="42B56D68" w14:textId="2D2EAFE4" w:rsidR="00E60B52" w:rsidRPr="005339FF" w:rsidRDefault="00E60B52" w:rsidP="008B592E">
      <w:pPr>
        <w:spacing w:line="276" w:lineRule="auto"/>
        <w:jc w:val="both"/>
        <w:rPr>
          <w:rFonts w:ascii="Arial" w:hAnsi="Arial" w:cs="Arial"/>
        </w:rPr>
      </w:pPr>
      <w:r w:rsidRPr="005339FF">
        <w:rPr>
          <w:rFonts w:ascii="Arial" w:hAnsi="Arial" w:cs="Arial"/>
        </w:rPr>
        <w:t>zastupano po direktoru ____________________________________</w:t>
      </w:r>
      <w:r w:rsidR="00B25164">
        <w:rPr>
          <w:rFonts w:ascii="Arial" w:hAnsi="Arial" w:cs="Arial"/>
        </w:rPr>
        <w:t xml:space="preserve"> (u daljnjem  tekstu: Izvršitelj</w:t>
      </w:r>
      <w:r w:rsidRPr="005339FF">
        <w:rPr>
          <w:rFonts w:ascii="Arial" w:hAnsi="Arial" w:cs="Arial"/>
        </w:rPr>
        <w:t>)</w:t>
      </w:r>
    </w:p>
    <w:p w14:paraId="541D7391" w14:textId="77777777" w:rsidR="00E60B52" w:rsidRPr="005339FF" w:rsidRDefault="00E60B52" w:rsidP="008B592E">
      <w:pPr>
        <w:spacing w:line="276" w:lineRule="auto"/>
        <w:jc w:val="both"/>
        <w:rPr>
          <w:rFonts w:ascii="Arial" w:hAnsi="Arial" w:cs="Arial"/>
        </w:rPr>
      </w:pPr>
      <w:r w:rsidRPr="005339FF">
        <w:rPr>
          <w:rFonts w:ascii="Arial" w:hAnsi="Arial" w:cs="Arial"/>
        </w:rPr>
        <w:t>sklapaju:</w:t>
      </w:r>
    </w:p>
    <w:p w14:paraId="08E76EDA" w14:textId="77777777" w:rsidR="00E60B52" w:rsidRPr="005339FF" w:rsidRDefault="00E60B52" w:rsidP="008B592E">
      <w:pPr>
        <w:spacing w:line="276" w:lineRule="auto"/>
        <w:jc w:val="both"/>
        <w:rPr>
          <w:rFonts w:ascii="Arial" w:hAnsi="Arial" w:cs="Arial"/>
        </w:rPr>
      </w:pPr>
    </w:p>
    <w:p w14:paraId="1D263A90" w14:textId="77777777" w:rsidR="007831A3" w:rsidRPr="005339FF" w:rsidRDefault="007831A3" w:rsidP="008B592E">
      <w:pPr>
        <w:spacing w:line="276" w:lineRule="auto"/>
        <w:jc w:val="both"/>
        <w:rPr>
          <w:rFonts w:ascii="Arial" w:hAnsi="Arial" w:cs="Arial"/>
        </w:rPr>
      </w:pPr>
    </w:p>
    <w:p w14:paraId="4862ED64" w14:textId="77777777" w:rsidR="00B40665" w:rsidRPr="005339FF" w:rsidRDefault="00E60B52" w:rsidP="004F605D">
      <w:pPr>
        <w:spacing w:line="276" w:lineRule="auto"/>
        <w:jc w:val="center"/>
        <w:rPr>
          <w:rFonts w:ascii="Arial" w:hAnsi="Arial" w:cs="Arial"/>
          <w:b/>
        </w:rPr>
      </w:pPr>
      <w:r w:rsidRPr="005339FF">
        <w:rPr>
          <w:rFonts w:ascii="Arial" w:hAnsi="Arial" w:cs="Arial"/>
          <w:b/>
        </w:rPr>
        <w:t xml:space="preserve">UGOVOR O </w:t>
      </w:r>
      <w:r w:rsidR="004F605D" w:rsidRPr="005339FF">
        <w:rPr>
          <w:rFonts w:ascii="Arial" w:hAnsi="Arial" w:cs="Arial"/>
          <w:b/>
        </w:rPr>
        <w:t xml:space="preserve">NABAVI I UGRADNJI VERTIKALNO PODIZNE PLATFORME </w:t>
      </w:r>
    </w:p>
    <w:p w14:paraId="0CEB1063" w14:textId="41563288" w:rsidR="004F605D" w:rsidRPr="005339FF" w:rsidRDefault="004F605D" w:rsidP="00B40665">
      <w:pPr>
        <w:spacing w:line="276" w:lineRule="auto"/>
        <w:jc w:val="center"/>
        <w:rPr>
          <w:rFonts w:ascii="Arial" w:hAnsi="Arial" w:cs="Arial"/>
          <w:b/>
        </w:rPr>
      </w:pPr>
      <w:r w:rsidRPr="005339FF">
        <w:rPr>
          <w:rFonts w:ascii="Arial" w:hAnsi="Arial" w:cs="Arial"/>
          <w:b/>
        </w:rPr>
        <w:t>RADI OSIGURANJA PRISTUPA OSOBAMA S INVALIDITETOM I SMANJENOM POKRETLJIVOŠĆU UPRAVNOJ ZGRADI HRVATSKOGA ZAVODA ZA ZAPOŠLJAVANJE, PODRUČNOG UREDA DUBROVNIK</w:t>
      </w:r>
    </w:p>
    <w:p w14:paraId="207E934F" w14:textId="74702291" w:rsidR="00E60B52" w:rsidRPr="005339FF" w:rsidRDefault="00E60B52" w:rsidP="008B592E">
      <w:pPr>
        <w:spacing w:line="276" w:lineRule="auto"/>
        <w:jc w:val="center"/>
        <w:rPr>
          <w:rFonts w:ascii="Arial" w:hAnsi="Arial" w:cs="Arial"/>
          <w:b/>
        </w:rPr>
      </w:pPr>
    </w:p>
    <w:p w14:paraId="32E5F97E" w14:textId="77777777" w:rsidR="00E60B52" w:rsidRPr="005339FF" w:rsidRDefault="00E60B52" w:rsidP="009D4AD5">
      <w:pPr>
        <w:spacing w:line="276" w:lineRule="auto"/>
        <w:jc w:val="both"/>
        <w:rPr>
          <w:rFonts w:ascii="Arial" w:hAnsi="Arial" w:cs="Arial"/>
        </w:rPr>
      </w:pPr>
    </w:p>
    <w:p w14:paraId="3BA12EAA" w14:textId="77777777" w:rsidR="00E60B52" w:rsidRPr="005339FF" w:rsidRDefault="00E60B52" w:rsidP="009D4AD5">
      <w:pPr>
        <w:spacing w:after="0" w:line="276" w:lineRule="auto"/>
        <w:jc w:val="center"/>
        <w:rPr>
          <w:rFonts w:ascii="Arial" w:hAnsi="Arial" w:cs="Arial"/>
          <w:b/>
        </w:rPr>
      </w:pPr>
      <w:r w:rsidRPr="005339FF">
        <w:rPr>
          <w:rFonts w:ascii="Arial" w:hAnsi="Arial" w:cs="Arial"/>
          <w:b/>
        </w:rPr>
        <w:t>Članak 1.</w:t>
      </w:r>
    </w:p>
    <w:p w14:paraId="6D3C4069" w14:textId="77777777" w:rsidR="007831A3" w:rsidRPr="005339FF" w:rsidRDefault="007831A3" w:rsidP="009D4AD5">
      <w:pPr>
        <w:spacing w:after="0" w:line="276" w:lineRule="auto"/>
        <w:jc w:val="center"/>
        <w:rPr>
          <w:rFonts w:ascii="Arial" w:hAnsi="Arial" w:cs="Arial"/>
        </w:rPr>
      </w:pPr>
    </w:p>
    <w:p w14:paraId="05F4B166" w14:textId="4915DA81" w:rsidR="00E60B52" w:rsidRPr="005339FF" w:rsidRDefault="00E60B52" w:rsidP="009D4AD5">
      <w:pPr>
        <w:spacing w:after="0" w:line="276" w:lineRule="auto"/>
        <w:jc w:val="both"/>
        <w:rPr>
          <w:rFonts w:ascii="Arial" w:hAnsi="Arial" w:cs="Arial"/>
        </w:rPr>
      </w:pPr>
      <w:r w:rsidRPr="005339FF">
        <w:rPr>
          <w:rFonts w:ascii="Arial" w:hAnsi="Arial" w:cs="Arial"/>
        </w:rPr>
        <w:t xml:space="preserve">Predmet ovog Ugovora je </w:t>
      </w:r>
      <w:r w:rsidR="00B40665" w:rsidRPr="005339FF">
        <w:rPr>
          <w:rFonts w:ascii="Arial" w:hAnsi="Arial" w:cs="Arial"/>
        </w:rPr>
        <w:t>nabava i ugradnja vertikalno podizne platforme radi osiguranja pristupa osobama s invaliditetom i smanjenom pokretljivošću  upravnoj zgradi Hrvatskoga zavoda za zapošljavanje, Područnog ureda Dubrovnik</w:t>
      </w:r>
      <w:r w:rsidRPr="005339FF">
        <w:rPr>
          <w:rFonts w:ascii="Arial" w:hAnsi="Arial" w:cs="Arial"/>
        </w:rPr>
        <w:t>,</w:t>
      </w:r>
      <w:r w:rsidR="0076454D" w:rsidRPr="005339FF">
        <w:rPr>
          <w:rFonts w:ascii="Arial" w:hAnsi="Arial" w:cs="Arial"/>
        </w:rPr>
        <w:t xml:space="preserve"> na adresi </w:t>
      </w:r>
      <w:r w:rsidR="00A9130C" w:rsidRPr="005339FF">
        <w:rPr>
          <w:rFonts w:ascii="Arial" w:hAnsi="Arial" w:cs="Arial"/>
        </w:rPr>
        <w:t>Vladimira Nazora 5, Dubrovnik</w:t>
      </w:r>
      <w:r w:rsidR="0076454D" w:rsidRPr="005339FF">
        <w:rPr>
          <w:rFonts w:ascii="Arial" w:hAnsi="Arial" w:cs="Arial"/>
        </w:rPr>
        <w:t>,</w:t>
      </w:r>
      <w:r w:rsidRPr="005339FF">
        <w:rPr>
          <w:rFonts w:ascii="Arial" w:hAnsi="Arial" w:cs="Arial"/>
        </w:rPr>
        <w:t xml:space="preserve"> sukladno Pozivu za dostavu ponuda Naručitelja </w:t>
      </w:r>
      <w:r w:rsidR="002A534E" w:rsidRPr="005339FF">
        <w:rPr>
          <w:rFonts w:ascii="Arial" w:hAnsi="Arial" w:cs="Arial"/>
        </w:rPr>
        <w:t>od</w:t>
      </w:r>
      <w:r w:rsidR="005F7539" w:rsidRPr="005339FF">
        <w:rPr>
          <w:rFonts w:ascii="Arial" w:hAnsi="Arial" w:cs="Arial"/>
        </w:rPr>
        <w:t xml:space="preserve"> </w:t>
      </w:r>
      <w:r w:rsidR="00671B32">
        <w:rPr>
          <w:rFonts w:ascii="Arial" w:hAnsi="Arial" w:cs="Arial"/>
        </w:rPr>
        <w:t>4</w:t>
      </w:r>
      <w:r w:rsidR="00BF04D5">
        <w:rPr>
          <w:rFonts w:ascii="Arial" w:hAnsi="Arial" w:cs="Arial"/>
        </w:rPr>
        <w:t>.7</w:t>
      </w:r>
      <w:r w:rsidR="00745657" w:rsidRPr="005339FF">
        <w:rPr>
          <w:rFonts w:ascii="Arial" w:hAnsi="Arial" w:cs="Arial"/>
        </w:rPr>
        <w:t>.2024</w:t>
      </w:r>
      <w:r w:rsidR="00B25164">
        <w:rPr>
          <w:rFonts w:ascii="Arial" w:hAnsi="Arial" w:cs="Arial"/>
        </w:rPr>
        <w:t>. godine te ponudi Izvršitelja</w:t>
      </w:r>
      <w:r w:rsidRPr="005339FF">
        <w:rPr>
          <w:rFonts w:ascii="Arial" w:hAnsi="Arial" w:cs="Arial"/>
        </w:rPr>
        <w:t xml:space="preserve"> od __.</w:t>
      </w:r>
      <w:r w:rsidR="004C1B88" w:rsidRPr="005339FF">
        <w:rPr>
          <w:rFonts w:ascii="Arial" w:hAnsi="Arial" w:cs="Arial"/>
        </w:rPr>
        <w:t>__</w:t>
      </w:r>
      <w:r w:rsidRPr="005339FF">
        <w:rPr>
          <w:rFonts w:ascii="Arial" w:hAnsi="Arial" w:cs="Arial"/>
        </w:rPr>
        <w:t>.202</w:t>
      </w:r>
      <w:r w:rsidR="00A9130C" w:rsidRPr="005339FF">
        <w:rPr>
          <w:rFonts w:ascii="Arial" w:hAnsi="Arial" w:cs="Arial"/>
        </w:rPr>
        <w:t>4</w:t>
      </w:r>
      <w:r w:rsidRPr="005339FF">
        <w:rPr>
          <w:rFonts w:ascii="Arial" w:hAnsi="Arial" w:cs="Arial"/>
        </w:rPr>
        <w:t>. godine, koji su  sastavni dio ovog Ugovora.</w:t>
      </w:r>
    </w:p>
    <w:p w14:paraId="392AE43F" w14:textId="326C3DA2" w:rsidR="001720D3" w:rsidRPr="005339FF" w:rsidRDefault="001720D3" w:rsidP="009D4AD5">
      <w:pPr>
        <w:spacing w:after="0" w:line="276" w:lineRule="auto"/>
        <w:rPr>
          <w:rFonts w:ascii="Arial" w:hAnsi="Arial" w:cs="Arial"/>
          <w:b/>
        </w:rPr>
      </w:pPr>
    </w:p>
    <w:p w14:paraId="47E40F0F"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2.</w:t>
      </w:r>
    </w:p>
    <w:p w14:paraId="13227E48" w14:textId="77777777" w:rsidR="00F14348" w:rsidRPr="005339FF" w:rsidRDefault="00F14348" w:rsidP="009D4AD5">
      <w:pPr>
        <w:spacing w:line="276" w:lineRule="auto"/>
        <w:jc w:val="center"/>
        <w:rPr>
          <w:rFonts w:ascii="Arial" w:hAnsi="Arial" w:cs="Arial"/>
          <w:b/>
        </w:rPr>
      </w:pPr>
    </w:p>
    <w:p w14:paraId="2D533CBD" w14:textId="3182A381" w:rsidR="00F14348" w:rsidRPr="005339FF" w:rsidRDefault="00F14348" w:rsidP="009D4AD5">
      <w:pPr>
        <w:spacing w:line="276" w:lineRule="auto"/>
        <w:jc w:val="both"/>
        <w:rPr>
          <w:rFonts w:ascii="Arial" w:hAnsi="Arial" w:cs="Arial"/>
        </w:rPr>
      </w:pPr>
      <w:r w:rsidRPr="005339FF">
        <w:rPr>
          <w:rFonts w:ascii="Arial" w:hAnsi="Arial" w:cs="Arial"/>
        </w:rPr>
        <w:t xml:space="preserve">Ugovorne strane suglasno utvrđuju da je Izvršitelj dužan isporučiti </w:t>
      </w:r>
      <w:r w:rsidR="00B40665" w:rsidRPr="005339FF">
        <w:rPr>
          <w:rFonts w:ascii="Arial" w:hAnsi="Arial" w:cs="Arial"/>
        </w:rPr>
        <w:t>vertikalno pozinu platformu te</w:t>
      </w:r>
      <w:r w:rsidRPr="005339FF">
        <w:rPr>
          <w:rFonts w:ascii="Arial" w:hAnsi="Arial" w:cs="Arial"/>
        </w:rPr>
        <w:t xml:space="preserve"> obaviti </w:t>
      </w:r>
      <w:r w:rsidR="00B40665" w:rsidRPr="005339FF">
        <w:rPr>
          <w:rFonts w:ascii="Arial" w:hAnsi="Arial" w:cs="Arial"/>
        </w:rPr>
        <w:t xml:space="preserve">sve </w:t>
      </w:r>
      <w:r w:rsidRPr="005339FF">
        <w:rPr>
          <w:rFonts w:ascii="Arial" w:hAnsi="Arial" w:cs="Arial"/>
        </w:rPr>
        <w:t>ugovorene rad</w:t>
      </w:r>
      <w:r w:rsidR="00B40665" w:rsidRPr="005339FF">
        <w:rPr>
          <w:rFonts w:ascii="Arial" w:hAnsi="Arial" w:cs="Arial"/>
        </w:rPr>
        <w:t>nje</w:t>
      </w:r>
      <w:r w:rsidRPr="005339FF">
        <w:rPr>
          <w:rFonts w:ascii="Arial" w:hAnsi="Arial" w:cs="Arial"/>
        </w:rPr>
        <w:t xml:space="preserve"> na lokacij</w:t>
      </w:r>
      <w:r w:rsidR="00B40665" w:rsidRPr="005339FF">
        <w:rPr>
          <w:rFonts w:ascii="Arial" w:hAnsi="Arial" w:cs="Arial"/>
        </w:rPr>
        <w:t>i</w:t>
      </w:r>
      <w:r w:rsidRPr="005339FF">
        <w:rPr>
          <w:rFonts w:ascii="Arial" w:hAnsi="Arial" w:cs="Arial"/>
        </w:rPr>
        <w:t xml:space="preserve"> na način kako je to određeno </w:t>
      </w:r>
      <w:r w:rsidR="00B40665" w:rsidRPr="005339FF">
        <w:rPr>
          <w:rFonts w:ascii="Arial" w:hAnsi="Arial" w:cs="Arial"/>
        </w:rPr>
        <w:t>Pozivom za dostavu ponuda</w:t>
      </w:r>
      <w:r w:rsidRPr="005339FF">
        <w:rPr>
          <w:rFonts w:ascii="Arial" w:hAnsi="Arial" w:cs="Arial"/>
        </w:rPr>
        <w:t>.</w:t>
      </w:r>
    </w:p>
    <w:p w14:paraId="6D4DFB6B" w14:textId="77777777" w:rsidR="00F14348" w:rsidRPr="005339FF" w:rsidRDefault="00F14348" w:rsidP="009D4AD5">
      <w:pPr>
        <w:spacing w:line="276" w:lineRule="auto"/>
        <w:jc w:val="both"/>
        <w:rPr>
          <w:rFonts w:ascii="Arial" w:hAnsi="Arial" w:cs="Arial"/>
        </w:rPr>
      </w:pPr>
    </w:p>
    <w:p w14:paraId="63B33320" w14:textId="2929EBFE" w:rsidR="00F14348" w:rsidRPr="005339FF" w:rsidRDefault="00BF04D5" w:rsidP="009D4AD5">
      <w:pPr>
        <w:spacing w:line="276" w:lineRule="auto"/>
        <w:jc w:val="both"/>
        <w:rPr>
          <w:rFonts w:ascii="Arial" w:hAnsi="Arial" w:cs="Arial"/>
        </w:rPr>
      </w:pPr>
      <w:r>
        <w:rPr>
          <w:rFonts w:ascii="Arial" w:hAnsi="Arial" w:cs="Arial"/>
        </w:rPr>
        <w:t>Potpisom Ugovora Izvrši</w:t>
      </w:r>
      <w:r w:rsidR="00B25164">
        <w:rPr>
          <w:rFonts w:ascii="Arial" w:hAnsi="Arial" w:cs="Arial"/>
        </w:rPr>
        <w:t>telj</w:t>
      </w:r>
      <w:r w:rsidR="00F14348" w:rsidRPr="005339FF">
        <w:rPr>
          <w:rFonts w:ascii="Arial" w:hAnsi="Arial" w:cs="Arial"/>
        </w:rPr>
        <w:t xml:space="preserve"> potvrđuje da su mu poznati svi uvjeti za </w:t>
      </w:r>
      <w:r w:rsidR="00B40665" w:rsidRPr="005339FF">
        <w:rPr>
          <w:rFonts w:ascii="Arial" w:hAnsi="Arial" w:cs="Arial"/>
        </w:rPr>
        <w:t>izvršenje ugovora te da raspolaže s</w:t>
      </w:r>
      <w:r w:rsidR="00F14348" w:rsidRPr="005339FF">
        <w:rPr>
          <w:rFonts w:ascii="Arial" w:hAnsi="Arial" w:cs="Arial"/>
        </w:rPr>
        <w:t xml:space="preserve"> osposobljenim stručnim kadrom i opremom potrebnom za izvršenje ugovora u cijelosti. </w:t>
      </w:r>
    </w:p>
    <w:p w14:paraId="42E9850F" w14:textId="3A546E3B" w:rsidR="00F14348" w:rsidRPr="005339FF" w:rsidRDefault="00F14348" w:rsidP="009D4AD5">
      <w:pPr>
        <w:spacing w:line="276" w:lineRule="auto"/>
        <w:rPr>
          <w:rFonts w:ascii="Arial" w:hAnsi="Arial" w:cs="Arial"/>
        </w:rPr>
      </w:pPr>
    </w:p>
    <w:p w14:paraId="13A26A4B"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3.</w:t>
      </w:r>
    </w:p>
    <w:p w14:paraId="58D46A8E" w14:textId="77777777" w:rsidR="00F14348" w:rsidRPr="005339FF" w:rsidRDefault="00F14348" w:rsidP="009D4AD5">
      <w:pPr>
        <w:spacing w:line="276" w:lineRule="auto"/>
        <w:jc w:val="center"/>
        <w:rPr>
          <w:rFonts w:ascii="Arial" w:hAnsi="Arial" w:cs="Arial"/>
          <w:b/>
        </w:rPr>
      </w:pPr>
    </w:p>
    <w:p w14:paraId="6808A2F9" w14:textId="26CA3FB9" w:rsidR="00F14348" w:rsidRPr="005339FF" w:rsidRDefault="00F14348" w:rsidP="009D4AD5">
      <w:pPr>
        <w:spacing w:line="276" w:lineRule="auto"/>
        <w:rPr>
          <w:rFonts w:ascii="Arial" w:hAnsi="Arial" w:cs="Arial"/>
        </w:rPr>
      </w:pPr>
      <w:r w:rsidRPr="005339FF">
        <w:rPr>
          <w:rFonts w:ascii="Arial" w:hAnsi="Arial" w:cs="Arial"/>
        </w:rPr>
        <w:t xml:space="preserve">Vrijednost Ugovora bez PDV-a je </w:t>
      </w:r>
      <w:r w:rsidRPr="005339FF">
        <w:rPr>
          <w:rFonts w:ascii="Arial" w:hAnsi="Arial" w:cs="Arial"/>
          <w:bCs/>
        </w:rPr>
        <w:t>___________________</w:t>
      </w:r>
      <w:r w:rsidRPr="005339FF">
        <w:rPr>
          <w:rFonts w:ascii="Arial" w:hAnsi="Arial" w:cs="Arial"/>
          <w:b/>
          <w:bCs/>
        </w:rPr>
        <w:t xml:space="preserve"> </w:t>
      </w:r>
      <w:r w:rsidR="00E12183">
        <w:rPr>
          <w:rFonts w:ascii="Arial" w:hAnsi="Arial" w:cs="Arial"/>
        </w:rPr>
        <w:t>eura</w:t>
      </w:r>
    </w:p>
    <w:p w14:paraId="2E611F0C" w14:textId="55E6C8F8" w:rsidR="00F14348" w:rsidRPr="005339FF" w:rsidRDefault="00F14348" w:rsidP="009D4AD5">
      <w:pPr>
        <w:spacing w:line="276" w:lineRule="auto"/>
        <w:rPr>
          <w:rFonts w:ascii="Arial" w:hAnsi="Arial" w:cs="Arial"/>
        </w:rPr>
      </w:pPr>
      <w:r w:rsidRPr="005339FF">
        <w:rPr>
          <w:rFonts w:ascii="Arial" w:hAnsi="Arial" w:cs="Arial"/>
        </w:rPr>
        <w:t>(slovima: ______________________</w:t>
      </w:r>
      <w:r w:rsidR="00E12183">
        <w:rPr>
          <w:rFonts w:ascii="Arial" w:hAnsi="Arial" w:cs="Arial"/>
        </w:rPr>
        <w:t>eura</w:t>
      </w:r>
      <w:r w:rsidRPr="005339FF">
        <w:rPr>
          <w:rFonts w:ascii="Arial" w:hAnsi="Arial" w:cs="Arial"/>
        </w:rPr>
        <w:t>).</w:t>
      </w:r>
    </w:p>
    <w:p w14:paraId="5EF0DB1C" w14:textId="77777777" w:rsidR="00F14348" w:rsidRPr="005339FF" w:rsidRDefault="00F14348" w:rsidP="009D4AD5">
      <w:pPr>
        <w:spacing w:line="276" w:lineRule="auto"/>
        <w:rPr>
          <w:rFonts w:ascii="Arial" w:hAnsi="Arial" w:cs="Arial"/>
        </w:rPr>
      </w:pPr>
    </w:p>
    <w:p w14:paraId="5912B383" w14:textId="66CF0FF0" w:rsidR="00F14348" w:rsidRPr="005339FF" w:rsidRDefault="00F14348" w:rsidP="009D4AD5">
      <w:pPr>
        <w:spacing w:line="276" w:lineRule="auto"/>
        <w:rPr>
          <w:rFonts w:ascii="Arial" w:hAnsi="Arial" w:cs="Arial"/>
        </w:rPr>
      </w:pPr>
      <w:r w:rsidRPr="005339FF">
        <w:rPr>
          <w:rFonts w:ascii="Arial" w:hAnsi="Arial" w:cs="Arial"/>
        </w:rPr>
        <w:lastRenderedPageBreak/>
        <w:t xml:space="preserve">Vrijednost Ugovora s PDV-om je </w:t>
      </w:r>
      <w:r w:rsidRPr="005339FF">
        <w:rPr>
          <w:rFonts w:ascii="Arial" w:hAnsi="Arial" w:cs="Arial"/>
          <w:bCs/>
        </w:rPr>
        <w:t>___________________</w:t>
      </w:r>
      <w:r w:rsidR="00E12183">
        <w:rPr>
          <w:rFonts w:ascii="Arial" w:hAnsi="Arial" w:cs="Arial"/>
        </w:rPr>
        <w:t xml:space="preserve"> eura</w:t>
      </w:r>
    </w:p>
    <w:p w14:paraId="3D7D8979" w14:textId="2147ECE8" w:rsidR="00F14348" w:rsidRPr="005339FF" w:rsidRDefault="00F14348" w:rsidP="009D4AD5">
      <w:pPr>
        <w:spacing w:line="276" w:lineRule="auto"/>
        <w:rPr>
          <w:rFonts w:ascii="Arial" w:hAnsi="Arial" w:cs="Arial"/>
        </w:rPr>
      </w:pPr>
      <w:r w:rsidRPr="005339FF">
        <w:rPr>
          <w:rFonts w:ascii="Arial" w:hAnsi="Arial" w:cs="Arial"/>
        </w:rPr>
        <w:t>(slovima: ______________________</w:t>
      </w:r>
      <w:r w:rsidR="00E12183">
        <w:rPr>
          <w:rFonts w:ascii="Arial" w:hAnsi="Arial" w:cs="Arial"/>
        </w:rPr>
        <w:t>eura</w:t>
      </w:r>
      <w:r w:rsidRPr="005339FF">
        <w:rPr>
          <w:rFonts w:ascii="Arial" w:hAnsi="Arial" w:cs="Arial"/>
        </w:rPr>
        <w:t>).</w:t>
      </w:r>
    </w:p>
    <w:p w14:paraId="140FBB7B" w14:textId="77777777" w:rsidR="00F14348" w:rsidRPr="005339FF" w:rsidRDefault="00F14348" w:rsidP="009D4AD5">
      <w:pPr>
        <w:spacing w:line="276" w:lineRule="auto"/>
        <w:rPr>
          <w:rFonts w:ascii="Arial" w:hAnsi="Arial" w:cs="Arial"/>
        </w:rPr>
      </w:pPr>
    </w:p>
    <w:p w14:paraId="3A980CF7" w14:textId="5F3AEA0B" w:rsidR="00F14348" w:rsidRPr="005339FF" w:rsidRDefault="00F14348" w:rsidP="009D4AD5">
      <w:pPr>
        <w:spacing w:before="120" w:line="276" w:lineRule="auto"/>
        <w:rPr>
          <w:rFonts w:ascii="Arial" w:hAnsi="Arial" w:cs="Arial"/>
        </w:rPr>
      </w:pPr>
      <w:r w:rsidRPr="005339FF">
        <w:rPr>
          <w:rFonts w:ascii="Arial" w:hAnsi="Arial" w:cs="Arial"/>
        </w:rPr>
        <w:t>Jedinične cijene specif</w:t>
      </w:r>
      <w:r w:rsidR="00B40665" w:rsidRPr="005339FF">
        <w:rPr>
          <w:rFonts w:ascii="Arial" w:hAnsi="Arial" w:cs="Arial"/>
        </w:rPr>
        <w:t>icirane</w:t>
      </w:r>
      <w:r w:rsidRPr="005339FF">
        <w:rPr>
          <w:rFonts w:ascii="Arial" w:hAnsi="Arial" w:cs="Arial"/>
        </w:rPr>
        <w:t xml:space="preserve"> u Troškovniku nepromjenjive su za cijelo vrijeme trajanja Ugovora.</w:t>
      </w:r>
    </w:p>
    <w:p w14:paraId="17152131" w14:textId="3EE2DD13" w:rsidR="00F14348" w:rsidRPr="005339FF" w:rsidRDefault="00F14348" w:rsidP="009D4AD5">
      <w:pPr>
        <w:spacing w:line="276" w:lineRule="auto"/>
        <w:rPr>
          <w:rFonts w:ascii="Arial" w:hAnsi="Arial" w:cs="Arial"/>
        </w:rPr>
      </w:pPr>
      <w:r w:rsidRPr="005339FF">
        <w:rPr>
          <w:rFonts w:ascii="Arial" w:hAnsi="Arial" w:cs="Arial"/>
        </w:rPr>
        <w:t>Jedinične cijene uključuju sve troškove, eventualne popuste te ne sadrže PDV.</w:t>
      </w:r>
    </w:p>
    <w:p w14:paraId="43D59361" w14:textId="7786B01F" w:rsidR="00F14348" w:rsidRPr="005339FF" w:rsidRDefault="00F14348" w:rsidP="009D4AD5">
      <w:pPr>
        <w:spacing w:line="276" w:lineRule="auto"/>
        <w:rPr>
          <w:rFonts w:ascii="Arial" w:hAnsi="Arial" w:cs="Arial"/>
        </w:rPr>
      </w:pPr>
    </w:p>
    <w:p w14:paraId="7383BB17"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4.</w:t>
      </w:r>
    </w:p>
    <w:p w14:paraId="1FAD4CCE" w14:textId="77777777" w:rsidR="00F14348" w:rsidRPr="005339FF" w:rsidRDefault="00F14348" w:rsidP="009D4AD5">
      <w:pPr>
        <w:spacing w:line="276" w:lineRule="auto"/>
        <w:jc w:val="center"/>
        <w:rPr>
          <w:rFonts w:ascii="Arial" w:hAnsi="Arial" w:cs="Arial"/>
          <w:b/>
        </w:rPr>
      </w:pPr>
    </w:p>
    <w:p w14:paraId="7882E52D" w14:textId="125C9592" w:rsidR="00F14348" w:rsidRPr="005339FF" w:rsidRDefault="00F14348" w:rsidP="009D4AD5">
      <w:pPr>
        <w:spacing w:line="276" w:lineRule="auto"/>
        <w:rPr>
          <w:rFonts w:ascii="Arial" w:hAnsi="Arial" w:cs="Arial"/>
        </w:rPr>
      </w:pPr>
      <w:r w:rsidRPr="005339FF">
        <w:rPr>
          <w:rFonts w:ascii="Arial" w:hAnsi="Arial" w:cs="Arial"/>
        </w:rPr>
        <w:t>Za ovaj ugovor nij</w:t>
      </w:r>
      <w:r w:rsidR="009D4AD5">
        <w:rPr>
          <w:rFonts w:ascii="Arial" w:hAnsi="Arial" w:cs="Arial"/>
        </w:rPr>
        <w:t>e predviđeno plaćanje predujma.</w:t>
      </w:r>
    </w:p>
    <w:p w14:paraId="509EE702" w14:textId="56336C4D" w:rsidR="00F14348" w:rsidRPr="005339FF" w:rsidRDefault="00F14348" w:rsidP="009D4AD5">
      <w:pPr>
        <w:spacing w:line="276" w:lineRule="auto"/>
        <w:jc w:val="both"/>
        <w:rPr>
          <w:rFonts w:ascii="Arial" w:hAnsi="Arial" w:cs="Arial"/>
        </w:rPr>
      </w:pPr>
      <w:r w:rsidRPr="005339FF">
        <w:rPr>
          <w:rFonts w:ascii="Arial" w:hAnsi="Arial" w:cs="Arial"/>
        </w:rPr>
        <w:t xml:space="preserve">Naručitelj će iznos iz članka 3. ovog Ugovora isplatiti po urednom izvršenju predmeta nabave i primopredaji u roku od 30 dana od dana zaprimanja elektroničkog računa i primopredajnog zapisnika na račun </w:t>
      </w:r>
      <w:r w:rsidR="00733F08">
        <w:rPr>
          <w:rFonts w:ascii="Arial" w:hAnsi="Arial" w:cs="Arial"/>
        </w:rPr>
        <w:t>Izvršitelja</w:t>
      </w:r>
      <w:r w:rsidR="00733F08" w:rsidRPr="005339FF">
        <w:rPr>
          <w:rFonts w:ascii="Arial" w:hAnsi="Arial" w:cs="Arial"/>
        </w:rPr>
        <w:t xml:space="preserve"> </w:t>
      </w:r>
      <w:r w:rsidR="00B40665" w:rsidRPr="005339FF">
        <w:rPr>
          <w:rFonts w:ascii="Arial" w:hAnsi="Arial" w:cs="Arial"/>
        </w:rPr>
        <w:t>broj</w:t>
      </w:r>
      <w:r w:rsidRPr="005339FF">
        <w:rPr>
          <w:rFonts w:ascii="Arial" w:hAnsi="Arial" w:cs="Arial"/>
        </w:rPr>
        <w:t xml:space="preserve"> </w:t>
      </w:r>
      <w:r w:rsidR="00B40665" w:rsidRPr="005339FF">
        <w:rPr>
          <w:rFonts w:ascii="Arial" w:hAnsi="Arial" w:cs="Arial"/>
        </w:rPr>
        <w:t>_____</w:t>
      </w:r>
      <w:r w:rsidRPr="005339FF">
        <w:rPr>
          <w:rFonts w:ascii="Arial" w:hAnsi="Arial" w:cs="Arial"/>
        </w:rPr>
        <w:t>_____________</w:t>
      </w:r>
      <w:r w:rsidR="00B40665" w:rsidRPr="005339FF">
        <w:rPr>
          <w:rFonts w:ascii="Arial" w:hAnsi="Arial" w:cs="Arial"/>
        </w:rPr>
        <w:t>____</w:t>
      </w:r>
      <w:r w:rsidRPr="005339FF">
        <w:rPr>
          <w:rFonts w:ascii="Arial" w:hAnsi="Arial" w:cs="Arial"/>
        </w:rPr>
        <w:t xml:space="preserve"> otvoren kod </w:t>
      </w:r>
      <w:r w:rsidR="00B40665" w:rsidRPr="005339FF">
        <w:rPr>
          <w:rFonts w:ascii="Arial" w:hAnsi="Arial" w:cs="Arial"/>
        </w:rPr>
        <w:t>______</w:t>
      </w:r>
      <w:r w:rsidRPr="005339FF">
        <w:rPr>
          <w:rFonts w:ascii="Arial" w:hAnsi="Arial" w:cs="Arial"/>
        </w:rPr>
        <w:t xml:space="preserve">_____________, odnosno podugovaratelju za one </w:t>
      </w:r>
      <w:r w:rsidR="002815E1">
        <w:rPr>
          <w:rFonts w:ascii="Arial" w:hAnsi="Arial" w:cs="Arial"/>
        </w:rPr>
        <w:t>radove</w:t>
      </w:r>
      <w:r w:rsidR="002815E1" w:rsidRPr="005339FF">
        <w:rPr>
          <w:rFonts w:ascii="Arial" w:hAnsi="Arial" w:cs="Arial"/>
        </w:rPr>
        <w:t xml:space="preserve"> </w:t>
      </w:r>
      <w:r w:rsidRPr="005339FF">
        <w:rPr>
          <w:rFonts w:ascii="Arial" w:hAnsi="Arial" w:cs="Arial"/>
        </w:rPr>
        <w:t xml:space="preserve">koje je </w:t>
      </w:r>
      <w:r w:rsidR="002815E1">
        <w:rPr>
          <w:rFonts w:ascii="Arial" w:hAnsi="Arial" w:cs="Arial"/>
        </w:rPr>
        <w:t>izvršio</w:t>
      </w:r>
      <w:r w:rsidR="002815E1" w:rsidRPr="005339FF">
        <w:rPr>
          <w:rFonts w:ascii="Arial" w:hAnsi="Arial" w:cs="Arial"/>
        </w:rPr>
        <w:t xml:space="preserve"> </w:t>
      </w:r>
      <w:r w:rsidRPr="005339FF">
        <w:rPr>
          <w:rFonts w:ascii="Arial" w:hAnsi="Arial" w:cs="Arial"/>
        </w:rPr>
        <w:t xml:space="preserve">podugovaratelj. </w:t>
      </w:r>
    </w:p>
    <w:p w14:paraId="595473EA" w14:textId="076755C1" w:rsidR="00F14348" w:rsidRPr="005339FF" w:rsidRDefault="00F14348" w:rsidP="009D4AD5">
      <w:pPr>
        <w:spacing w:line="276" w:lineRule="auto"/>
        <w:rPr>
          <w:rFonts w:ascii="Arial" w:hAnsi="Arial" w:cs="Arial"/>
        </w:rPr>
      </w:pPr>
    </w:p>
    <w:p w14:paraId="17EFC422"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5.</w:t>
      </w:r>
    </w:p>
    <w:p w14:paraId="644403F2" w14:textId="77777777" w:rsidR="00F14348" w:rsidRPr="005339FF" w:rsidRDefault="00F14348" w:rsidP="009D4AD5">
      <w:pPr>
        <w:spacing w:line="276" w:lineRule="auto"/>
        <w:jc w:val="center"/>
        <w:rPr>
          <w:rFonts w:ascii="Arial" w:hAnsi="Arial" w:cs="Arial"/>
          <w:b/>
        </w:rPr>
      </w:pPr>
    </w:p>
    <w:p w14:paraId="20585294" w14:textId="77777777" w:rsidR="00F14348" w:rsidRPr="005339FF" w:rsidRDefault="00F14348" w:rsidP="009D4AD5">
      <w:pPr>
        <w:spacing w:line="276" w:lineRule="auto"/>
        <w:rPr>
          <w:rFonts w:ascii="Arial" w:hAnsi="Arial" w:cs="Arial"/>
        </w:rPr>
      </w:pPr>
      <w:r w:rsidRPr="005339FF">
        <w:rPr>
          <w:rFonts w:ascii="Arial" w:hAnsi="Arial" w:cs="Arial"/>
        </w:rPr>
        <w:t xml:space="preserve">Izvršitelj ne može mijenjati proizvođača i tip robe koje(g) je specificirao u Troškovniku/Ponudi. </w:t>
      </w:r>
    </w:p>
    <w:p w14:paraId="6C8015E4" w14:textId="5B994D5A" w:rsidR="00F14348" w:rsidRPr="005339FF" w:rsidRDefault="00F14348" w:rsidP="009D4AD5">
      <w:pPr>
        <w:spacing w:line="276" w:lineRule="auto"/>
        <w:rPr>
          <w:rFonts w:ascii="Arial" w:hAnsi="Arial" w:cs="Arial"/>
        </w:rPr>
      </w:pPr>
    </w:p>
    <w:p w14:paraId="08D4BC26"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6.</w:t>
      </w:r>
    </w:p>
    <w:p w14:paraId="6442BC11" w14:textId="77777777" w:rsidR="00F14348" w:rsidRPr="005339FF" w:rsidRDefault="00F14348" w:rsidP="009D4AD5">
      <w:pPr>
        <w:spacing w:line="276" w:lineRule="auto"/>
        <w:jc w:val="center"/>
        <w:rPr>
          <w:rFonts w:ascii="Arial" w:hAnsi="Arial" w:cs="Arial"/>
          <w:b/>
        </w:rPr>
      </w:pPr>
    </w:p>
    <w:p w14:paraId="6F35D634" w14:textId="3ED5647A" w:rsidR="00F14348" w:rsidRPr="005339FF" w:rsidRDefault="00F14348" w:rsidP="009D4AD5">
      <w:pPr>
        <w:spacing w:line="276" w:lineRule="auto"/>
        <w:rPr>
          <w:rFonts w:ascii="Arial" w:hAnsi="Arial" w:cs="Arial"/>
        </w:rPr>
      </w:pPr>
      <w:r w:rsidRPr="005339FF">
        <w:rPr>
          <w:rFonts w:ascii="Arial" w:hAnsi="Arial" w:cs="Arial"/>
        </w:rPr>
        <w:t xml:space="preserve">Ovaj ugovor stupa na snagu danom potpisa obje ugovorne strane, a rok za izvršenje je </w:t>
      </w:r>
      <w:r w:rsidR="00F75A8A" w:rsidRPr="005339FF">
        <w:rPr>
          <w:rFonts w:ascii="Arial" w:hAnsi="Arial" w:cs="Arial"/>
        </w:rPr>
        <w:t>6</w:t>
      </w:r>
      <w:r w:rsidR="00B40665" w:rsidRPr="005339FF">
        <w:rPr>
          <w:rFonts w:ascii="Arial" w:hAnsi="Arial" w:cs="Arial"/>
        </w:rPr>
        <w:t xml:space="preserve">0 </w:t>
      </w:r>
      <w:r w:rsidRPr="005339FF">
        <w:rPr>
          <w:rFonts w:ascii="Arial" w:hAnsi="Arial" w:cs="Arial"/>
        </w:rPr>
        <w:t>dana. Rok za izvršenje se počinje računati prvog sljedećeg dana nakon pisane obavijesti (npr. e-mail) Naručitelja o spremnosti lokacije za realizaciju.</w:t>
      </w:r>
    </w:p>
    <w:p w14:paraId="7F6776A8" w14:textId="77777777" w:rsidR="00F14348" w:rsidRPr="005339FF" w:rsidRDefault="00F14348" w:rsidP="009D4AD5">
      <w:pPr>
        <w:spacing w:line="276" w:lineRule="auto"/>
        <w:rPr>
          <w:rFonts w:ascii="Arial" w:hAnsi="Arial" w:cs="Arial"/>
        </w:rPr>
      </w:pPr>
    </w:p>
    <w:p w14:paraId="3F400F48" w14:textId="77777777" w:rsidR="00F14348" w:rsidRPr="005339FF" w:rsidRDefault="00F14348" w:rsidP="009D4AD5">
      <w:pPr>
        <w:spacing w:line="276" w:lineRule="auto"/>
        <w:rPr>
          <w:rFonts w:ascii="Arial" w:hAnsi="Arial" w:cs="Arial"/>
        </w:rPr>
      </w:pPr>
      <w:r w:rsidRPr="005339FF">
        <w:rPr>
          <w:rFonts w:ascii="Arial" w:hAnsi="Arial" w:cs="Arial"/>
        </w:rPr>
        <w:t>Rok se iznimno može produžiti u slučaju da se u tijeku realizacije ugovora pojave nepredviđeni radovi (npr. sanacija krovišta, sitni građevinski radovi, popravci i sl.), o čemu će Izvršitelj biti obaviješten pisanim putem (npr. e-mail).</w:t>
      </w:r>
    </w:p>
    <w:p w14:paraId="17970790" w14:textId="77777777" w:rsidR="00F14348" w:rsidRPr="005339FF" w:rsidRDefault="00F14348" w:rsidP="009D4AD5">
      <w:pPr>
        <w:spacing w:line="276" w:lineRule="auto"/>
        <w:rPr>
          <w:rFonts w:ascii="Arial" w:hAnsi="Arial" w:cs="Arial"/>
        </w:rPr>
      </w:pPr>
    </w:p>
    <w:p w14:paraId="1809E0F4" w14:textId="77777777" w:rsidR="00F14348" w:rsidRPr="005339FF" w:rsidRDefault="00F14348" w:rsidP="009D4AD5">
      <w:pPr>
        <w:spacing w:line="276" w:lineRule="auto"/>
        <w:rPr>
          <w:rFonts w:ascii="Arial" w:hAnsi="Arial" w:cs="Arial"/>
        </w:rPr>
      </w:pPr>
      <w:r w:rsidRPr="005339FF">
        <w:rPr>
          <w:rFonts w:ascii="Arial" w:hAnsi="Arial" w:cs="Arial"/>
        </w:rPr>
        <w:t>Ako Izvršitelj ne izvrši predmet nabave u ugovorenom roku, Zavod će bez štete po svoja ostala prava iz  Ugovora, obračunati kao ugovornu kaznu za kašnjenje 5‰ (pet promila) za svaki dan zakašnjenja za dio predmeta nabave koji nije izvršen u roku, a do najviše 10% (deset posto) od ukupne ugovorene vrijednosti ugovora (bez PDV-a).</w:t>
      </w:r>
    </w:p>
    <w:p w14:paraId="4E07A89D" w14:textId="77777777" w:rsidR="00F14348" w:rsidRPr="005339FF" w:rsidRDefault="00F14348" w:rsidP="009D4AD5">
      <w:pPr>
        <w:spacing w:line="276" w:lineRule="auto"/>
        <w:rPr>
          <w:rFonts w:ascii="Arial" w:hAnsi="Arial" w:cs="Arial"/>
        </w:rPr>
      </w:pPr>
    </w:p>
    <w:p w14:paraId="16DC5CD0" w14:textId="77777777" w:rsidR="00F14348" w:rsidRPr="005339FF" w:rsidRDefault="00F14348" w:rsidP="009D4AD5">
      <w:pPr>
        <w:spacing w:line="276" w:lineRule="auto"/>
        <w:rPr>
          <w:rFonts w:ascii="Arial" w:hAnsi="Arial" w:cs="Arial"/>
        </w:rPr>
      </w:pPr>
      <w:r w:rsidRPr="005339FF">
        <w:rPr>
          <w:rFonts w:ascii="Arial" w:hAnsi="Arial" w:cs="Arial"/>
        </w:rPr>
        <w:t xml:space="preserve">Ako ugovorna kazna prijeđe iznos od 10% (deset posto) ukupne ugovorene vrijednosti ugovora (bez PDV-a), Zavod ima pravo raskinuti ugovor bez šetnih posljedica ili odrediti novi rok izvršenja predmeta nabave. </w:t>
      </w:r>
    </w:p>
    <w:p w14:paraId="1EE15FDF" w14:textId="77777777" w:rsidR="00F14348" w:rsidRPr="005339FF" w:rsidRDefault="00F14348" w:rsidP="009D4AD5">
      <w:pPr>
        <w:spacing w:line="276" w:lineRule="auto"/>
        <w:rPr>
          <w:rFonts w:ascii="Arial" w:hAnsi="Arial" w:cs="Arial"/>
        </w:rPr>
      </w:pPr>
    </w:p>
    <w:p w14:paraId="4727AC5A" w14:textId="77777777" w:rsidR="00F14348" w:rsidRPr="005339FF" w:rsidRDefault="00F14348" w:rsidP="009D4AD5">
      <w:pPr>
        <w:spacing w:line="276" w:lineRule="auto"/>
        <w:rPr>
          <w:rFonts w:ascii="Arial" w:hAnsi="Arial" w:cs="Arial"/>
        </w:rPr>
      </w:pPr>
      <w:r w:rsidRPr="005339FF">
        <w:rPr>
          <w:rFonts w:ascii="Arial" w:hAnsi="Arial" w:cs="Arial"/>
        </w:rPr>
        <w:lastRenderedPageBreak/>
        <w:t xml:space="preserve">Zavod može u slučaju zakašnjenja u izvršenju predmeta nabave prihvatiti izvršenje i nakon zakašnjenja s time da zadržava pravo obračunati ugovornu kaznu, što će bez odgađanja priopćiti Izvršitelju. </w:t>
      </w:r>
    </w:p>
    <w:p w14:paraId="580BD754" w14:textId="77777777" w:rsidR="00F14348" w:rsidRPr="005339FF" w:rsidRDefault="00F14348" w:rsidP="009D4AD5">
      <w:pPr>
        <w:spacing w:line="276" w:lineRule="auto"/>
        <w:rPr>
          <w:rFonts w:ascii="Arial" w:hAnsi="Arial" w:cs="Arial"/>
        </w:rPr>
      </w:pPr>
    </w:p>
    <w:p w14:paraId="045D7872" w14:textId="09350713" w:rsidR="00F14348" w:rsidRPr="005339FF" w:rsidRDefault="00F14348" w:rsidP="009D4AD5">
      <w:pPr>
        <w:spacing w:line="276" w:lineRule="auto"/>
        <w:rPr>
          <w:rFonts w:ascii="Arial" w:hAnsi="Arial" w:cs="Arial"/>
        </w:rPr>
      </w:pPr>
      <w:r w:rsidRPr="005339FF">
        <w:rPr>
          <w:rFonts w:ascii="Arial" w:hAnsi="Arial" w:cs="Arial"/>
        </w:rPr>
        <w:t>Izvršitelj je obvezan ugovornu kaznu platiti Zavodu u roku od 15 (petnaest) dana od dana primitka njegovog pisanog zaht</w:t>
      </w:r>
      <w:r w:rsidR="009D4AD5">
        <w:rPr>
          <w:rFonts w:ascii="Arial" w:hAnsi="Arial" w:cs="Arial"/>
        </w:rPr>
        <w:t>jeva i obračuna ugovorne kazne.</w:t>
      </w:r>
    </w:p>
    <w:p w14:paraId="10E26D42" w14:textId="77777777" w:rsidR="00F14348" w:rsidRPr="005339FF" w:rsidRDefault="00F14348" w:rsidP="009D4AD5">
      <w:pPr>
        <w:spacing w:line="276" w:lineRule="auto"/>
        <w:rPr>
          <w:rFonts w:ascii="Arial" w:hAnsi="Arial" w:cs="Arial"/>
        </w:rPr>
      </w:pPr>
    </w:p>
    <w:p w14:paraId="59862729"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7.</w:t>
      </w:r>
    </w:p>
    <w:p w14:paraId="54F2206A" w14:textId="77777777" w:rsidR="000D29D1" w:rsidRDefault="000D29D1" w:rsidP="009D4AD5">
      <w:pPr>
        <w:spacing w:line="276" w:lineRule="auto"/>
        <w:rPr>
          <w:rFonts w:ascii="Arial" w:hAnsi="Arial" w:cs="Arial"/>
          <w:b/>
        </w:rPr>
      </w:pPr>
    </w:p>
    <w:p w14:paraId="324BF4B9" w14:textId="76FFF8A1" w:rsidR="00F14348" w:rsidRPr="005339FF" w:rsidRDefault="00F14348" w:rsidP="009D4AD5">
      <w:pPr>
        <w:spacing w:line="276" w:lineRule="auto"/>
        <w:rPr>
          <w:rFonts w:ascii="Arial" w:hAnsi="Arial" w:cs="Arial"/>
        </w:rPr>
      </w:pPr>
      <w:r w:rsidRPr="005339FF">
        <w:rPr>
          <w:rFonts w:ascii="Arial" w:hAnsi="Arial" w:cs="Arial"/>
        </w:rPr>
        <w:t xml:space="preserve">Naručitelj je </w:t>
      </w:r>
      <w:r w:rsidR="009D4AD5">
        <w:rPr>
          <w:rFonts w:ascii="Arial" w:hAnsi="Arial" w:cs="Arial"/>
        </w:rPr>
        <w:t>obvezan:</w:t>
      </w:r>
    </w:p>
    <w:p w14:paraId="1B7B9800" w14:textId="1639B879" w:rsidR="00F14348" w:rsidRPr="005339FF" w:rsidRDefault="00F14348" w:rsidP="009D4AD5">
      <w:pPr>
        <w:spacing w:line="276" w:lineRule="auto"/>
        <w:rPr>
          <w:rFonts w:ascii="Arial" w:hAnsi="Arial" w:cs="Arial"/>
        </w:rPr>
      </w:pPr>
      <w:r w:rsidRPr="005339FF">
        <w:rPr>
          <w:rFonts w:ascii="Arial" w:hAnsi="Arial" w:cs="Arial"/>
        </w:rPr>
        <w:t xml:space="preserve">Omogućiti Izvršitelju pristup lokaciji na kojoj se ugrađuje </w:t>
      </w:r>
      <w:r w:rsidR="00B40665" w:rsidRPr="005339FF">
        <w:rPr>
          <w:rFonts w:ascii="Arial" w:hAnsi="Arial" w:cs="Arial"/>
        </w:rPr>
        <w:t>vertikalno podizna platforma.</w:t>
      </w:r>
    </w:p>
    <w:p w14:paraId="6F82F06B" w14:textId="77777777" w:rsidR="00F14348" w:rsidRPr="005339FF" w:rsidRDefault="00F14348" w:rsidP="009D4AD5">
      <w:pPr>
        <w:spacing w:line="276" w:lineRule="auto"/>
        <w:rPr>
          <w:rFonts w:ascii="Arial" w:hAnsi="Arial" w:cs="Arial"/>
        </w:rPr>
      </w:pPr>
    </w:p>
    <w:p w14:paraId="0D4E3076"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8.</w:t>
      </w:r>
    </w:p>
    <w:p w14:paraId="0BA5CE73" w14:textId="77777777" w:rsidR="00F14348" w:rsidRPr="005339FF" w:rsidRDefault="00F14348" w:rsidP="009D4AD5">
      <w:pPr>
        <w:spacing w:line="276" w:lineRule="auto"/>
        <w:jc w:val="center"/>
        <w:rPr>
          <w:rFonts w:ascii="Arial" w:hAnsi="Arial" w:cs="Arial"/>
          <w:b/>
        </w:rPr>
      </w:pPr>
    </w:p>
    <w:p w14:paraId="72EDD25D" w14:textId="77777777" w:rsidR="00F14348" w:rsidRPr="005339FF" w:rsidRDefault="00F14348" w:rsidP="009D4AD5">
      <w:pPr>
        <w:spacing w:before="120" w:line="276" w:lineRule="auto"/>
        <w:rPr>
          <w:rFonts w:ascii="Arial" w:hAnsi="Arial" w:cs="Arial"/>
        </w:rPr>
      </w:pPr>
      <w:r w:rsidRPr="005339FF">
        <w:rPr>
          <w:rFonts w:ascii="Arial" w:hAnsi="Arial" w:cs="Arial"/>
        </w:rPr>
        <w:t>Izvršitelj je obvezan predmet Ugovora izvršiti stručno, kvalitetno i savjesno u skladu s pravilima struke i primjenjivim propisima RH.</w:t>
      </w:r>
    </w:p>
    <w:p w14:paraId="28AC29A8" w14:textId="77777777" w:rsidR="00F14348" w:rsidRPr="005339FF" w:rsidRDefault="00F14348" w:rsidP="009D4AD5">
      <w:pPr>
        <w:spacing w:before="120" w:line="276" w:lineRule="auto"/>
        <w:rPr>
          <w:rFonts w:ascii="Arial" w:hAnsi="Arial" w:cs="Arial"/>
        </w:rPr>
      </w:pPr>
      <w:r w:rsidRPr="005339FF">
        <w:rPr>
          <w:rFonts w:ascii="Arial" w:hAnsi="Arial" w:cs="Arial"/>
        </w:rPr>
        <w:t>Izvršitelj mora osigurati takvo pakiranje Robe da priječi njezino oštećenje ili propadanje tijekom prijevoza do mjesta isporuke.</w:t>
      </w:r>
    </w:p>
    <w:p w14:paraId="6FC6CCD9" w14:textId="0DCEAB6E" w:rsidR="00F14348" w:rsidRPr="005339FF" w:rsidRDefault="00F14348" w:rsidP="009D4AD5">
      <w:pPr>
        <w:spacing w:before="120" w:line="276" w:lineRule="auto"/>
        <w:rPr>
          <w:rFonts w:ascii="Arial" w:hAnsi="Arial" w:cs="Arial"/>
        </w:rPr>
      </w:pPr>
      <w:r w:rsidRPr="005339FF">
        <w:rPr>
          <w:rFonts w:ascii="Arial" w:hAnsi="Arial" w:cs="Arial"/>
        </w:rPr>
        <w:t xml:space="preserve">Prilikom isporuke i ugradnje </w:t>
      </w:r>
      <w:r w:rsidR="00B40665" w:rsidRPr="005339FF">
        <w:rPr>
          <w:rFonts w:ascii="Arial" w:hAnsi="Arial" w:cs="Arial"/>
        </w:rPr>
        <w:t>vertikalno podizne platforme</w:t>
      </w:r>
      <w:r w:rsidRPr="005339FF">
        <w:rPr>
          <w:rFonts w:ascii="Arial" w:hAnsi="Arial" w:cs="Arial"/>
        </w:rPr>
        <w:t xml:space="preserve"> </w:t>
      </w:r>
      <w:r w:rsidR="00733F08">
        <w:rPr>
          <w:rFonts w:ascii="Arial" w:hAnsi="Arial" w:cs="Arial"/>
        </w:rPr>
        <w:t>Izvršitelj</w:t>
      </w:r>
      <w:r w:rsidR="00733F08" w:rsidRPr="005339FF">
        <w:rPr>
          <w:rFonts w:ascii="Arial" w:hAnsi="Arial" w:cs="Arial"/>
        </w:rPr>
        <w:t xml:space="preserve">j </w:t>
      </w:r>
      <w:r w:rsidRPr="005339FF">
        <w:rPr>
          <w:rFonts w:ascii="Arial" w:hAnsi="Arial" w:cs="Arial"/>
        </w:rPr>
        <w:t>je dužan poduzeti sve mjere zaštite sukladno Zakonu o zaštiti na radu, Zakonu o zaštiti od požara, Zakonu o zaštiti okoliša i dr. pozitivnih propisa i izvršiti potrebna osiguranja opreme i gradilišta te otpadnu ambalažu odložiti na za takav otpad predviđeno mjesto.</w:t>
      </w:r>
    </w:p>
    <w:p w14:paraId="38AD913A" w14:textId="77777777" w:rsidR="00F14348" w:rsidRPr="005339FF" w:rsidRDefault="00F14348" w:rsidP="009D4AD5">
      <w:pPr>
        <w:spacing w:before="120" w:line="276" w:lineRule="auto"/>
        <w:rPr>
          <w:rFonts w:ascii="Arial" w:hAnsi="Arial" w:cs="Arial"/>
        </w:rPr>
      </w:pPr>
      <w:r w:rsidRPr="005339FF">
        <w:rPr>
          <w:rFonts w:ascii="Arial" w:hAnsi="Arial" w:cs="Arial"/>
        </w:rPr>
        <w:t>Izvršitelj se obvezuje:</w:t>
      </w:r>
    </w:p>
    <w:p w14:paraId="74B95B02" w14:textId="5208813D" w:rsidR="00F14348" w:rsidRPr="005339FF" w:rsidRDefault="00F14348" w:rsidP="009D4AD5">
      <w:pPr>
        <w:pStyle w:val="ListParagraph"/>
        <w:numPr>
          <w:ilvl w:val="0"/>
          <w:numId w:val="9"/>
        </w:numPr>
        <w:spacing w:before="120" w:after="160" w:line="276" w:lineRule="auto"/>
        <w:rPr>
          <w:rFonts w:cs="Arial"/>
          <w:szCs w:val="22"/>
        </w:rPr>
      </w:pPr>
      <w:r w:rsidRPr="005339FF">
        <w:rPr>
          <w:rFonts w:cs="Arial"/>
          <w:szCs w:val="22"/>
        </w:rPr>
        <w:t xml:space="preserve">Isporučiti i ugraditi </w:t>
      </w:r>
      <w:r w:rsidR="00B40665" w:rsidRPr="005339FF">
        <w:rPr>
          <w:rFonts w:cs="Arial"/>
          <w:szCs w:val="22"/>
        </w:rPr>
        <w:t>vertikalno podiznu platformu</w:t>
      </w:r>
      <w:r w:rsidRPr="005339FF">
        <w:rPr>
          <w:rFonts w:cs="Arial"/>
          <w:szCs w:val="22"/>
        </w:rPr>
        <w:t xml:space="preserve"> </w:t>
      </w:r>
    </w:p>
    <w:p w14:paraId="05E54E25" w14:textId="4C934C30" w:rsidR="00F14348" w:rsidRPr="005339FF" w:rsidRDefault="00F14348" w:rsidP="009D4AD5">
      <w:pPr>
        <w:pStyle w:val="ListParagraph"/>
        <w:numPr>
          <w:ilvl w:val="0"/>
          <w:numId w:val="9"/>
        </w:numPr>
        <w:spacing w:before="120" w:after="160" w:line="276" w:lineRule="auto"/>
        <w:rPr>
          <w:rFonts w:cs="Arial"/>
          <w:szCs w:val="22"/>
        </w:rPr>
      </w:pPr>
      <w:r w:rsidRPr="005339FF">
        <w:rPr>
          <w:rFonts w:cs="Arial"/>
          <w:szCs w:val="22"/>
        </w:rPr>
        <w:t>Sastaviti primopredajni zapisnik o ispravno</w:t>
      </w:r>
      <w:r w:rsidR="00B40665" w:rsidRPr="005339FF">
        <w:rPr>
          <w:rFonts w:cs="Arial"/>
          <w:szCs w:val="22"/>
        </w:rPr>
        <w:t xml:space="preserve">sti i funkcionalnosti isporučene platforme </w:t>
      </w:r>
      <w:r w:rsidRPr="005339FF">
        <w:rPr>
          <w:rFonts w:cs="Arial"/>
          <w:szCs w:val="22"/>
        </w:rPr>
        <w:t xml:space="preserve">koji, kao potvrdu ispravnosti opreme nakon izvršene probe, potpisuju Naručitelj i </w:t>
      </w:r>
      <w:r w:rsidR="00733F08">
        <w:rPr>
          <w:rFonts w:cs="Arial"/>
          <w:szCs w:val="22"/>
        </w:rPr>
        <w:t>Izvršit</w:t>
      </w:r>
      <w:r w:rsidR="00733F08" w:rsidRPr="005339FF">
        <w:rPr>
          <w:rFonts w:cs="Arial"/>
          <w:szCs w:val="22"/>
        </w:rPr>
        <w:t>elj</w:t>
      </w:r>
      <w:r w:rsidRPr="005339FF">
        <w:rPr>
          <w:rFonts w:cs="Arial"/>
          <w:szCs w:val="22"/>
        </w:rPr>
        <w:t>,</w:t>
      </w:r>
    </w:p>
    <w:p w14:paraId="48F3A301" w14:textId="77777777" w:rsidR="00F14348" w:rsidRPr="005339FF" w:rsidRDefault="00F14348" w:rsidP="009D4AD5">
      <w:pPr>
        <w:pStyle w:val="ListParagraph"/>
        <w:numPr>
          <w:ilvl w:val="0"/>
          <w:numId w:val="9"/>
        </w:numPr>
        <w:spacing w:before="120" w:after="160" w:line="276" w:lineRule="auto"/>
        <w:rPr>
          <w:rFonts w:cs="Arial"/>
          <w:szCs w:val="22"/>
        </w:rPr>
      </w:pPr>
      <w:r w:rsidRPr="005339FF">
        <w:rPr>
          <w:rFonts w:cs="Arial"/>
          <w:szCs w:val="22"/>
        </w:rPr>
        <w:t>Po završetku ugradnje i puštanja u rad očistiti prostor na kojem su se obavljali radovi.</w:t>
      </w:r>
    </w:p>
    <w:p w14:paraId="3D48F1AE" w14:textId="3670BA0E" w:rsidR="000D29D1" w:rsidRPr="005339FF" w:rsidRDefault="00F14348" w:rsidP="009D4AD5">
      <w:pPr>
        <w:spacing w:line="276" w:lineRule="auto"/>
        <w:rPr>
          <w:rFonts w:ascii="Arial" w:hAnsi="Arial" w:cs="Arial"/>
        </w:rPr>
      </w:pPr>
      <w:r w:rsidRPr="005339FF">
        <w:rPr>
          <w:rFonts w:ascii="Arial" w:hAnsi="Arial" w:cs="Arial"/>
        </w:rPr>
        <w:t xml:space="preserve">Po završetku nabave i ugradnje </w:t>
      </w:r>
      <w:r w:rsidR="00B40665" w:rsidRPr="005339FF">
        <w:rPr>
          <w:rFonts w:ascii="Arial" w:hAnsi="Arial" w:cs="Arial"/>
        </w:rPr>
        <w:t xml:space="preserve">vertikalno podizne platforme </w:t>
      </w:r>
      <w:r w:rsidRPr="005339FF">
        <w:rPr>
          <w:rFonts w:ascii="Arial" w:hAnsi="Arial" w:cs="Arial"/>
        </w:rPr>
        <w:t xml:space="preserve">Izvršitelj je dužan dostaviti tehničku i atestnu dokumentaciju ugrađene opreme na hrvatskom jeziku i </w:t>
      </w:r>
      <w:r w:rsidRPr="00FE35FA">
        <w:rPr>
          <w:rFonts w:ascii="Arial" w:hAnsi="Arial" w:cs="Arial"/>
        </w:rPr>
        <w:t>završno ispitivanje o ugradnji</w:t>
      </w:r>
      <w:r w:rsidR="000D29D1">
        <w:rPr>
          <w:rFonts w:ascii="Arial" w:hAnsi="Arial" w:cs="Arial"/>
        </w:rPr>
        <w:t xml:space="preserve">, kao i garantne listove. </w:t>
      </w:r>
    </w:p>
    <w:p w14:paraId="291998ED"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9.</w:t>
      </w:r>
    </w:p>
    <w:p w14:paraId="560C88F9" w14:textId="77777777" w:rsidR="00F14348" w:rsidRPr="005339FF" w:rsidRDefault="00F14348" w:rsidP="009D4AD5">
      <w:pPr>
        <w:spacing w:line="276" w:lineRule="auto"/>
        <w:jc w:val="center"/>
        <w:rPr>
          <w:rFonts w:ascii="Arial" w:hAnsi="Arial" w:cs="Arial"/>
          <w:b/>
        </w:rPr>
      </w:pPr>
    </w:p>
    <w:p w14:paraId="73CD7635" w14:textId="52A4A89B" w:rsidR="00F14348" w:rsidRPr="005339FF" w:rsidRDefault="00F14348" w:rsidP="009D4AD5">
      <w:pPr>
        <w:spacing w:line="276" w:lineRule="auto"/>
        <w:rPr>
          <w:rFonts w:ascii="Arial" w:hAnsi="Arial" w:cs="Arial"/>
        </w:rPr>
      </w:pPr>
      <w:r w:rsidRPr="005339FF">
        <w:rPr>
          <w:rFonts w:ascii="Arial" w:hAnsi="Arial" w:cs="Arial"/>
        </w:rPr>
        <w:t>Izvršitelj snosi troškove osiguranja prijevoza, prijevoza, isporuke i istovara robe do mjesta</w:t>
      </w:r>
      <w:r w:rsidR="009D4AD5">
        <w:rPr>
          <w:rFonts w:ascii="Arial" w:hAnsi="Arial" w:cs="Arial"/>
        </w:rPr>
        <w:t xml:space="preserve"> isporuke robe iz ovog Ugovora.</w:t>
      </w:r>
    </w:p>
    <w:p w14:paraId="2C3CBCCD"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10.</w:t>
      </w:r>
    </w:p>
    <w:p w14:paraId="3123CD87" w14:textId="77777777" w:rsidR="00F14348" w:rsidRPr="005339FF" w:rsidRDefault="00F14348" w:rsidP="009D4AD5">
      <w:pPr>
        <w:spacing w:line="276" w:lineRule="auto"/>
        <w:jc w:val="center"/>
        <w:rPr>
          <w:rFonts w:ascii="Arial" w:hAnsi="Arial" w:cs="Arial"/>
          <w:b/>
        </w:rPr>
      </w:pPr>
    </w:p>
    <w:p w14:paraId="6AB8E5BE" w14:textId="08475C6E" w:rsidR="00F14348" w:rsidRPr="005339FF" w:rsidRDefault="00F14348" w:rsidP="009D4AD5">
      <w:pPr>
        <w:spacing w:line="276" w:lineRule="auto"/>
        <w:rPr>
          <w:rFonts w:ascii="Arial" w:hAnsi="Arial" w:cs="Arial"/>
        </w:rPr>
      </w:pPr>
      <w:r w:rsidRPr="005339FF">
        <w:rPr>
          <w:rFonts w:ascii="Arial" w:hAnsi="Arial" w:cs="Arial"/>
        </w:rPr>
        <w:lastRenderedPageBreak/>
        <w:t>Naručitelj ima pravo odbiti isporuku robe ako parametri kakvoće predmetne isporuke odstupaju od kakvoće iz Tehničke specifikacije i Troškovnika. U tom slučaju, Izvršitelj snosi sve troškove odbijanja preuzimanja takve isporuke.</w:t>
      </w:r>
      <w:r w:rsidR="009D4AD5">
        <w:rPr>
          <w:rFonts w:ascii="Arial" w:hAnsi="Arial" w:cs="Arial"/>
        </w:rPr>
        <w:t xml:space="preserve"> </w:t>
      </w:r>
    </w:p>
    <w:p w14:paraId="52528B5B"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11.</w:t>
      </w:r>
    </w:p>
    <w:p w14:paraId="43B8FA06" w14:textId="77777777" w:rsidR="00F14348" w:rsidRPr="005339FF" w:rsidRDefault="00F14348" w:rsidP="009D4AD5">
      <w:pPr>
        <w:spacing w:line="276" w:lineRule="auto"/>
        <w:jc w:val="center"/>
        <w:rPr>
          <w:rFonts w:ascii="Arial" w:hAnsi="Arial" w:cs="Arial"/>
          <w:b/>
        </w:rPr>
      </w:pPr>
    </w:p>
    <w:p w14:paraId="2A5C9B76" w14:textId="77777777" w:rsidR="00F14348" w:rsidRPr="005339FF" w:rsidRDefault="00F14348" w:rsidP="009D4AD5">
      <w:pPr>
        <w:spacing w:line="276" w:lineRule="auto"/>
        <w:rPr>
          <w:rFonts w:ascii="Arial" w:hAnsi="Arial" w:cs="Arial"/>
        </w:rPr>
      </w:pPr>
      <w:r w:rsidRPr="005339FF">
        <w:rPr>
          <w:rFonts w:ascii="Arial" w:hAnsi="Arial" w:cs="Arial"/>
        </w:rPr>
        <w:t>Primopredajnim zapisnikom iz članka 8. minimalno treba utvrditi:</w:t>
      </w:r>
    </w:p>
    <w:p w14:paraId="3DC4CB32" w14:textId="4E542DF1" w:rsidR="00F14348" w:rsidRPr="005339FF" w:rsidRDefault="00F14348" w:rsidP="009D4AD5">
      <w:pPr>
        <w:pStyle w:val="ListParagraph"/>
        <w:numPr>
          <w:ilvl w:val="0"/>
          <w:numId w:val="10"/>
        </w:numPr>
        <w:spacing w:line="276" w:lineRule="auto"/>
        <w:rPr>
          <w:rFonts w:cs="Arial"/>
          <w:szCs w:val="22"/>
        </w:rPr>
      </w:pPr>
      <w:r w:rsidRPr="005339FF">
        <w:rPr>
          <w:rFonts w:cs="Arial"/>
          <w:szCs w:val="22"/>
        </w:rPr>
        <w:t xml:space="preserve">Da je </w:t>
      </w:r>
      <w:r w:rsidR="00B40665" w:rsidRPr="005339FF">
        <w:rPr>
          <w:rFonts w:cs="Arial"/>
          <w:szCs w:val="22"/>
        </w:rPr>
        <w:t>vertikalno podizna platforma</w:t>
      </w:r>
      <w:r w:rsidRPr="005339FF">
        <w:rPr>
          <w:rFonts w:cs="Arial"/>
          <w:szCs w:val="22"/>
        </w:rPr>
        <w:t xml:space="preserve"> isporučen</w:t>
      </w:r>
      <w:r w:rsidR="00B40665" w:rsidRPr="005339FF">
        <w:rPr>
          <w:rFonts w:cs="Arial"/>
          <w:szCs w:val="22"/>
        </w:rPr>
        <w:t>a</w:t>
      </w:r>
      <w:r w:rsidRPr="005339FF">
        <w:rPr>
          <w:rFonts w:cs="Arial"/>
          <w:szCs w:val="22"/>
        </w:rPr>
        <w:t>, ugrađen</w:t>
      </w:r>
      <w:r w:rsidR="00B40665" w:rsidRPr="005339FF">
        <w:rPr>
          <w:rFonts w:cs="Arial"/>
          <w:szCs w:val="22"/>
        </w:rPr>
        <w:t>a</w:t>
      </w:r>
      <w:r w:rsidRPr="005339FF">
        <w:rPr>
          <w:rFonts w:cs="Arial"/>
          <w:szCs w:val="22"/>
        </w:rPr>
        <w:t xml:space="preserve"> u cijelosti prema ugovoru, tehničkoj dokumentaciji, propisima i pravilima struke,</w:t>
      </w:r>
    </w:p>
    <w:p w14:paraId="41B40206" w14:textId="77777777" w:rsidR="00F14348" w:rsidRPr="005339FF" w:rsidRDefault="00F14348" w:rsidP="009D4AD5">
      <w:pPr>
        <w:pStyle w:val="ListParagraph"/>
        <w:numPr>
          <w:ilvl w:val="0"/>
          <w:numId w:val="10"/>
        </w:numPr>
        <w:spacing w:line="276" w:lineRule="auto"/>
        <w:rPr>
          <w:rFonts w:cs="Arial"/>
          <w:szCs w:val="22"/>
        </w:rPr>
      </w:pPr>
      <w:r w:rsidRPr="005339FF">
        <w:rPr>
          <w:rFonts w:cs="Arial"/>
          <w:szCs w:val="22"/>
        </w:rPr>
        <w:t>Da li je isporuka i ugradnja završena u ugovorenom roku, a ako nije, odstupanja od ugovorenog roka treba iskazati u danima u odnosu na ugovoreni rok završetka,</w:t>
      </w:r>
    </w:p>
    <w:p w14:paraId="31BE773F" w14:textId="4AE4D915" w:rsidR="00F14348" w:rsidRPr="005339FF" w:rsidRDefault="00F14348" w:rsidP="009D4AD5">
      <w:pPr>
        <w:pStyle w:val="ListParagraph"/>
        <w:numPr>
          <w:ilvl w:val="0"/>
          <w:numId w:val="10"/>
        </w:numPr>
        <w:spacing w:line="276" w:lineRule="auto"/>
        <w:rPr>
          <w:rFonts w:cs="Arial"/>
          <w:szCs w:val="22"/>
        </w:rPr>
      </w:pPr>
      <w:r w:rsidRPr="005339FF">
        <w:rPr>
          <w:rFonts w:cs="Arial"/>
          <w:szCs w:val="22"/>
        </w:rPr>
        <w:t>O</w:t>
      </w:r>
      <w:r w:rsidR="00B40665" w:rsidRPr="005339FF">
        <w:rPr>
          <w:rFonts w:cs="Arial"/>
          <w:szCs w:val="22"/>
        </w:rPr>
        <w:t>dgovara li kvaliteta isporučenog i ugrađenog</w:t>
      </w:r>
      <w:r w:rsidRPr="005339FF">
        <w:rPr>
          <w:rFonts w:cs="Arial"/>
          <w:szCs w:val="22"/>
        </w:rPr>
        <w:t xml:space="preserve"> uređaja ugovorenoj kvaliteti, odnosno koje dijelove mora Izvršitelj o svom trošku dovršiti, popraviti ili otkloniti nedostatke li zamijeniti opremu i u kojem roku to treba učiniti,</w:t>
      </w:r>
    </w:p>
    <w:p w14:paraId="72F18845" w14:textId="77777777" w:rsidR="00F14348" w:rsidRPr="005339FF" w:rsidRDefault="00F14348" w:rsidP="009D4AD5">
      <w:pPr>
        <w:pStyle w:val="ListParagraph"/>
        <w:numPr>
          <w:ilvl w:val="0"/>
          <w:numId w:val="10"/>
        </w:numPr>
        <w:spacing w:line="276" w:lineRule="auto"/>
        <w:rPr>
          <w:rFonts w:cs="Arial"/>
          <w:szCs w:val="22"/>
        </w:rPr>
      </w:pPr>
      <w:r w:rsidRPr="005339FF">
        <w:rPr>
          <w:rFonts w:cs="Arial"/>
          <w:szCs w:val="22"/>
        </w:rPr>
        <w:t>Konstatirati predaju jamstvenih listova i potrebnih atesta i uvjerenja na hrvatskom jeziku,</w:t>
      </w:r>
    </w:p>
    <w:p w14:paraId="7250EE31" w14:textId="288023A9" w:rsidR="00F14348" w:rsidRPr="009D4AD5" w:rsidRDefault="00F14348" w:rsidP="009D4AD5">
      <w:pPr>
        <w:pStyle w:val="ListParagraph"/>
        <w:numPr>
          <w:ilvl w:val="0"/>
          <w:numId w:val="10"/>
        </w:numPr>
        <w:spacing w:line="276" w:lineRule="auto"/>
        <w:rPr>
          <w:rFonts w:cs="Arial"/>
          <w:szCs w:val="22"/>
        </w:rPr>
      </w:pPr>
      <w:r w:rsidRPr="005339FF">
        <w:rPr>
          <w:rFonts w:cs="Arial"/>
          <w:szCs w:val="22"/>
        </w:rPr>
        <w:t>Vrijeme potpisivanja zapisnika.</w:t>
      </w:r>
    </w:p>
    <w:p w14:paraId="25CECF21" w14:textId="77777777" w:rsidR="00F14348" w:rsidRPr="005339FF" w:rsidRDefault="00F14348" w:rsidP="009D4AD5">
      <w:pPr>
        <w:spacing w:line="276" w:lineRule="auto"/>
        <w:rPr>
          <w:rFonts w:ascii="Arial" w:hAnsi="Arial" w:cs="Arial"/>
        </w:rPr>
      </w:pPr>
    </w:p>
    <w:p w14:paraId="09ECEC40"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12.</w:t>
      </w:r>
    </w:p>
    <w:p w14:paraId="612FFCC2" w14:textId="77777777" w:rsidR="00F14348" w:rsidRPr="005339FF" w:rsidRDefault="00F14348" w:rsidP="009D4AD5">
      <w:pPr>
        <w:spacing w:line="276" w:lineRule="auto"/>
        <w:jc w:val="center"/>
        <w:rPr>
          <w:rFonts w:ascii="Arial" w:hAnsi="Arial" w:cs="Arial"/>
          <w:b/>
        </w:rPr>
      </w:pPr>
    </w:p>
    <w:p w14:paraId="09009072" w14:textId="2FFE3503" w:rsidR="00F14348" w:rsidRPr="005339FF" w:rsidRDefault="00F14348" w:rsidP="009D4AD5">
      <w:pPr>
        <w:spacing w:line="276" w:lineRule="auto"/>
        <w:jc w:val="both"/>
        <w:rPr>
          <w:rFonts w:ascii="Arial" w:hAnsi="Arial" w:cs="Arial"/>
        </w:rPr>
      </w:pPr>
      <w:r w:rsidRPr="005339FF">
        <w:rPr>
          <w:rFonts w:ascii="Arial" w:hAnsi="Arial" w:cs="Arial"/>
        </w:rPr>
        <w:t xml:space="preserve">Rizik propasti ili oštećenja </w:t>
      </w:r>
      <w:r w:rsidR="00B40665" w:rsidRPr="005339FF">
        <w:rPr>
          <w:rFonts w:ascii="Arial" w:hAnsi="Arial" w:cs="Arial"/>
        </w:rPr>
        <w:t>vertikalno podizne platforme</w:t>
      </w:r>
      <w:r w:rsidRPr="005339FF">
        <w:rPr>
          <w:rFonts w:ascii="Arial" w:hAnsi="Arial" w:cs="Arial"/>
        </w:rPr>
        <w:t xml:space="preserve"> iz bilo kojeg uzroka prije primopredaje Naručitelju snosi Izvršitelj te nema pravo na naknadu.</w:t>
      </w:r>
    </w:p>
    <w:p w14:paraId="75B22374" w14:textId="77777777" w:rsidR="00F14348" w:rsidRPr="005339FF" w:rsidRDefault="00F14348" w:rsidP="009D4AD5">
      <w:pPr>
        <w:spacing w:line="276" w:lineRule="auto"/>
        <w:jc w:val="both"/>
        <w:rPr>
          <w:rFonts w:ascii="Arial" w:hAnsi="Arial" w:cs="Arial"/>
        </w:rPr>
      </w:pPr>
    </w:p>
    <w:p w14:paraId="4E070244" w14:textId="2823D86D" w:rsidR="00F14348" w:rsidRPr="005339FF" w:rsidRDefault="00F14348" w:rsidP="009D4AD5">
      <w:pPr>
        <w:spacing w:line="276" w:lineRule="auto"/>
        <w:jc w:val="both"/>
        <w:rPr>
          <w:rFonts w:ascii="Arial" w:hAnsi="Arial" w:cs="Arial"/>
        </w:rPr>
      </w:pPr>
      <w:r w:rsidRPr="005339FF">
        <w:rPr>
          <w:rFonts w:ascii="Arial" w:hAnsi="Arial" w:cs="Arial"/>
        </w:rPr>
        <w:t xml:space="preserve">Trenutkom primopredaje </w:t>
      </w:r>
      <w:r w:rsidR="00B40665" w:rsidRPr="005339FF">
        <w:rPr>
          <w:rFonts w:ascii="Arial" w:hAnsi="Arial" w:cs="Arial"/>
        </w:rPr>
        <w:t xml:space="preserve">vertikalno podizne platforme </w:t>
      </w:r>
      <w:r w:rsidRPr="005339FF">
        <w:rPr>
          <w:rFonts w:ascii="Arial" w:hAnsi="Arial" w:cs="Arial"/>
        </w:rPr>
        <w:t xml:space="preserve">smatra se trenutak potpisivanja primopredajnog zapisnika iz članka 8. ovog Ugovora. </w:t>
      </w:r>
    </w:p>
    <w:p w14:paraId="7DEEBE8B" w14:textId="77777777" w:rsidR="00F14348" w:rsidRPr="005339FF" w:rsidRDefault="00F14348" w:rsidP="009D4AD5">
      <w:pPr>
        <w:spacing w:line="276" w:lineRule="auto"/>
        <w:rPr>
          <w:rFonts w:ascii="Arial" w:hAnsi="Arial" w:cs="Arial"/>
        </w:rPr>
      </w:pPr>
    </w:p>
    <w:p w14:paraId="621B65E8" w14:textId="36B9F335" w:rsidR="00F14348" w:rsidRPr="005339FF" w:rsidRDefault="00F14348" w:rsidP="009D4AD5">
      <w:pPr>
        <w:spacing w:line="276" w:lineRule="auto"/>
        <w:rPr>
          <w:rFonts w:ascii="Arial" w:hAnsi="Arial" w:cs="Arial"/>
        </w:rPr>
      </w:pPr>
      <w:r w:rsidRPr="005339FF">
        <w:rPr>
          <w:rFonts w:ascii="Arial" w:hAnsi="Arial" w:cs="Arial"/>
        </w:rPr>
        <w:t xml:space="preserve">Od trenutka primopredaje navedenog u članku 8. </w:t>
      </w:r>
      <w:r w:rsidR="00B40665" w:rsidRPr="005339FF">
        <w:rPr>
          <w:rFonts w:ascii="Arial" w:hAnsi="Arial" w:cs="Arial"/>
        </w:rPr>
        <w:t xml:space="preserve">vertikalno podizna platforma </w:t>
      </w:r>
      <w:r w:rsidRPr="005339FF">
        <w:rPr>
          <w:rFonts w:ascii="Arial" w:hAnsi="Arial" w:cs="Arial"/>
        </w:rPr>
        <w:t>postaj</w:t>
      </w:r>
      <w:r w:rsidR="00B40665" w:rsidRPr="005339FF">
        <w:rPr>
          <w:rFonts w:ascii="Arial" w:hAnsi="Arial" w:cs="Arial"/>
        </w:rPr>
        <w:t>e</w:t>
      </w:r>
      <w:r w:rsidRPr="005339FF">
        <w:rPr>
          <w:rFonts w:ascii="Arial" w:hAnsi="Arial" w:cs="Arial"/>
        </w:rPr>
        <w:t xml:space="preserve"> vlasništvo Naručitelj</w:t>
      </w:r>
      <w:r w:rsidR="00B40665" w:rsidRPr="005339FF">
        <w:rPr>
          <w:rFonts w:ascii="Arial" w:hAnsi="Arial" w:cs="Arial"/>
        </w:rPr>
        <w:t xml:space="preserve">a. </w:t>
      </w:r>
    </w:p>
    <w:p w14:paraId="502159D6" w14:textId="77777777" w:rsidR="00F14348" w:rsidRPr="005339FF" w:rsidRDefault="00F14348" w:rsidP="009D4AD5">
      <w:pPr>
        <w:spacing w:line="276" w:lineRule="auto"/>
        <w:rPr>
          <w:rFonts w:ascii="Arial" w:hAnsi="Arial" w:cs="Arial"/>
        </w:rPr>
      </w:pPr>
    </w:p>
    <w:p w14:paraId="2A803771"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13.</w:t>
      </w:r>
    </w:p>
    <w:p w14:paraId="13DBB595" w14:textId="77777777" w:rsidR="00F14348" w:rsidRPr="005339FF" w:rsidRDefault="00F14348" w:rsidP="009D4AD5">
      <w:pPr>
        <w:spacing w:line="276" w:lineRule="auto"/>
        <w:jc w:val="center"/>
        <w:rPr>
          <w:rFonts w:ascii="Arial" w:hAnsi="Arial" w:cs="Arial"/>
          <w:b/>
        </w:rPr>
      </w:pPr>
    </w:p>
    <w:p w14:paraId="6ED1CC33" w14:textId="32A8BC6D" w:rsidR="00F14348" w:rsidRPr="005339FF" w:rsidRDefault="00F14348" w:rsidP="000D29D1">
      <w:pPr>
        <w:spacing w:line="276" w:lineRule="auto"/>
        <w:jc w:val="both"/>
        <w:rPr>
          <w:rFonts w:ascii="Arial" w:hAnsi="Arial" w:cs="Arial"/>
        </w:rPr>
      </w:pPr>
      <w:r w:rsidRPr="005339FF">
        <w:rPr>
          <w:rFonts w:ascii="Arial" w:hAnsi="Arial" w:cs="Arial"/>
        </w:rPr>
        <w:t>Prilikom primopredaje pr</w:t>
      </w:r>
      <w:r w:rsidR="00B40665" w:rsidRPr="005339FF">
        <w:rPr>
          <w:rFonts w:ascii="Arial" w:hAnsi="Arial" w:cs="Arial"/>
        </w:rPr>
        <w:t>ovest će se kontrola isporučene i ugrađene</w:t>
      </w:r>
      <w:r w:rsidRPr="005339FF">
        <w:rPr>
          <w:rFonts w:ascii="Arial" w:hAnsi="Arial" w:cs="Arial"/>
        </w:rPr>
        <w:t xml:space="preserve"> </w:t>
      </w:r>
      <w:r w:rsidR="00B40665" w:rsidRPr="005339FF">
        <w:rPr>
          <w:rFonts w:ascii="Arial" w:hAnsi="Arial" w:cs="Arial"/>
        </w:rPr>
        <w:t>vertikalno podizne platforme</w:t>
      </w:r>
      <w:r w:rsidRPr="005339FF">
        <w:rPr>
          <w:rFonts w:ascii="Arial" w:hAnsi="Arial" w:cs="Arial"/>
        </w:rPr>
        <w:t>, a Naručitelj je dužan svoje primjedbe zbog vidljivih nedostataka priopćiti Izvršitelju odmah, a najkasnije u roku od 24 sata od isporuke i ugradnje.</w:t>
      </w:r>
    </w:p>
    <w:p w14:paraId="0193ADC7" w14:textId="77777777" w:rsidR="00F14348" w:rsidRPr="005339FF" w:rsidRDefault="00F14348" w:rsidP="009D4AD5">
      <w:pPr>
        <w:spacing w:line="276" w:lineRule="auto"/>
        <w:rPr>
          <w:rFonts w:ascii="Arial" w:hAnsi="Arial" w:cs="Arial"/>
        </w:rPr>
      </w:pPr>
    </w:p>
    <w:p w14:paraId="197E587A" w14:textId="77777777" w:rsidR="00F14348" w:rsidRPr="005339FF" w:rsidRDefault="00F14348" w:rsidP="009D4AD5">
      <w:pPr>
        <w:spacing w:line="276" w:lineRule="auto"/>
        <w:rPr>
          <w:rFonts w:ascii="Arial" w:hAnsi="Arial" w:cs="Arial"/>
        </w:rPr>
      </w:pPr>
      <w:r w:rsidRPr="005339FF">
        <w:rPr>
          <w:rFonts w:ascii="Arial" w:hAnsi="Arial" w:cs="Arial"/>
        </w:rPr>
        <w:t>Izvršitelj se obvezuje nedostatke iz stavka 1. ovog članka otkloniti u roku od 5 dana.</w:t>
      </w:r>
    </w:p>
    <w:p w14:paraId="1F15081B" w14:textId="77777777" w:rsidR="00F14348" w:rsidRPr="005339FF" w:rsidRDefault="00F14348" w:rsidP="009D4AD5">
      <w:pPr>
        <w:spacing w:line="276" w:lineRule="auto"/>
        <w:rPr>
          <w:rFonts w:ascii="Arial" w:hAnsi="Arial" w:cs="Arial"/>
        </w:rPr>
      </w:pPr>
    </w:p>
    <w:p w14:paraId="04E4B33D" w14:textId="2A13D8E3" w:rsidR="00F14348" w:rsidRPr="005339FF" w:rsidRDefault="00B40665" w:rsidP="009D4AD5">
      <w:pPr>
        <w:spacing w:line="276" w:lineRule="auto"/>
        <w:rPr>
          <w:rFonts w:ascii="Arial" w:hAnsi="Arial" w:cs="Arial"/>
        </w:rPr>
      </w:pPr>
      <w:r w:rsidRPr="005339FF">
        <w:rPr>
          <w:rFonts w:ascii="Arial" w:hAnsi="Arial" w:cs="Arial"/>
        </w:rPr>
        <w:t>Kad se nakon primitka isporučene</w:t>
      </w:r>
      <w:r w:rsidR="00F14348" w:rsidRPr="005339FF">
        <w:rPr>
          <w:rFonts w:ascii="Arial" w:hAnsi="Arial" w:cs="Arial"/>
        </w:rPr>
        <w:t xml:space="preserve"> i ugrađen</w:t>
      </w:r>
      <w:r w:rsidRPr="005339FF">
        <w:rPr>
          <w:rFonts w:ascii="Arial" w:hAnsi="Arial" w:cs="Arial"/>
        </w:rPr>
        <w:t>e</w:t>
      </w:r>
      <w:r w:rsidR="00F14348" w:rsidRPr="005339FF">
        <w:rPr>
          <w:rFonts w:ascii="Arial" w:hAnsi="Arial" w:cs="Arial"/>
        </w:rPr>
        <w:t xml:space="preserve"> </w:t>
      </w:r>
      <w:r w:rsidRPr="005339FF">
        <w:rPr>
          <w:rFonts w:ascii="Arial" w:hAnsi="Arial" w:cs="Arial"/>
        </w:rPr>
        <w:t xml:space="preserve">vertikalno podizne platforme </w:t>
      </w:r>
      <w:r w:rsidR="00F14348" w:rsidRPr="005339FF">
        <w:rPr>
          <w:rFonts w:ascii="Arial" w:hAnsi="Arial" w:cs="Arial"/>
        </w:rPr>
        <w:t>pokaže da stvar ima neki nedostatak koji se nije mogao otkriti uobičajenim pregledom prilikom preuzimanja (skriveni nedostatak), Naručitelj će o tom nedostatku obavijestiti Izvršitelja pisanim putem.</w:t>
      </w:r>
    </w:p>
    <w:p w14:paraId="54BCE890" w14:textId="77777777" w:rsidR="00F14348" w:rsidRPr="005339FF" w:rsidRDefault="00F14348" w:rsidP="009D4AD5">
      <w:pPr>
        <w:spacing w:line="276" w:lineRule="auto"/>
        <w:rPr>
          <w:rFonts w:ascii="Arial" w:hAnsi="Arial" w:cs="Arial"/>
        </w:rPr>
      </w:pPr>
    </w:p>
    <w:p w14:paraId="6E32C3C0" w14:textId="77777777" w:rsidR="00F14348" w:rsidRPr="005339FF" w:rsidRDefault="00F14348" w:rsidP="009D4AD5">
      <w:pPr>
        <w:spacing w:line="276" w:lineRule="auto"/>
        <w:rPr>
          <w:rFonts w:ascii="Arial" w:hAnsi="Arial" w:cs="Arial"/>
        </w:rPr>
      </w:pPr>
      <w:r w:rsidRPr="005339FF">
        <w:rPr>
          <w:rFonts w:ascii="Arial" w:hAnsi="Arial" w:cs="Arial"/>
        </w:rPr>
        <w:lastRenderedPageBreak/>
        <w:t>Izvršitelj se obvezuje nedostatke iz stavka 3. ovog članka otkloniti u roku od 5 dana.</w:t>
      </w:r>
    </w:p>
    <w:p w14:paraId="2C8C8068" w14:textId="77777777" w:rsidR="00F14348" w:rsidRPr="005339FF" w:rsidRDefault="00F14348" w:rsidP="009D4AD5">
      <w:pPr>
        <w:spacing w:line="276" w:lineRule="auto"/>
        <w:jc w:val="both"/>
        <w:rPr>
          <w:rFonts w:ascii="Arial" w:hAnsi="Arial" w:cs="Arial"/>
        </w:rPr>
      </w:pPr>
    </w:p>
    <w:p w14:paraId="2526DFBD" w14:textId="77777777" w:rsidR="00F14348" w:rsidRPr="005339FF" w:rsidRDefault="00F14348" w:rsidP="009D4AD5">
      <w:pPr>
        <w:spacing w:line="276" w:lineRule="auto"/>
        <w:jc w:val="both"/>
        <w:rPr>
          <w:rFonts w:ascii="Arial" w:hAnsi="Arial" w:cs="Arial"/>
        </w:rPr>
      </w:pPr>
      <w:r w:rsidRPr="005339FF">
        <w:rPr>
          <w:rFonts w:ascii="Arial" w:hAnsi="Arial" w:cs="Arial"/>
        </w:rPr>
        <w:t>Pored zahtjeva za otklanjanje nedostataka Naručitelj ima pravo zahtijevati od Izvršitelja i naknadu štete koju je zbog tih nedostataka pretrpio.</w:t>
      </w:r>
    </w:p>
    <w:p w14:paraId="5F6213D9" w14:textId="77777777" w:rsidR="00F14348" w:rsidRPr="005339FF" w:rsidRDefault="00F14348" w:rsidP="009D4AD5">
      <w:pPr>
        <w:spacing w:line="276" w:lineRule="auto"/>
        <w:jc w:val="both"/>
        <w:rPr>
          <w:rFonts w:ascii="Arial" w:hAnsi="Arial" w:cs="Arial"/>
        </w:rPr>
      </w:pPr>
    </w:p>
    <w:p w14:paraId="50A062E4" w14:textId="77777777" w:rsidR="00F14348" w:rsidRPr="005339FF" w:rsidRDefault="00F14348" w:rsidP="009D4AD5">
      <w:pPr>
        <w:spacing w:line="276" w:lineRule="auto"/>
        <w:jc w:val="both"/>
        <w:rPr>
          <w:rFonts w:ascii="Arial" w:hAnsi="Arial" w:cs="Arial"/>
        </w:rPr>
      </w:pPr>
      <w:r w:rsidRPr="005339FF">
        <w:rPr>
          <w:rFonts w:ascii="Arial" w:hAnsi="Arial" w:cs="Arial"/>
        </w:rPr>
        <w:t xml:space="preserve">Ukoliko Izvršitelj na pisani poziv Naručitelja ne pristupi otklanjanju nedostataka u roku od 5 dana, Naručitelj ima pravo za otklanjanje nedostataka angažirati treću osobu na teret Izvršitelja, ili naplatiti jamstvo za otklanjanje nedostataka i jamstvo za uredno ispunjenje ugovora. </w:t>
      </w:r>
    </w:p>
    <w:p w14:paraId="4DB48E47" w14:textId="437D37CD" w:rsidR="00F14348" w:rsidRPr="005339FF" w:rsidRDefault="00F14348" w:rsidP="009D4AD5">
      <w:pPr>
        <w:spacing w:line="276" w:lineRule="auto"/>
        <w:jc w:val="both"/>
        <w:rPr>
          <w:rFonts w:ascii="Arial" w:hAnsi="Arial" w:cs="Arial"/>
        </w:rPr>
      </w:pPr>
    </w:p>
    <w:p w14:paraId="22C3270A"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14.</w:t>
      </w:r>
    </w:p>
    <w:p w14:paraId="33BD7E07" w14:textId="77777777" w:rsidR="00F14348" w:rsidRPr="005339FF" w:rsidRDefault="00F14348" w:rsidP="009D4AD5">
      <w:pPr>
        <w:spacing w:line="276" w:lineRule="auto"/>
        <w:jc w:val="center"/>
        <w:rPr>
          <w:rFonts w:ascii="Arial" w:hAnsi="Arial" w:cs="Arial"/>
          <w:b/>
        </w:rPr>
      </w:pPr>
    </w:p>
    <w:p w14:paraId="0798B2C1" w14:textId="77777777" w:rsidR="00F14348" w:rsidRPr="005339FF" w:rsidRDefault="00F14348" w:rsidP="009D4AD5">
      <w:pPr>
        <w:spacing w:line="276" w:lineRule="auto"/>
        <w:jc w:val="both"/>
        <w:rPr>
          <w:rFonts w:ascii="Arial" w:hAnsi="Arial" w:cs="Arial"/>
        </w:rPr>
      </w:pPr>
      <w:r w:rsidRPr="005339FF">
        <w:rPr>
          <w:rFonts w:ascii="Arial" w:hAnsi="Arial" w:cs="Arial"/>
        </w:rPr>
        <w:t>Nakon obavijesti Izvršitelja o nedostatku, Naručitelj može po svom izboru:</w:t>
      </w:r>
    </w:p>
    <w:p w14:paraId="080E5249" w14:textId="77777777" w:rsidR="00F14348" w:rsidRPr="005339FF" w:rsidRDefault="00F14348" w:rsidP="009D4AD5">
      <w:pPr>
        <w:pStyle w:val="ListParagraph"/>
        <w:numPr>
          <w:ilvl w:val="0"/>
          <w:numId w:val="11"/>
        </w:numPr>
        <w:spacing w:line="276" w:lineRule="auto"/>
        <w:rPr>
          <w:rFonts w:cs="Arial"/>
          <w:szCs w:val="22"/>
        </w:rPr>
      </w:pPr>
      <w:r w:rsidRPr="005339FF">
        <w:rPr>
          <w:rFonts w:cs="Arial"/>
          <w:szCs w:val="22"/>
        </w:rPr>
        <w:t>Zahtijevati od Izvršitelja da nedostatak ukloni, sukladno članku 13. ovog Ugovora,</w:t>
      </w:r>
    </w:p>
    <w:p w14:paraId="28776887" w14:textId="77777777" w:rsidR="00F14348" w:rsidRPr="005339FF" w:rsidRDefault="00F14348" w:rsidP="009D4AD5">
      <w:pPr>
        <w:pStyle w:val="ListParagraph"/>
        <w:numPr>
          <w:ilvl w:val="0"/>
          <w:numId w:val="11"/>
        </w:numPr>
        <w:spacing w:line="276" w:lineRule="auto"/>
        <w:rPr>
          <w:rFonts w:cs="Arial"/>
          <w:szCs w:val="22"/>
        </w:rPr>
      </w:pPr>
      <w:r w:rsidRPr="005339FF">
        <w:rPr>
          <w:rFonts w:cs="Arial"/>
          <w:szCs w:val="22"/>
        </w:rPr>
        <w:t>Zahtijevati od Izvršitelja da mu preda drugu stvar bez nedostataka,</w:t>
      </w:r>
    </w:p>
    <w:p w14:paraId="07F1CAC1" w14:textId="77777777" w:rsidR="00F14348" w:rsidRPr="005339FF" w:rsidRDefault="00F14348" w:rsidP="009D4AD5">
      <w:pPr>
        <w:pStyle w:val="ListParagraph"/>
        <w:numPr>
          <w:ilvl w:val="0"/>
          <w:numId w:val="11"/>
        </w:numPr>
        <w:spacing w:line="276" w:lineRule="auto"/>
        <w:rPr>
          <w:rFonts w:cs="Arial"/>
          <w:szCs w:val="22"/>
        </w:rPr>
      </w:pPr>
      <w:r w:rsidRPr="005339FF">
        <w:rPr>
          <w:rFonts w:cs="Arial"/>
          <w:szCs w:val="22"/>
        </w:rPr>
        <w:t>Zahtijevati sniženje cijene,</w:t>
      </w:r>
    </w:p>
    <w:p w14:paraId="61FBFB12" w14:textId="77777777" w:rsidR="00F14348" w:rsidRPr="005339FF" w:rsidRDefault="00F14348" w:rsidP="009D4AD5">
      <w:pPr>
        <w:pStyle w:val="ListParagraph"/>
        <w:numPr>
          <w:ilvl w:val="0"/>
          <w:numId w:val="11"/>
        </w:numPr>
        <w:spacing w:line="276" w:lineRule="auto"/>
        <w:rPr>
          <w:rFonts w:cs="Arial"/>
          <w:szCs w:val="22"/>
        </w:rPr>
      </w:pPr>
      <w:r w:rsidRPr="005339FF">
        <w:rPr>
          <w:rFonts w:cs="Arial"/>
          <w:szCs w:val="22"/>
        </w:rPr>
        <w:t>Izjaviti da raskida ugovor, ukoliko Izvršitelj ne postupi po zahtjevu Naručitelja iz prethodnih točaka ovog stavka.</w:t>
      </w:r>
    </w:p>
    <w:p w14:paraId="1ADBBAC8" w14:textId="77777777" w:rsidR="00F14348" w:rsidRPr="005339FF" w:rsidRDefault="00F14348" w:rsidP="009D4AD5">
      <w:pPr>
        <w:spacing w:line="276" w:lineRule="auto"/>
        <w:jc w:val="both"/>
        <w:rPr>
          <w:rFonts w:ascii="Arial" w:hAnsi="Arial" w:cs="Arial"/>
        </w:rPr>
      </w:pPr>
    </w:p>
    <w:p w14:paraId="7A994AF1" w14:textId="77777777" w:rsidR="00F14348" w:rsidRPr="005339FF" w:rsidRDefault="00F14348" w:rsidP="009D4AD5">
      <w:pPr>
        <w:spacing w:line="276" w:lineRule="auto"/>
        <w:jc w:val="both"/>
        <w:rPr>
          <w:rFonts w:ascii="Arial" w:hAnsi="Arial" w:cs="Arial"/>
        </w:rPr>
      </w:pPr>
      <w:r w:rsidRPr="005339FF">
        <w:rPr>
          <w:rFonts w:ascii="Arial" w:hAnsi="Arial" w:cs="Arial"/>
        </w:rPr>
        <w:t xml:space="preserve">Naručitelj može raskinuti ovaj Ugovor u slučaju: </w:t>
      </w:r>
    </w:p>
    <w:p w14:paraId="65DCF9E8" w14:textId="77777777" w:rsidR="00F14348" w:rsidRPr="005339FF" w:rsidRDefault="00F14348" w:rsidP="009D4AD5">
      <w:pPr>
        <w:spacing w:line="276" w:lineRule="auto"/>
        <w:jc w:val="both"/>
        <w:rPr>
          <w:rFonts w:ascii="Arial" w:hAnsi="Arial" w:cs="Arial"/>
        </w:rPr>
      </w:pPr>
      <w:r w:rsidRPr="005339FF">
        <w:rPr>
          <w:rFonts w:ascii="Arial" w:hAnsi="Arial" w:cs="Arial"/>
        </w:rPr>
        <w:t>- ako Izvršitelj prekrši neku od svojih obveza utvrđenu Ugovorom i prilozima ovom Ugovoru, a što bi moglo imati za posljedicu nastanak materijalne štete za drugu ugovornu stranu,</w:t>
      </w:r>
    </w:p>
    <w:p w14:paraId="696C2AF2" w14:textId="77777777" w:rsidR="00F14348" w:rsidRPr="005339FF" w:rsidRDefault="00F14348" w:rsidP="009D4AD5">
      <w:pPr>
        <w:spacing w:line="276" w:lineRule="auto"/>
        <w:jc w:val="both"/>
        <w:rPr>
          <w:rFonts w:ascii="Arial" w:hAnsi="Arial" w:cs="Arial"/>
        </w:rPr>
      </w:pPr>
      <w:r w:rsidRPr="005339FF">
        <w:rPr>
          <w:rFonts w:ascii="Arial" w:hAnsi="Arial" w:cs="Arial"/>
        </w:rPr>
        <w:t>- ako je protiv Izvršitelja otvoren stečajni postupak,</w:t>
      </w:r>
    </w:p>
    <w:p w14:paraId="75B874CE" w14:textId="49DEB43D" w:rsidR="00F14348" w:rsidRPr="005339FF" w:rsidRDefault="00F14348" w:rsidP="009D4AD5">
      <w:pPr>
        <w:spacing w:line="276" w:lineRule="auto"/>
        <w:jc w:val="both"/>
        <w:rPr>
          <w:rFonts w:ascii="Arial" w:hAnsi="Arial" w:cs="Arial"/>
        </w:rPr>
      </w:pPr>
      <w:r w:rsidRPr="005339FF">
        <w:rPr>
          <w:rFonts w:ascii="Arial" w:hAnsi="Arial" w:cs="Arial"/>
        </w:rPr>
        <w:t xml:space="preserve">- ako Izvršitelj dodjeljuje </w:t>
      </w:r>
      <w:r w:rsidR="002815E1">
        <w:rPr>
          <w:rFonts w:ascii="Arial" w:hAnsi="Arial" w:cs="Arial"/>
        </w:rPr>
        <w:t>izvršenje radova</w:t>
      </w:r>
      <w:r w:rsidR="002815E1" w:rsidRPr="005339FF">
        <w:rPr>
          <w:rFonts w:ascii="Arial" w:hAnsi="Arial" w:cs="Arial"/>
        </w:rPr>
        <w:t xml:space="preserve"> </w:t>
      </w:r>
      <w:r w:rsidRPr="005339FF">
        <w:rPr>
          <w:rFonts w:ascii="Arial" w:hAnsi="Arial" w:cs="Arial"/>
        </w:rPr>
        <w:t>u podugovor bez suglasnosti Naručitelja,</w:t>
      </w:r>
    </w:p>
    <w:p w14:paraId="4065FC72" w14:textId="77777777" w:rsidR="00F14348" w:rsidRPr="005339FF" w:rsidRDefault="00F14348" w:rsidP="009D4AD5">
      <w:pPr>
        <w:spacing w:line="276" w:lineRule="auto"/>
        <w:jc w:val="both"/>
        <w:rPr>
          <w:rFonts w:ascii="Arial" w:hAnsi="Arial" w:cs="Arial"/>
        </w:rPr>
      </w:pPr>
      <w:r w:rsidRPr="005339FF">
        <w:rPr>
          <w:rFonts w:ascii="Arial" w:hAnsi="Arial" w:cs="Arial"/>
        </w:rPr>
        <w:t>- ako Izvršitelj protiv Naručitelja poduzima radnje i aktivnosti zbog kojih Naručitelj trpi štetu i kojima se Naručitelju narušava poslovni ugled,</w:t>
      </w:r>
    </w:p>
    <w:p w14:paraId="239273C3" w14:textId="77777777" w:rsidR="00F14348" w:rsidRPr="005339FF" w:rsidRDefault="00F14348" w:rsidP="009D4AD5">
      <w:pPr>
        <w:spacing w:line="276" w:lineRule="auto"/>
        <w:jc w:val="both"/>
        <w:rPr>
          <w:rFonts w:ascii="Arial" w:hAnsi="Arial" w:cs="Arial"/>
        </w:rPr>
      </w:pPr>
      <w:r w:rsidRPr="005339FF">
        <w:rPr>
          <w:rFonts w:ascii="Arial" w:hAnsi="Arial" w:cs="Arial"/>
        </w:rPr>
        <w:t>- ako je Izvršitelj predmet pravomoćne presude za prijevaru, korupciju, uključenost u neku kriminalnu organizaciju, pranje novca ili neku drugu ilegalnu aktivnost, tamo gdje je takva ilegalna aktivnost štetna za financijske interese Naručitelja, Republike Hrvatske i/ili Europske unije,</w:t>
      </w:r>
    </w:p>
    <w:p w14:paraId="446FCB38" w14:textId="77777777" w:rsidR="00F14348" w:rsidRPr="005339FF" w:rsidRDefault="00F14348" w:rsidP="009D4AD5">
      <w:pPr>
        <w:spacing w:line="276" w:lineRule="auto"/>
        <w:jc w:val="both"/>
        <w:rPr>
          <w:rFonts w:ascii="Arial" w:hAnsi="Arial" w:cs="Arial"/>
        </w:rPr>
      </w:pPr>
      <w:r w:rsidRPr="005339FF">
        <w:rPr>
          <w:rFonts w:ascii="Arial" w:hAnsi="Arial" w:cs="Arial"/>
        </w:rPr>
        <w:t>- ako Izvršitelj propusti dati potrebna jamstva, ili osiguranja, ili osoba koja daje ranije jamstvo ili osiguranje nije kadra poštovati svoje obveze.</w:t>
      </w:r>
    </w:p>
    <w:p w14:paraId="0FD3F2D9" w14:textId="77777777" w:rsidR="00F14348" w:rsidRPr="005339FF" w:rsidRDefault="00F14348" w:rsidP="009D4AD5">
      <w:pPr>
        <w:spacing w:line="276" w:lineRule="auto"/>
        <w:jc w:val="both"/>
        <w:rPr>
          <w:rFonts w:ascii="Arial" w:hAnsi="Arial" w:cs="Arial"/>
        </w:rPr>
      </w:pPr>
    </w:p>
    <w:p w14:paraId="51181798" w14:textId="77777777" w:rsidR="00F14348" w:rsidRPr="005339FF" w:rsidRDefault="00F14348" w:rsidP="009D4AD5">
      <w:pPr>
        <w:spacing w:line="276" w:lineRule="auto"/>
        <w:jc w:val="both"/>
        <w:rPr>
          <w:rFonts w:ascii="Arial" w:hAnsi="Arial" w:cs="Arial"/>
        </w:rPr>
      </w:pPr>
      <w:r w:rsidRPr="005339FF">
        <w:rPr>
          <w:rFonts w:ascii="Arial" w:hAnsi="Arial" w:cs="Arial"/>
        </w:rPr>
        <w:t>Izvršitelj  može raskinuti ovaj Ugovor u slučaju:</w:t>
      </w:r>
    </w:p>
    <w:p w14:paraId="244DF4DE" w14:textId="77777777" w:rsidR="00F14348" w:rsidRPr="005339FF" w:rsidRDefault="00F14348" w:rsidP="009D4AD5">
      <w:pPr>
        <w:spacing w:line="276" w:lineRule="auto"/>
        <w:jc w:val="both"/>
        <w:rPr>
          <w:rFonts w:ascii="Arial" w:hAnsi="Arial" w:cs="Arial"/>
        </w:rPr>
      </w:pPr>
      <w:r w:rsidRPr="005339FF">
        <w:rPr>
          <w:rFonts w:ascii="Arial" w:hAnsi="Arial" w:cs="Arial"/>
        </w:rPr>
        <w:t>- ako Naručitelj prekrši neku od svojih obveza utvrđenu ovim Ugovorom i prilozima ovom Ugovoru, a što bi moglo imati za posljedicu nastanak materijalne štete za  Izvršitelja,</w:t>
      </w:r>
    </w:p>
    <w:p w14:paraId="5DB7A989" w14:textId="77777777" w:rsidR="00F14348" w:rsidRPr="005339FF" w:rsidRDefault="00F14348" w:rsidP="009D4AD5">
      <w:pPr>
        <w:spacing w:line="276" w:lineRule="auto"/>
        <w:jc w:val="both"/>
        <w:rPr>
          <w:rFonts w:ascii="Arial" w:hAnsi="Arial" w:cs="Arial"/>
        </w:rPr>
      </w:pPr>
      <w:r w:rsidRPr="005339FF">
        <w:rPr>
          <w:rFonts w:ascii="Arial" w:hAnsi="Arial" w:cs="Arial"/>
        </w:rPr>
        <w:t>- ako Naručitelj protiv Izvršitelja poduzima radnje i aktivnosti zbog kojih Izvršitelj trpi štetu i kojima se Izvršitelju narušava poslovni ugled.</w:t>
      </w:r>
    </w:p>
    <w:p w14:paraId="69EFD225" w14:textId="77777777" w:rsidR="00F14348" w:rsidRPr="005339FF" w:rsidRDefault="00F14348" w:rsidP="009D4AD5">
      <w:pPr>
        <w:spacing w:line="276" w:lineRule="auto"/>
        <w:jc w:val="both"/>
        <w:rPr>
          <w:rFonts w:ascii="Arial" w:hAnsi="Arial" w:cs="Arial"/>
        </w:rPr>
      </w:pPr>
    </w:p>
    <w:p w14:paraId="305DCC6E" w14:textId="77777777" w:rsidR="00F14348" w:rsidRPr="005339FF" w:rsidRDefault="00F14348" w:rsidP="009D4AD5">
      <w:pPr>
        <w:spacing w:line="276" w:lineRule="auto"/>
        <w:jc w:val="both"/>
        <w:rPr>
          <w:rFonts w:ascii="Arial" w:hAnsi="Arial" w:cs="Arial"/>
        </w:rPr>
      </w:pPr>
      <w:r w:rsidRPr="005339FF">
        <w:rPr>
          <w:rFonts w:ascii="Arial" w:hAnsi="Arial" w:cs="Arial"/>
        </w:rPr>
        <w:lastRenderedPageBreak/>
        <w:t>Raskid ugovora se podnosi u pisanom obliku i dostavlja preporučenom poštanskom pošiljkom drugoj Ugovornoj strani.</w:t>
      </w:r>
    </w:p>
    <w:p w14:paraId="19785C86" w14:textId="77777777" w:rsidR="00F14348" w:rsidRPr="005339FF" w:rsidRDefault="00F14348" w:rsidP="009D4AD5">
      <w:pPr>
        <w:spacing w:line="276" w:lineRule="auto"/>
        <w:jc w:val="both"/>
        <w:rPr>
          <w:rFonts w:ascii="Arial" w:hAnsi="Arial" w:cs="Arial"/>
        </w:rPr>
      </w:pPr>
    </w:p>
    <w:p w14:paraId="39823BE0" w14:textId="77777777" w:rsidR="00F14348" w:rsidRPr="005339FF" w:rsidRDefault="00F14348" w:rsidP="009D4AD5">
      <w:pPr>
        <w:spacing w:line="276" w:lineRule="auto"/>
        <w:jc w:val="both"/>
        <w:rPr>
          <w:rFonts w:ascii="Arial" w:hAnsi="Arial" w:cs="Arial"/>
        </w:rPr>
      </w:pPr>
      <w:r w:rsidRPr="005339FF">
        <w:rPr>
          <w:rFonts w:ascii="Arial" w:hAnsi="Arial" w:cs="Arial"/>
        </w:rPr>
        <w:t>Obavijest o propustu ugovorna strana dostavlja prekršitelju pisanim putem ili elektroničkom poštom ili faksom ili poštom preporučeno, primitkom koje naknadni rok počinje teći.</w:t>
      </w:r>
    </w:p>
    <w:p w14:paraId="543FC6E2" w14:textId="77777777" w:rsidR="00F14348" w:rsidRPr="005339FF" w:rsidRDefault="00F14348" w:rsidP="009D4AD5">
      <w:pPr>
        <w:spacing w:line="276" w:lineRule="auto"/>
        <w:jc w:val="both"/>
        <w:rPr>
          <w:rFonts w:ascii="Arial" w:hAnsi="Arial" w:cs="Arial"/>
        </w:rPr>
      </w:pPr>
    </w:p>
    <w:p w14:paraId="2DBDA305" w14:textId="77777777" w:rsidR="00F14348" w:rsidRPr="005339FF" w:rsidRDefault="00F14348" w:rsidP="009D4AD5">
      <w:pPr>
        <w:spacing w:line="276" w:lineRule="auto"/>
        <w:jc w:val="both"/>
        <w:rPr>
          <w:rFonts w:ascii="Arial" w:hAnsi="Arial" w:cs="Arial"/>
        </w:rPr>
      </w:pPr>
      <w:r w:rsidRPr="005339FF">
        <w:rPr>
          <w:rFonts w:ascii="Arial" w:hAnsi="Arial" w:cs="Arial"/>
        </w:rPr>
        <w:t>Ukoliko u navedenom naknadnom roku prekršitelj ne uskladi svoje ponašanje sa svojim ugovornim obvezama, Ugovor se smatra raskinutim bez potrebe davanja ikakvih daljnjih obavijesti ili izjava. Ukoliko u naknadnom roku Izvršitelj otkloni propust, Naručitelj može održati ugovor na snazi.</w:t>
      </w:r>
    </w:p>
    <w:p w14:paraId="5F23C544" w14:textId="77777777" w:rsidR="00F14348" w:rsidRPr="005339FF" w:rsidRDefault="00F14348" w:rsidP="009D4AD5">
      <w:pPr>
        <w:spacing w:line="276" w:lineRule="auto"/>
        <w:jc w:val="both"/>
        <w:rPr>
          <w:rFonts w:ascii="Arial" w:hAnsi="Arial" w:cs="Arial"/>
        </w:rPr>
      </w:pPr>
    </w:p>
    <w:p w14:paraId="7A53A25B" w14:textId="77777777" w:rsidR="00F14348" w:rsidRPr="005339FF" w:rsidRDefault="00F14348" w:rsidP="009D4AD5">
      <w:pPr>
        <w:spacing w:line="276" w:lineRule="auto"/>
        <w:jc w:val="both"/>
        <w:rPr>
          <w:rFonts w:ascii="Arial" w:hAnsi="Arial" w:cs="Arial"/>
        </w:rPr>
      </w:pPr>
      <w:r w:rsidRPr="005339FF">
        <w:rPr>
          <w:rFonts w:ascii="Arial" w:hAnsi="Arial" w:cs="Arial"/>
        </w:rPr>
        <w:t>Ugovor se može raskinuti pisanom obavijesti i bez ostavljanja naknadnog roka za ispunjenje, ukoliko iz držanja koje od ugovornih strana proizlazi kako ista neće ispuniti svoju ugovornu obvezu niti u naknadnom roku, ili ugovorna strana izjavi da svoju obvezu neće uopće ispuniti.</w:t>
      </w:r>
    </w:p>
    <w:p w14:paraId="26012EB2" w14:textId="77777777" w:rsidR="009D4AD5" w:rsidRDefault="009D4AD5" w:rsidP="009D4AD5">
      <w:pPr>
        <w:spacing w:line="276" w:lineRule="auto"/>
        <w:jc w:val="both"/>
        <w:rPr>
          <w:rFonts w:ascii="Arial" w:hAnsi="Arial" w:cs="Arial"/>
        </w:rPr>
      </w:pPr>
    </w:p>
    <w:p w14:paraId="6F083FB6" w14:textId="4C3846CE" w:rsidR="00F14348" w:rsidRPr="005339FF" w:rsidRDefault="00F14348" w:rsidP="009D4AD5">
      <w:pPr>
        <w:spacing w:line="276" w:lineRule="auto"/>
        <w:jc w:val="both"/>
        <w:rPr>
          <w:rFonts w:ascii="Arial" w:hAnsi="Arial" w:cs="Arial"/>
        </w:rPr>
      </w:pPr>
      <w:r w:rsidRPr="005339FF">
        <w:rPr>
          <w:rFonts w:ascii="Arial" w:hAnsi="Arial" w:cs="Arial"/>
        </w:rPr>
        <w:t>Ovaj Ugovor mož</w:t>
      </w:r>
      <w:r w:rsidR="009D4AD5">
        <w:rPr>
          <w:rFonts w:ascii="Arial" w:hAnsi="Arial" w:cs="Arial"/>
        </w:rPr>
        <w:t>e prestati i sporazumnim putem.</w:t>
      </w:r>
    </w:p>
    <w:p w14:paraId="2A811085" w14:textId="77777777" w:rsidR="00F14348" w:rsidRPr="005339FF" w:rsidRDefault="00F14348" w:rsidP="009D4AD5">
      <w:pPr>
        <w:spacing w:line="276" w:lineRule="auto"/>
        <w:rPr>
          <w:rFonts w:ascii="Arial" w:hAnsi="Arial" w:cs="Arial"/>
        </w:rPr>
      </w:pPr>
    </w:p>
    <w:p w14:paraId="34638B45"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15.</w:t>
      </w:r>
    </w:p>
    <w:p w14:paraId="69E29E72" w14:textId="77777777" w:rsidR="00F14348" w:rsidRPr="005339FF" w:rsidRDefault="00F14348" w:rsidP="009D4AD5">
      <w:pPr>
        <w:spacing w:line="276" w:lineRule="auto"/>
        <w:jc w:val="center"/>
        <w:rPr>
          <w:rFonts w:ascii="Arial" w:hAnsi="Arial" w:cs="Arial"/>
          <w:b/>
        </w:rPr>
      </w:pPr>
    </w:p>
    <w:p w14:paraId="35E56716" w14:textId="77777777" w:rsidR="00F14348" w:rsidRPr="005339FF" w:rsidRDefault="00F14348" w:rsidP="009D4AD5">
      <w:pPr>
        <w:spacing w:line="276" w:lineRule="auto"/>
        <w:jc w:val="both"/>
        <w:rPr>
          <w:rFonts w:ascii="Arial" w:hAnsi="Arial" w:cs="Arial"/>
        </w:rPr>
      </w:pPr>
      <w:r w:rsidRPr="005339FF">
        <w:rPr>
          <w:rFonts w:ascii="Arial" w:hAnsi="Arial" w:cs="Arial"/>
        </w:rPr>
        <w:t xml:space="preserve">Izvršitelj se obvezuje da će nakon potpisivanja zapisnika o primopredaji, a prilikom ispostave elektroničkog računa, predati jamstvo za otklanjanje nedostataka tijekom jamstvenog roka. </w:t>
      </w:r>
    </w:p>
    <w:p w14:paraId="3CB09182" w14:textId="77777777" w:rsidR="00F14348" w:rsidRPr="005339FF" w:rsidRDefault="00F14348" w:rsidP="009D4AD5">
      <w:pPr>
        <w:spacing w:line="276" w:lineRule="auto"/>
        <w:jc w:val="both"/>
        <w:rPr>
          <w:rFonts w:ascii="Arial" w:hAnsi="Arial" w:cs="Arial"/>
        </w:rPr>
      </w:pPr>
    </w:p>
    <w:p w14:paraId="5CCAEBE3" w14:textId="7FB56A16" w:rsidR="00F14348" w:rsidRPr="005339FF" w:rsidRDefault="00F14348" w:rsidP="009D4AD5">
      <w:pPr>
        <w:spacing w:line="276" w:lineRule="auto"/>
        <w:jc w:val="both"/>
        <w:rPr>
          <w:rFonts w:ascii="Arial" w:hAnsi="Arial" w:cs="Arial"/>
        </w:rPr>
      </w:pPr>
      <w:r w:rsidRPr="005339FF">
        <w:rPr>
          <w:rFonts w:ascii="Arial" w:hAnsi="Arial" w:cs="Arial"/>
        </w:rPr>
        <w:t xml:space="preserve">Jamstvo </w:t>
      </w:r>
      <w:r w:rsidR="00733F08">
        <w:rPr>
          <w:rFonts w:ascii="Arial" w:hAnsi="Arial" w:cs="Arial"/>
        </w:rPr>
        <w:t>Izvršitelj</w:t>
      </w:r>
      <w:r w:rsidR="00733F08" w:rsidRPr="005339FF">
        <w:rPr>
          <w:rFonts w:ascii="Arial" w:hAnsi="Arial" w:cs="Arial"/>
        </w:rPr>
        <w:t xml:space="preserve"> </w:t>
      </w:r>
      <w:r w:rsidRPr="005339FF">
        <w:rPr>
          <w:rFonts w:ascii="Arial" w:hAnsi="Arial" w:cs="Arial"/>
        </w:rPr>
        <w:t>predaje za slučaj da u jamstvenom roku ne ispuni obveze otklanjanja nedostatka koje ima po osnovi jamstva.</w:t>
      </w:r>
    </w:p>
    <w:p w14:paraId="6FC83E20" w14:textId="77777777" w:rsidR="00F14348" w:rsidRPr="005339FF" w:rsidRDefault="00F14348" w:rsidP="009D4AD5">
      <w:pPr>
        <w:spacing w:line="276" w:lineRule="auto"/>
        <w:jc w:val="both"/>
        <w:rPr>
          <w:rFonts w:ascii="Arial" w:hAnsi="Arial" w:cs="Arial"/>
        </w:rPr>
      </w:pPr>
    </w:p>
    <w:p w14:paraId="70044995" w14:textId="77777777" w:rsidR="00F14348" w:rsidRPr="005339FF" w:rsidRDefault="00F14348" w:rsidP="009D4AD5">
      <w:pPr>
        <w:spacing w:line="276" w:lineRule="auto"/>
        <w:jc w:val="both"/>
        <w:rPr>
          <w:rFonts w:ascii="Arial" w:hAnsi="Arial" w:cs="Arial"/>
        </w:rPr>
      </w:pPr>
      <w:r w:rsidRPr="005339FF">
        <w:rPr>
          <w:rFonts w:ascii="Arial" w:hAnsi="Arial" w:cs="Arial"/>
        </w:rPr>
        <w:t>Jamstvo za otklanjanje nedostataka u jamstvenom roku daje se u formi garancije banke. Garancija banke mora biti plativa na prvi poziv, bez prava prigovora (protesta), bezuvjetna i neopoziva.</w:t>
      </w:r>
    </w:p>
    <w:p w14:paraId="6F87D1FC" w14:textId="77777777" w:rsidR="00F14348" w:rsidRPr="005339FF" w:rsidRDefault="00F14348" w:rsidP="009D4AD5">
      <w:pPr>
        <w:spacing w:line="276" w:lineRule="auto"/>
        <w:jc w:val="both"/>
        <w:rPr>
          <w:rFonts w:ascii="Arial" w:hAnsi="Arial" w:cs="Arial"/>
        </w:rPr>
      </w:pPr>
    </w:p>
    <w:p w14:paraId="488FB04D" w14:textId="6DB3DDB4" w:rsidR="00F14348" w:rsidRPr="005339FF" w:rsidRDefault="00F14348" w:rsidP="009D4AD5">
      <w:pPr>
        <w:spacing w:line="276" w:lineRule="auto"/>
        <w:jc w:val="both"/>
        <w:rPr>
          <w:rFonts w:ascii="Arial" w:hAnsi="Arial" w:cs="Arial"/>
        </w:rPr>
      </w:pPr>
      <w:r w:rsidRPr="005339FF">
        <w:rPr>
          <w:rFonts w:ascii="Arial" w:hAnsi="Arial" w:cs="Arial"/>
        </w:rPr>
        <w:t>Bankarsku garanciju Izvršitelj može zamijeniti novčan</w:t>
      </w:r>
      <w:r w:rsidR="004C251C" w:rsidRPr="005339FF">
        <w:rPr>
          <w:rFonts w:ascii="Arial" w:hAnsi="Arial" w:cs="Arial"/>
        </w:rPr>
        <w:t xml:space="preserve">im pologom u korist IBAN-a broj </w:t>
      </w:r>
      <w:r w:rsidRPr="005339FF">
        <w:rPr>
          <w:rFonts w:ascii="Arial" w:hAnsi="Arial" w:cs="Arial"/>
        </w:rPr>
        <w:t xml:space="preserve">HR1210010051863000160. U pozivu na broj obavezno je navesti 9725 – 25843 – OIB </w:t>
      </w:r>
      <w:r w:rsidR="00733F08" w:rsidRPr="00733F08">
        <w:rPr>
          <w:rFonts w:ascii="Arial" w:hAnsi="Arial" w:cs="Arial"/>
        </w:rPr>
        <w:t>Izvršitelj</w:t>
      </w:r>
      <w:r w:rsidRPr="005339FF">
        <w:rPr>
          <w:rFonts w:ascii="Arial" w:hAnsi="Arial" w:cs="Arial"/>
        </w:rPr>
        <w:t xml:space="preserve">a. Model je HR64, a pod svrhom plaćanja potrebno je navesti evidencijski broj nabave i da se radi o jamstvu za otklanjanje nedostataka u jamstvenom roku. </w:t>
      </w:r>
    </w:p>
    <w:p w14:paraId="4B6B4846" w14:textId="77777777" w:rsidR="00F14348" w:rsidRPr="005339FF" w:rsidRDefault="00F14348" w:rsidP="009D4AD5">
      <w:pPr>
        <w:spacing w:line="276" w:lineRule="auto"/>
        <w:jc w:val="both"/>
        <w:rPr>
          <w:rFonts w:ascii="Arial" w:hAnsi="Arial" w:cs="Arial"/>
        </w:rPr>
      </w:pPr>
    </w:p>
    <w:p w14:paraId="6DC07826" w14:textId="77777777" w:rsidR="00F14348" w:rsidRPr="005339FF" w:rsidRDefault="00F14348" w:rsidP="009D4AD5">
      <w:pPr>
        <w:spacing w:line="276" w:lineRule="auto"/>
        <w:jc w:val="both"/>
        <w:rPr>
          <w:rFonts w:ascii="Arial" w:hAnsi="Arial" w:cs="Arial"/>
        </w:rPr>
      </w:pPr>
      <w:r w:rsidRPr="005339FF">
        <w:rPr>
          <w:rFonts w:ascii="Arial" w:hAnsi="Arial" w:cs="Arial"/>
        </w:rPr>
        <w:t>Bankarsku garanciju Izvršitelj može nadomjestiti solemniziranom običnom zadužnicom ili bjanko zadužnicom ovjerenom kod javnog bilježnika u visini od 10% (deset posto) od ukupno ugovorene cijene bez PDV-a, s rokom valjanosti koje odgovara jamstvenom roku kojeg je Izvršitelj naveo u svojoj ponudi.</w:t>
      </w:r>
    </w:p>
    <w:p w14:paraId="0BCE3807" w14:textId="77777777" w:rsidR="00F14348" w:rsidRPr="005339FF" w:rsidRDefault="00F14348" w:rsidP="009D4AD5">
      <w:pPr>
        <w:spacing w:line="276" w:lineRule="auto"/>
        <w:rPr>
          <w:rFonts w:ascii="Arial" w:hAnsi="Arial" w:cs="Arial"/>
        </w:rPr>
      </w:pPr>
    </w:p>
    <w:p w14:paraId="46EDBC8E" w14:textId="3E8B16B0" w:rsidR="00F14348" w:rsidRPr="005339FF" w:rsidRDefault="00F14348" w:rsidP="009D4AD5">
      <w:pPr>
        <w:spacing w:line="276" w:lineRule="auto"/>
        <w:rPr>
          <w:rFonts w:ascii="Arial" w:hAnsi="Arial" w:cs="Arial"/>
        </w:rPr>
      </w:pPr>
      <w:r w:rsidRPr="005339FF">
        <w:rPr>
          <w:rFonts w:ascii="Arial" w:hAnsi="Arial" w:cs="Arial"/>
        </w:rPr>
        <w:lastRenderedPageBreak/>
        <w:t>Naručitelj se obvezuje Izvršitelju vratiti jamstvo za otklanjanje nedostataka u jamstvenom roku u roku od deset dana od dana proteka jamstvenog roka, a</w:t>
      </w:r>
      <w:r w:rsidR="009D4AD5">
        <w:rPr>
          <w:rFonts w:ascii="Arial" w:hAnsi="Arial" w:cs="Arial"/>
        </w:rPr>
        <w:t xml:space="preserve"> presliku jamstva će pohraniti.</w:t>
      </w:r>
    </w:p>
    <w:p w14:paraId="296776DE" w14:textId="77777777" w:rsidR="00F14348" w:rsidRPr="005339FF" w:rsidRDefault="00F14348" w:rsidP="009D4AD5">
      <w:pPr>
        <w:spacing w:line="276" w:lineRule="auto"/>
        <w:rPr>
          <w:rFonts w:ascii="Arial" w:hAnsi="Arial" w:cs="Arial"/>
        </w:rPr>
      </w:pPr>
    </w:p>
    <w:p w14:paraId="0147FB71"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16.</w:t>
      </w:r>
    </w:p>
    <w:p w14:paraId="4185DAE5" w14:textId="77777777" w:rsidR="00F14348" w:rsidRPr="005339FF" w:rsidRDefault="00F14348" w:rsidP="009D4AD5">
      <w:pPr>
        <w:spacing w:line="276" w:lineRule="auto"/>
        <w:jc w:val="both"/>
        <w:rPr>
          <w:rFonts w:ascii="Arial" w:hAnsi="Arial" w:cs="Arial"/>
          <w:b/>
        </w:rPr>
      </w:pPr>
    </w:p>
    <w:p w14:paraId="472B498D" w14:textId="6453CE65" w:rsidR="00F14348" w:rsidRPr="005339FF" w:rsidRDefault="002018B1" w:rsidP="009D4AD5">
      <w:pPr>
        <w:spacing w:line="276" w:lineRule="auto"/>
        <w:jc w:val="both"/>
        <w:rPr>
          <w:rFonts w:ascii="Arial" w:hAnsi="Arial" w:cs="Arial"/>
        </w:rPr>
      </w:pPr>
      <w:r>
        <w:rPr>
          <w:rFonts w:ascii="Arial" w:hAnsi="Arial" w:cs="Arial"/>
        </w:rPr>
        <w:t xml:space="preserve">U roku od najviše </w:t>
      </w:r>
      <w:r w:rsidR="00FE35FA">
        <w:rPr>
          <w:rFonts w:ascii="Arial" w:hAnsi="Arial" w:cs="Arial"/>
        </w:rPr>
        <w:t>10</w:t>
      </w:r>
      <w:r w:rsidR="00F14348" w:rsidRPr="005339FF">
        <w:rPr>
          <w:rFonts w:ascii="Arial" w:hAnsi="Arial" w:cs="Arial"/>
        </w:rPr>
        <w:t xml:space="preserve"> dana od dana potpisa Ugovora, Izvršitelj će dostaviti Zavodu jamstvo za uredno ispunjenje Ugovora, za slučaj povrede ugovornih obveza. </w:t>
      </w:r>
    </w:p>
    <w:p w14:paraId="62B17AAA" w14:textId="77777777" w:rsidR="00F14348" w:rsidRPr="005339FF" w:rsidRDefault="00F14348" w:rsidP="009D4AD5">
      <w:pPr>
        <w:spacing w:line="276" w:lineRule="auto"/>
        <w:jc w:val="both"/>
        <w:rPr>
          <w:rFonts w:ascii="Arial" w:hAnsi="Arial" w:cs="Arial"/>
        </w:rPr>
      </w:pPr>
    </w:p>
    <w:p w14:paraId="4DBBC0CC" w14:textId="77777777" w:rsidR="00F14348" w:rsidRPr="005339FF" w:rsidRDefault="00F14348" w:rsidP="009D4AD5">
      <w:pPr>
        <w:spacing w:line="276" w:lineRule="auto"/>
        <w:jc w:val="both"/>
        <w:rPr>
          <w:rFonts w:ascii="Arial" w:hAnsi="Arial" w:cs="Arial"/>
        </w:rPr>
      </w:pPr>
      <w:r w:rsidRPr="005339FF">
        <w:rPr>
          <w:rFonts w:ascii="Arial" w:hAnsi="Arial" w:cs="Arial"/>
        </w:rPr>
        <w:t>Jamstvo za uredno ispunjenje Ugovora daje se u formi garancije banke. Garancija banke mora biti plativa na prvi poziv, bez prava prigovora (protesta), bezuvjetna i neopoziva. Jamstvo se daje na iznos 10% vrijednosti Ugovora bez PDV-a.</w:t>
      </w:r>
    </w:p>
    <w:p w14:paraId="36E0214F" w14:textId="77777777" w:rsidR="00F14348" w:rsidRPr="005339FF" w:rsidRDefault="00F14348" w:rsidP="009D4AD5">
      <w:pPr>
        <w:spacing w:line="276" w:lineRule="auto"/>
        <w:jc w:val="both"/>
        <w:rPr>
          <w:rFonts w:ascii="Arial" w:hAnsi="Arial" w:cs="Arial"/>
        </w:rPr>
      </w:pPr>
    </w:p>
    <w:p w14:paraId="32AD7914" w14:textId="26DA1C28" w:rsidR="00C038EC" w:rsidRPr="005339FF" w:rsidRDefault="00C038EC" w:rsidP="00C038EC">
      <w:pPr>
        <w:spacing w:line="276" w:lineRule="auto"/>
        <w:jc w:val="both"/>
        <w:rPr>
          <w:rFonts w:ascii="Arial" w:hAnsi="Arial" w:cs="Arial"/>
        </w:rPr>
      </w:pPr>
      <w:r w:rsidRPr="005339FF">
        <w:rPr>
          <w:rFonts w:ascii="Arial" w:hAnsi="Arial" w:cs="Arial"/>
        </w:rPr>
        <w:t xml:space="preserve">Bankarsku garanciju Izvršitelj može nadomjestiti solemniziranom običnom zadužnicom ili bjanko zadužnicom ovjerenom kod javnog bilježnika u visini od 10% (deset posto) od ukupno ugovorene cijene bez PDV-a, s rokom valjanosti </w:t>
      </w:r>
      <w:r>
        <w:rPr>
          <w:rFonts w:ascii="Arial" w:hAnsi="Arial" w:cs="Arial"/>
        </w:rPr>
        <w:t>od 30 dana od isteka valjanosti ugovora.</w:t>
      </w:r>
    </w:p>
    <w:p w14:paraId="4A87B931" w14:textId="77777777" w:rsidR="00F14348" w:rsidRPr="005339FF" w:rsidRDefault="00F14348" w:rsidP="009D4AD5">
      <w:pPr>
        <w:spacing w:line="276" w:lineRule="auto"/>
        <w:jc w:val="both"/>
        <w:rPr>
          <w:rFonts w:ascii="Arial" w:hAnsi="Arial" w:cs="Arial"/>
        </w:rPr>
      </w:pPr>
    </w:p>
    <w:p w14:paraId="53D8728D" w14:textId="284D2B38" w:rsidR="00F14348" w:rsidRPr="005339FF" w:rsidRDefault="00733F08" w:rsidP="009D4AD5">
      <w:pPr>
        <w:spacing w:line="276" w:lineRule="auto"/>
        <w:jc w:val="both"/>
        <w:rPr>
          <w:rFonts w:ascii="Arial" w:hAnsi="Arial" w:cs="Arial"/>
        </w:rPr>
      </w:pPr>
      <w:r w:rsidRPr="00733F08">
        <w:rPr>
          <w:rFonts w:ascii="Arial" w:hAnsi="Arial" w:cs="Arial"/>
        </w:rPr>
        <w:t>Izvršitelj</w:t>
      </w:r>
      <w:r w:rsidRPr="00733F08" w:rsidDel="00733F08">
        <w:rPr>
          <w:rFonts w:ascii="Arial" w:hAnsi="Arial" w:cs="Arial"/>
        </w:rPr>
        <w:t xml:space="preserve"> </w:t>
      </w:r>
      <w:r w:rsidR="00F14348" w:rsidRPr="005339FF">
        <w:rPr>
          <w:rFonts w:ascii="Arial" w:hAnsi="Arial" w:cs="Arial"/>
        </w:rPr>
        <w:t xml:space="preserve">može jamstvo iz stavka 1. ovog članka predati i uplatom novčanog pologa u korist računa Naručitelja. </w:t>
      </w:r>
    </w:p>
    <w:p w14:paraId="31AF7EB0" w14:textId="77777777" w:rsidR="00F14348" w:rsidRPr="005339FF" w:rsidRDefault="00F14348" w:rsidP="009D4AD5">
      <w:pPr>
        <w:spacing w:line="276" w:lineRule="auto"/>
        <w:jc w:val="both"/>
        <w:rPr>
          <w:rFonts w:ascii="Arial" w:hAnsi="Arial" w:cs="Arial"/>
        </w:rPr>
      </w:pPr>
    </w:p>
    <w:p w14:paraId="349BFC42" w14:textId="77777777" w:rsidR="00F14348" w:rsidRPr="005339FF" w:rsidRDefault="00F14348" w:rsidP="009D4AD5">
      <w:pPr>
        <w:spacing w:line="276" w:lineRule="auto"/>
        <w:jc w:val="both"/>
        <w:rPr>
          <w:rFonts w:ascii="Arial" w:hAnsi="Arial" w:cs="Arial"/>
        </w:rPr>
      </w:pPr>
      <w:r w:rsidRPr="005339FF">
        <w:rPr>
          <w:rFonts w:ascii="Arial" w:hAnsi="Arial" w:cs="Arial"/>
        </w:rPr>
        <w:t xml:space="preserve">Ugovorne strane suglasno utvrđuju da Ugovor stupa na snagu kada ga potpišu ovlašteni predstavnici ugovornih strana. </w:t>
      </w:r>
    </w:p>
    <w:p w14:paraId="49B1DA42" w14:textId="5C3CD970" w:rsidR="00F14348" w:rsidRPr="005339FF" w:rsidRDefault="00F14348" w:rsidP="009D4AD5">
      <w:pPr>
        <w:spacing w:line="276" w:lineRule="auto"/>
        <w:rPr>
          <w:rFonts w:ascii="Arial" w:hAnsi="Arial" w:cs="Arial"/>
        </w:rPr>
      </w:pPr>
    </w:p>
    <w:p w14:paraId="470EF8F5"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17.</w:t>
      </w:r>
    </w:p>
    <w:p w14:paraId="2471A6D2" w14:textId="77777777" w:rsidR="00F14348" w:rsidRPr="005339FF" w:rsidRDefault="00F14348" w:rsidP="009D4AD5">
      <w:pPr>
        <w:spacing w:line="276" w:lineRule="auto"/>
        <w:jc w:val="center"/>
        <w:rPr>
          <w:rFonts w:ascii="Arial" w:hAnsi="Arial" w:cs="Arial"/>
          <w:b/>
        </w:rPr>
      </w:pPr>
    </w:p>
    <w:p w14:paraId="37199BA2" w14:textId="77777777" w:rsidR="00F14348" w:rsidRPr="005339FF" w:rsidRDefault="00F14348" w:rsidP="009D4AD5">
      <w:pPr>
        <w:spacing w:line="276" w:lineRule="auto"/>
        <w:jc w:val="both"/>
        <w:rPr>
          <w:rFonts w:ascii="Arial" w:hAnsi="Arial" w:cs="Arial"/>
        </w:rPr>
      </w:pPr>
      <w:r w:rsidRPr="005339FF">
        <w:rPr>
          <w:rFonts w:ascii="Arial" w:hAnsi="Arial" w:cs="Arial"/>
        </w:rPr>
        <w:t>„Viša sila“ podrazumijeva događaj ili okolnost nastalu nakon sklapanja Ugovora koje ugovorna strana nije mogla predvidjeti niti otkloniti niti je na iste mogla utjecati, a koje nisu nastupile kao posljedica pogreške i/ili nemara ugovorne strane pogođene „višom silom“.</w:t>
      </w:r>
    </w:p>
    <w:p w14:paraId="6C746B6B" w14:textId="77777777" w:rsidR="00F14348" w:rsidRPr="005339FF" w:rsidRDefault="00F14348" w:rsidP="009D4AD5">
      <w:pPr>
        <w:spacing w:line="276" w:lineRule="auto"/>
        <w:jc w:val="both"/>
        <w:rPr>
          <w:rFonts w:ascii="Arial" w:hAnsi="Arial" w:cs="Arial"/>
        </w:rPr>
      </w:pPr>
    </w:p>
    <w:p w14:paraId="4949D258" w14:textId="77777777" w:rsidR="00F14348" w:rsidRPr="005339FF" w:rsidRDefault="00F14348" w:rsidP="009D4AD5">
      <w:pPr>
        <w:spacing w:line="276" w:lineRule="auto"/>
        <w:jc w:val="both"/>
        <w:rPr>
          <w:rFonts w:ascii="Arial" w:hAnsi="Arial" w:cs="Arial"/>
        </w:rPr>
      </w:pPr>
      <w:r w:rsidRPr="005339FF">
        <w:rPr>
          <w:rFonts w:ascii="Arial" w:hAnsi="Arial" w:cs="Arial"/>
        </w:rPr>
        <w:t>Naručitelj nema pravo naplatiti jamstvo za uredno ispunjenje Ugovora Izvršitelja, naplatiti kaznu niti raskinuti Ugovor zbog neizvršavanja i/ili neurednog izvršavanja ugovornih obveza Izvršitelja ako i u onoj mjeri u kojoj je njegovo neizvršavanje i/ili neuredno izvršavanje ugovornih obveza posljedica „više sile“.</w:t>
      </w:r>
    </w:p>
    <w:p w14:paraId="30175828" w14:textId="77777777" w:rsidR="00F14348" w:rsidRPr="005339FF" w:rsidRDefault="00F14348" w:rsidP="009D4AD5">
      <w:pPr>
        <w:spacing w:line="276" w:lineRule="auto"/>
        <w:jc w:val="both"/>
        <w:rPr>
          <w:rFonts w:ascii="Arial" w:hAnsi="Arial" w:cs="Arial"/>
        </w:rPr>
      </w:pPr>
    </w:p>
    <w:p w14:paraId="0A9DB660" w14:textId="77777777" w:rsidR="00F14348" w:rsidRPr="005339FF" w:rsidRDefault="00F14348" w:rsidP="009D4AD5">
      <w:pPr>
        <w:spacing w:line="276" w:lineRule="auto"/>
        <w:jc w:val="both"/>
        <w:rPr>
          <w:rFonts w:ascii="Arial" w:hAnsi="Arial" w:cs="Arial"/>
        </w:rPr>
      </w:pPr>
      <w:r w:rsidRPr="005339FF">
        <w:rPr>
          <w:rFonts w:ascii="Arial" w:hAnsi="Arial" w:cs="Arial"/>
        </w:rPr>
        <w:t>U slučaju nastupa „više sile“ ugovorna strana je obvezna o nastupu istih odmah pisanim putem obavijestiti drugu ugovornu stranu, u protivnom se neće priznati pozivanje na „višu silu“.</w:t>
      </w:r>
    </w:p>
    <w:p w14:paraId="0702C268" w14:textId="3E77A806" w:rsidR="00F14348" w:rsidRPr="005339FF" w:rsidRDefault="00F14348" w:rsidP="009D4AD5">
      <w:pPr>
        <w:spacing w:line="276" w:lineRule="auto"/>
        <w:jc w:val="both"/>
        <w:rPr>
          <w:rFonts w:ascii="Arial" w:hAnsi="Arial" w:cs="Arial"/>
        </w:rPr>
      </w:pPr>
      <w:r w:rsidRPr="005339FF">
        <w:rPr>
          <w:rFonts w:ascii="Arial" w:hAnsi="Arial" w:cs="Arial"/>
        </w:rPr>
        <w:t xml:space="preserve">Ako bi razlozi ili okolnosti „više sile“ trajali duže od 30 (trideset) dana, Naručitelj je ovlašten odmah raskinuti Ugovor putem pisane obavijesti o raskidu. </w:t>
      </w:r>
    </w:p>
    <w:p w14:paraId="715DB836" w14:textId="677B8358" w:rsidR="00F14348" w:rsidRPr="005339FF" w:rsidRDefault="00F14348" w:rsidP="009D4AD5">
      <w:pPr>
        <w:spacing w:line="276" w:lineRule="auto"/>
        <w:rPr>
          <w:rFonts w:ascii="Arial" w:hAnsi="Arial" w:cs="Arial"/>
        </w:rPr>
      </w:pPr>
    </w:p>
    <w:p w14:paraId="3370F06C" w14:textId="77777777" w:rsidR="00F14348" w:rsidRPr="005339FF" w:rsidRDefault="00F14348" w:rsidP="009D4AD5">
      <w:pPr>
        <w:spacing w:line="276" w:lineRule="auto"/>
        <w:jc w:val="center"/>
        <w:rPr>
          <w:rFonts w:ascii="Arial" w:hAnsi="Arial" w:cs="Arial"/>
          <w:b/>
        </w:rPr>
      </w:pPr>
      <w:r w:rsidRPr="005339FF">
        <w:rPr>
          <w:rFonts w:ascii="Arial" w:hAnsi="Arial" w:cs="Arial"/>
          <w:b/>
        </w:rPr>
        <w:lastRenderedPageBreak/>
        <w:t>Članak 18.</w:t>
      </w:r>
    </w:p>
    <w:p w14:paraId="0EC41C01" w14:textId="77777777" w:rsidR="00F14348" w:rsidRPr="005339FF" w:rsidRDefault="00F14348" w:rsidP="009D4AD5">
      <w:pPr>
        <w:spacing w:line="276" w:lineRule="auto"/>
        <w:jc w:val="both"/>
        <w:rPr>
          <w:rFonts w:ascii="Arial" w:hAnsi="Arial" w:cs="Arial"/>
          <w:b/>
        </w:rPr>
      </w:pPr>
    </w:p>
    <w:p w14:paraId="147311C1" w14:textId="77777777" w:rsidR="00F14348" w:rsidRPr="005339FF" w:rsidRDefault="00F14348" w:rsidP="009D4AD5">
      <w:pPr>
        <w:spacing w:line="276" w:lineRule="auto"/>
        <w:jc w:val="both"/>
        <w:rPr>
          <w:rFonts w:ascii="Arial" w:hAnsi="Arial" w:cs="Arial"/>
        </w:rPr>
      </w:pPr>
      <w:r w:rsidRPr="005339FF">
        <w:rPr>
          <w:rFonts w:ascii="Arial" w:hAnsi="Arial" w:cs="Arial"/>
        </w:rPr>
        <w:t>Napomena ponuditeljima: ZJN 2016 propisuje koje podatke mora sadržavati ugovor o javnoj nabavi ukoliko se njegov dio daje u podugovor. Kako se radi o prijedlogu Ugovora, ova će točka, u smislu podataka o podugovaratelju, biti dorađena prije sklapanja istog Ugovora:</w:t>
      </w:r>
    </w:p>
    <w:p w14:paraId="1D7CE638" w14:textId="77777777" w:rsidR="00F14348" w:rsidRPr="005339FF" w:rsidRDefault="00F14348" w:rsidP="009D4AD5">
      <w:pPr>
        <w:spacing w:line="276" w:lineRule="auto"/>
        <w:jc w:val="both"/>
        <w:rPr>
          <w:rFonts w:ascii="Arial" w:hAnsi="Arial" w:cs="Arial"/>
        </w:rPr>
      </w:pPr>
      <w:r w:rsidRPr="005339FF">
        <w:rPr>
          <w:rFonts w:ascii="Arial" w:hAnsi="Arial" w:cs="Arial"/>
        </w:rPr>
        <w:t>Sukladno Ponudi, Izvršitelj (ne)će dio Ugovora dati u podugovor podugovaratelju(ima).</w:t>
      </w:r>
    </w:p>
    <w:p w14:paraId="5B98A24C" w14:textId="77777777" w:rsidR="00F14348" w:rsidRPr="005339FF" w:rsidRDefault="00F14348" w:rsidP="009D4AD5">
      <w:pPr>
        <w:spacing w:line="276" w:lineRule="auto"/>
        <w:jc w:val="both"/>
        <w:rPr>
          <w:rFonts w:ascii="Arial" w:hAnsi="Arial" w:cs="Arial"/>
        </w:rPr>
      </w:pPr>
    </w:p>
    <w:p w14:paraId="0997210B" w14:textId="77777777" w:rsidR="00F14348" w:rsidRPr="005339FF" w:rsidRDefault="00F14348" w:rsidP="009D4AD5">
      <w:pPr>
        <w:spacing w:line="276" w:lineRule="auto"/>
        <w:jc w:val="both"/>
        <w:rPr>
          <w:rFonts w:ascii="Arial" w:hAnsi="Arial" w:cs="Arial"/>
        </w:rPr>
      </w:pPr>
      <w:r w:rsidRPr="005339FF">
        <w:rPr>
          <w:rFonts w:ascii="Arial" w:hAnsi="Arial" w:cs="Arial"/>
        </w:rPr>
        <w:t xml:space="preserve">Ako će Izvršitelj dio Ugovora dati u podugovor, taj će Ugovor sadržavati sljedeće podatke: </w:t>
      </w:r>
    </w:p>
    <w:p w14:paraId="05DB57E6" w14:textId="77777777" w:rsidR="00F14348" w:rsidRPr="005339FF" w:rsidRDefault="00F14348" w:rsidP="009D4AD5">
      <w:pPr>
        <w:spacing w:line="276" w:lineRule="auto"/>
        <w:jc w:val="both"/>
        <w:rPr>
          <w:rFonts w:ascii="Arial" w:hAnsi="Arial" w:cs="Arial"/>
        </w:rPr>
      </w:pPr>
      <w:r w:rsidRPr="005339FF">
        <w:rPr>
          <w:rFonts w:ascii="Arial" w:hAnsi="Arial" w:cs="Arial"/>
        </w:rPr>
        <w:t>1. dio ugovora koji je dan u podugovor (predmet ili količina, vrijednost ili postotni udio);</w:t>
      </w:r>
    </w:p>
    <w:p w14:paraId="4AC7CF2C" w14:textId="77777777" w:rsidR="00F14348" w:rsidRPr="005339FF" w:rsidRDefault="00F14348" w:rsidP="009D4AD5">
      <w:pPr>
        <w:spacing w:line="276" w:lineRule="auto"/>
        <w:jc w:val="both"/>
        <w:rPr>
          <w:rFonts w:ascii="Arial" w:hAnsi="Arial" w:cs="Arial"/>
        </w:rPr>
      </w:pPr>
      <w:r w:rsidRPr="005339FF">
        <w:rPr>
          <w:rFonts w:ascii="Arial" w:hAnsi="Arial" w:cs="Arial"/>
        </w:rPr>
        <w:t>2. podatke o podugovarateljima (naziv ili tvrtka, sjedište, OIB ili nacionalni identifikacijski broj, broj računa, zakonski zastupnici podugovaratelja).</w:t>
      </w:r>
    </w:p>
    <w:p w14:paraId="6E63A2CC" w14:textId="77777777" w:rsidR="00F14348" w:rsidRPr="005339FF" w:rsidRDefault="00F14348" w:rsidP="009D4AD5">
      <w:pPr>
        <w:spacing w:line="276" w:lineRule="auto"/>
        <w:jc w:val="both"/>
        <w:rPr>
          <w:rFonts w:ascii="Arial" w:hAnsi="Arial" w:cs="Arial"/>
        </w:rPr>
      </w:pPr>
    </w:p>
    <w:p w14:paraId="7F6967D0" w14:textId="4641E034" w:rsidR="00F14348" w:rsidRPr="005339FF" w:rsidRDefault="00F14348" w:rsidP="009D4AD5">
      <w:pPr>
        <w:spacing w:line="276" w:lineRule="auto"/>
        <w:jc w:val="both"/>
        <w:rPr>
          <w:rFonts w:ascii="Arial" w:hAnsi="Arial" w:cs="Arial"/>
        </w:rPr>
      </w:pPr>
      <w:r w:rsidRPr="005339FF">
        <w:rPr>
          <w:rFonts w:ascii="Arial" w:hAnsi="Arial" w:cs="Arial"/>
        </w:rPr>
        <w:t xml:space="preserve">Naručitelj će neposredno plaćati podugovaratelju za </w:t>
      </w:r>
      <w:r w:rsidR="002815E1">
        <w:rPr>
          <w:rFonts w:ascii="Arial" w:hAnsi="Arial" w:cs="Arial"/>
        </w:rPr>
        <w:t>izvršene radove</w:t>
      </w:r>
      <w:r w:rsidRPr="005339FF">
        <w:rPr>
          <w:rFonts w:ascii="Arial" w:hAnsi="Arial" w:cs="Arial"/>
        </w:rPr>
        <w:t xml:space="preserve">. Izvršitelj mora svom računu ili situaciji priložiti račune ili situacije svojih podugovaratelja koje je prethodno potvrdio. </w:t>
      </w:r>
    </w:p>
    <w:p w14:paraId="09C09293" w14:textId="77777777" w:rsidR="00F14348" w:rsidRPr="005339FF" w:rsidRDefault="00F14348" w:rsidP="009D4AD5">
      <w:pPr>
        <w:spacing w:line="276" w:lineRule="auto"/>
        <w:jc w:val="both"/>
        <w:rPr>
          <w:rFonts w:ascii="Arial" w:hAnsi="Arial" w:cs="Arial"/>
        </w:rPr>
      </w:pPr>
    </w:p>
    <w:p w14:paraId="3BC3B631" w14:textId="77777777" w:rsidR="00F14348" w:rsidRPr="005339FF" w:rsidRDefault="00F14348" w:rsidP="009D4AD5">
      <w:pPr>
        <w:spacing w:line="276" w:lineRule="auto"/>
        <w:jc w:val="both"/>
        <w:rPr>
          <w:rFonts w:ascii="Arial" w:hAnsi="Arial" w:cs="Arial"/>
        </w:rPr>
      </w:pPr>
      <w:r w:rsidRPr="005339FF">
        <w:rPr>
          <w:rFonts w:ascii="Arial" w:hAnsi="Arial" w:cs="Arial"/>
        </w:rPr>
        <w:t>Izvršitelj može tijekom izvršenja ugovora o javnoj nabavi od Naručitelja zahtijevati:</w:t>
      </w:r>
    </w:p>
    <w:p w14:paraId="5E3156C2" w14:textId="77777777" w:rsidR="00F14348" w:rsidRPr="005339FF" w:rsidRDefault="00F14348" w:rsidP="009D4AD5">
      <w:pPr>
        <w:spacing w:line="276" w:lineRule="auto"/>
        <w:jc w:val="both"/>
        <w:rPr>
          <w:rFonts w:ascii="Arial" w:hAnsi="Arial" w:cs="Arial"/>
        </w:rPr>
      </w:pPr>
      <w:r w:rsidRPr="005339FF">
        <w:rPr>
          <w:rFonts w:ascii="Arial" w:hAnsi="Arial" w:cs="Arial"/>
        </w:rPr>
        <w:t>1. promjenu podugovaratelja za onaj dio ugovora o javnoj nabavi koji je prethodno dao u podugovor</w:t>
      </w:r>
    </w:p>
    <w:p w14:paraId="25DA2BF7" w14:textId="77777777" w:rsidR="00F14348" w:rsidRPr="005339FF" w:rsidRDefault="00F14348" w:rsidP="009D4AD5">
      <w:pPr>
        <w:spacing w:line="276" w:lineRule="auto"/>
        <w:jc w:val="both"/>
        <w:rPr>
          <w:rFonts w:ascii="Arial" w:hAnsi="Arial" w:cs="Arial"/>
        </w:rPr>
      </w:pPr>
      <w:r w:rsidRPr="005339FF">
        <w:rPr>
          <w:rFonts w:ascii="Arial" w:hAnsi="Arial" w:cs="Arial"/>
        </w:rPr>
        <w:t>2. uvođenje jednog ili više novih podugovaratelja čiji ukupni udio ne smije prijeći 30 % vrijednosti ugovora o javnoj nabavi bez poreza na dodanu vrijednost, neovisno o tome je li prethodno dao dio ugovora o javnoj nabavi u podugovor ili nije</w:t>
      </w:r>
    </w:p>
    <w:p w14:paraId="3DD57441" w14:textId="77777777" w:rsidR="00F14348" w:rsidRPr="005339FF" w:rsidRDefault="00F14348" w:rsidP="009D4AD5">
      <w:pPr>
        <w:spacing w:line="276" w:lineRule="auto"/>
        <w:jc w:val="both"/>
        <w:rPr>
          <w:rFonts w:ascii="Arial" w:hAnsi="Arial" w:cs="Arial"/>
        </w:rPr>
      </w:pPr>
      <w:r w:rsidRPr="005339FF">
        <w:rPr>
          <w:rFonts w:ascii="Arial" w:hAnsi="Arial" w:cs="Arial"/>
        </w:rPr>
        <w:t>3. preuzimanje izvršenja dijela ugovora o javnoj nabavi koji je prethodno dao u podugovor.</w:t>
      </w:r>
    </w:p>
    <w:p w14:paraId="40D9AD11" w14:textId="77777777" w:rsidR="00F14348" w:rsidRPr="005339FF" w:rsidRDefault="00F14348" w:rsidP="009D4AD5">
      <w:pPr>
        <w:spacing w:line="276" w:lineRule="auto"/>
        <w:jc w:val="both"/>
        <w:rPr>
          <w:rFonts w:ascii="Arial" w:hAnsi="Arial" w:cs="Arial"/>
        </w:rPr>
      </w:pPr>
      <w:r w:rsidRPr="005339FF">
        <w:rPr>
          <w:rFonts w:ascii="Arial" w:hAnsi="Arial" w:cs="Arial"/>
        </w:rPr>
        <w:t>Uz zahtjev iz točaka 1. i 2., Izvršitelj Zavodu dostavlja podatke i dokumente sukladno članku 222. stavku 1. ZJN 2016 za novog podugovaratelja.</w:t>
      </w:r>
    </w:p>
    <w:p w14:paraId="79D13BA4" w14:textId="77777777" w:rsidR="00F14348" w:rsidRPr="005339FF" w:rsidRDefault="00F14348" w:rsidP="009D4AD5">
      <w:pPr>
        <w:spacing w:line="276" w:lineRule="auto"/>
        <w:jc w:val="both"/>
        <w:rPr>
          <w:rFonts w:ascii="Arial" w:hAnsi="Arial" w:cs="Arial"/>
        </w:rPr>
      </w:pPr>
    </w:p>
    <w:p w14:paraId="6AE9F3F1" w14:textId="77777777" w:rsidR="00F14348" w:rsidRPr="005339FF" w:rsidRDefault="00F14348" w:rsidP="009D4AD5">
      <w:pPr>
        <w:spacing w:line="276" w:lineRule="auto"/>
        <w:jc w:val="both"/>
        <w:rPr>
          <w:rFonts w:ascii="Arial" w:hAnsi="Arial" w:cs="Arial"/>
        </w:rPr>
      </w:pPr>
      <w:r w:rsidRPr="005339FF">
        <w:rPr>
          <w:rFonts w:ascii="Arial" w:hAnsi="Arial" w:cs="Arial"/>
        </w:rPr>
        <w:t>Sukladno zabrani iz članka 225. ZJN 2016 Zavod neće odobriti zahtjev Izvršitelja:</w:t>
      </w:r>
    </w:p>
    <w:p w14:paraId="2C405E03" w14:textId="77777777" w:rsidR="00F14348" w:rsidRPr="005339FF" w:rsidRDefault="00F14348" w:rsidP="009D4AD5">
      <w:pPr>
        <w:spacing w:line="276" w:lineRule="auto"/>
        <w:jc w:val="both"/>
        <w:rPr>
          <w:rFonts w:ascii="Arial" w:hAnsi="Arial" w:cs="Arial"/>
        </w:rPr>
      </w:pPr>
      <w:r w:rsidRPr="005339FF">
        <w:rPr>
          <w:rFonts w:ascii="Arial" w:hAnsi="Arial" w:cs="Arial"/>
        </w:rPr>
        <w:t>1. u slučaju iz članka 224. stavka 1. točaka 1. i 2. ZJN 2016, ako se Izvršitelj u postupku javne nabave radi dokazivanja ispunjenja kriterija za odabir gospodarskog subjekta oslonila na sposobnost podugovaratelja kojeg sada mijenja, a novi podugovaratelj ne ispunjava iste uvjete, ili postoje osnove za isključenje</w:t>
      </w:r>
    </w:p>
    <w:p w14:paraId="3C635D80" w14:textId="77777777" w:rsidR="00F14348" w:rsidRPr="005339FF" w:rsidRDefault="00F14348" w:rsidP="009D4AD5">
      <w:pPr>
        <w:spacing w:line="276" w:lineRule="auto"/>
        <w:jc w:val="both"/>
        <w:rPr>
          <w:rFonts w:ascii="Arial" w:hAnsi="Arial" w:cs="Arial"/>
        </w:rPr>
      </w:pPr>
      <w:r w:rsidRPr="005339FF">
        <w:rPr>
          <w:rFonts w:ascii="Arial" w:hAnsi="Arial" w:cs="Arial"/>
        </w:rPr>
        <w:t>2. u slučaju iz članka 224. stavka 1. točke 3. ZJN 2016, ako se Izvršitelj u postupku javne nabave radi dokazivanja ispunjenja kriterija za odabir gospodarskog subjekta oslonila na sposobnost podugovaratelja za izvršenje tog dijela, a Izvršitelj samostalno ne posjeduje takvu sposobnost, ili ako je taj dio ugovora već izvršen.</w:t>
      </w:r>
    </w:p>
    <w:p w14:paraId="4B06CB1F" w14:textId="77777777" w:rsidR="00F14348" w:rsidRPr="005339FF" w:rsidRDefault="00F14348" w:rsidP="009D4AD5">
      <w:pPr>
        <w:spacing w:line="276" w:lineRule="auto"/>
        <w:jc w:val="both"/>
        <w:rPr>
          <w:rFonts w:ascii="Arial" w:hAnsi="Arial" w:cs="Arial"/>
        </w:rPr>
      </w:pPr>
    </w:p>
    <w:p w14:paraId="2DD24979" w14:textId="0A8A1D5A" w:rsidR="00F14348" w:rsidRPr="005339FF" w:rsidRDefault="00F14348" w:rsidP="009D4AD5">
      <w:pPr>
        <w:spacing w:line="276" w:lineRule="auto"/>
        <w:jc w:val="both"/>
        <w:rPr>
          <w:rFonts w:ascii="Arial" w:hAnsi="Arial" w:cs="Arial"/>
        </w:rPr>
      </w:pPr>
      <w:r w:rsidRPr="005339FF">
        <w:rPr>
          <w:rFonts w:ascii="Arial" w:hAnsi="Arial" w:cs="Arial"/>
        </w:rPr>
        <w:t>Sudjelovanje podugovaratelja ne utječe na odgovornost Izvršitelja za izv</w:t>
      </w:r>
      <w:r w:rsidR="009D4AD5">
        <w:rPr>
          <w:rFonts w:ascii="Arial" w:hAnsi="Arial" w:cs="Arial"/>
        </w:rPr>
        <w:t>ršenje ugovora o javnoj nabavi.</w:t>
      </w:r>
    </w:p>
    <w:p w14:paraId="2127BF29" w14:textId="77777777" w:rsidR="00FE35FA" w:rsidRDefault="00FE35FA" w:rsidP="009D4AD5">
      <w:pPr>
        <w:spacing w:line="276" w:lineRule="auto"/>
        <w:jc w:val="center"/>
        <w:rPr>
          <w:rFonts w:ascii="Arial" w:hAnsi="Arial" w:cs="Arial"/>
          <w:b/>
        </w:rPr>
      </w:pPr>
    </w:p>
    <w:p w14:paraId="77596418" w14:textId="65950683" w:rsidR="00F14348" w:rsidRPr="005339FF" w:rsidRDefault="00F14348" w:rsidP="009D4AD5">
      <w:pPr>
        <w:spacing w:line="276" w:lineRule="auto"/>
        <w:jc w:val="center"/>
        <w:rPr>
          <w:rFonts w:ascii="Arial" w:hAnsi="Arial" w:cs="Arial"/>
          <w:b/>
        </w:rPr>
      </w:pPr>
      <w:r w:rsidRPr="005339FF">
        <w:rPr>
          <w:rFonts w:ascii="Arial" w:hAnsi="Arial" w:cs="Arial"/>
          <w:b/>
        </w:rPr>
        <w:lastRenderedPageBreak/>
        <w:t>Članak 19.</w:t>
      </w:r>
    </w:p>
    <w:p w14:paraId="3B61F550" w14:textId="77777777" w:rsidR="00F14348" w:rsidRPr="005339FF" w:rsidRDefault="00F14348" w:rsidP="009D4AD5">
      <w:pPr>
        <w:spacing w:line="276" w:lineRule="auto"/>
        <w:jc w:val="center"/>
        <w:rPr>
          <w:rFonts w:ascii="Arial" w:hAnsi="Arial" w:cs="Arial"/>
          <w:b/>
        </w:rPr>
      </w:pPr>
    </w:p>
    <w:p w14:paraId="380CDCFF" w14:textId="77777777" w:rsidR="00F14348" w:rsidRPr="005339FF" w:rsidRDefault="00F14348" w:rsidP="009D4AD5">
      <w:pPr>
        <w:spacing w:line="276" w:lineRule="auto"/>
        <w:jc w:val="both"/>
        <w:rPr>
          <w:rFonts w:ascii="Arial" w:hAnsi="Arial" w:cs="Arial"/>
        </w:rPr>
      </w:pPr>
      <w:r w:rsidRPr="005339FF">
        <w:rPr>
          <w:rFonts w:ascii="Arial" w:hAnsi="Arial" w:cs="Arial"/>
        </w:rPr>
        <w:t>Izvršitelju nije dozvoljeno, osim osobama koje zapošljava na realizaciji Ugovora, obznaniti Ugovor niti bilo koju njegovu odredbu, Tehničke specifikacije ili bilo koji njegov dio bez pisanog pristanka Naručitelja.</w:t>
      </w:r>
    </w:p>
    <w:p w14:paraId="608701CB" w14:textId="77777777" w:rsidR="00F14348" w:rsidRPr="005339FF" w:rsidRDefault="00F14348" w:rsidP="009D4AD5">
      <w:pPr>
        <w:spacing w:line="276" w:lineRule="auto"/>
        <w:jc w:val="both"/>
        <w:rPr>
          <w:rFonts w:ascii="Arial" w:hAnsi="Arial" w:cs="Arial"/>
        </w:rPr>
      </w:pPr>
    </w:p>
    <w:p w14:paraId="365CBCD0" w14:textId="77777777" w:rsidR="00F14348" w:rsidRPr="005339FF" w:rsidRDefault="00F14348" w:rsidP="009D4AD5">
      <w:pPr>
        <w:spacing w:line="276" w:lineRule="auto"/>
        <w:jc w:val="both"/>
        <w:rPr>
          <w:rFonts w:ascii="Arial" w:hAnsi="Arial" w:cs="Arial"/>
        </w:rPr>
      </w:pPr>
      <w:r w:rsidRPr="005339FF">
        <w:rPr>
          <w:rFonts w:ascii="Arial" w:hAnsi="Arial" w:cs="Arial"/>
        </w:rPr>
        <w:t>Izvršitelju nije dozvoljeno bez pisanog pristanka Naručitelja koristiti bilo koji dokument ili informaciju, osim za potrebe Ugovora.</w:t>
      </w:r>
    </w:p>
    <w:p w14:paraId="1EC438E7" w14:textId="77777777" w:rsidR="00F14348" w:rsidRPr="005339FF" w:rsidRDefault="00F14348" w:rsidP="009D4AD5">
      <w:pPr>
        <w:spacing w:line="276" w:lineRule="auto"/>
        <w:jc w:val="center"/>
        <w:rPr>
          <w:rFonts w:ascii="Arial" w:hAnsi="Arial" w:cs="Arial"/>
          <w:b/>
        </w:rPr>
      </w:pPr>
    </w:p>
    <w:p w14:paraId="68C7B861"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20.</w:t>
      </w:r>
    </w:p>
    <w:p w14:paraId="50F93F7F" w14:textId="77777777" w:rsidR="00F14348" w:rsidRPr="005339FF" w:rsidRDefault="00F14348" w:rsidP="009D4AD5">
      <w:pPr>
        <w:spacing w:line="276" w:lineRule="auto"/>
        <w:rPr>
          <w:rFonts w:ascii="Arial" w:hAnsi="Arial" w:cs="Arial"/>
        </w:rPr>
      </w:pPr>
    </w:p>
    <w:p w14:paraId="0505D850" w14:textId="77777777" w:rsidR="00F14348" w:rsidRPr="005339FF" w:rsidRDefault="00F14348" w:rsidP="009D4AD5">
      <w:pPr>
        <w:spacing w:line="276" w:lineRule="auto"/>
        <w:rPr>
          <w:rFonts w:ascii="Arial" w:hAnsi="Arial" w:cs="Arial"/>
        </w:rPr>
      </w:pPr>
      <w:r w:rsidRPr="005339FF">
        <w:rPr>
          <w:rFonts w:ascii="Arial" w:hAnsi="Arial" w:cs="Arial"/>
        </w:rPr>
        <w:t>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4C481B20" w14:textId="77777777" w:rsidR="00F14348" w:rsidRPr="005339FF" w:rsidRDefault="00F14348" w:rsidP="009D4AD5">
      <w:pPr>
        <w:spacing w:line="276" w:lineRule="auto"/>
        <w:rPr>
          <w:rFonts w:ascii="Arial" w:hAnsi="Arial" w:cs="Arial"/>
        </w:rPr>
      </w:pPr>
    </w:p>
    <w:p w14:paraId="05457EF5" w14:textId="77777777" w:rsidR="00F14348" w:rsidRPr="005339FF" w:rsidRDefault="00F14348" w:rsidP="009D4AD5">
      <w:pPr>
        <w:spacing w:line="276" w:lineRule="auto"/>
        <w:rPr>
          <w:rFonts w:ascii="Arial" w:hAnsi="Arial" w:cs="Arial"/>
        </w:rPr>
      </w:pPr>
      <w:r w:rsidRPr="005339FF">
        <w:rPr>
          <w:rFonts w:ascii="Arial" w:hAnsi="Arial" w:cs="Arial"/>
        </w:rPr>
        <w:t>Svaka od ugovornih strana čuvat će povjerljive informacije dobivene od druge ugovorne strane jednakom pažnjom kojom čuvaju vlastite povjerljive informacije.</w:t>
      </w:r>
    </w:p>
    <w:p w14:paraId="562438CC" w14:textId="77777777" w:rsidR="00F14348" w:rsidRPr="005339FF" w:rsidRDefault="00F14348" w:rsidP="009D4AD5">
      <w:pPr>
        <w:spacing w:line="276" w:lineRule="auto"/>
        <w:rPr>
          <w:rFonts w:ascii="Arial" w:hAnsi="Arial" w:cs="Arial"/>
        </w:rPr>
      </w:pPr>
    </w:p>
    <w:p w14:paraId="46A3C200" w14:textId="77777777" w:rsidR="00F14348" w:rsidRPr="005339FF" w:rsidRDefault="00F14348" w:rsidP="009D4AD5">
      <w:pPr>
        <w:spacing w:line="276" w:lineRule="auto"/>
        <w:rPr>
          <w:rFonts w:ascii="Arial" w:hAnsi="Arial" w:cs="Arial"/>
        </w:rPr>
      </w:pPr>
      <w:r w:rsidRPr="005339FF">
        <w:rPr>
          <w:rFonts w:ascii="Arial" w:hAnsi="Arial" w:cs="Arial"/>
        </w:rPr>
        <w:t>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13565651" w14:textId="77777777" w:rsidR="00F14348" w:rsidRPr="005339FF" w:rsidRDefault="00F14348" w:rsidP="009D4AD5">
      <w:pPr>
        <w:spacing w:line="276" w:lineRule="auto"/>
        <w:rPr>
          <w:rFonts w:ascii="Arial" w:hAnsi="Arial" w:cs="Arial"/>
        </w:rPr>
      </w:pPr>
    </w:p>
    <w:p w14:paraId="723A0C82" w14:textId="77777777" w:rsidR="00F14348" w:rsidRPr="005339FF" w:rsidRDefault="00F14348" w:rsidP="009D4AD5">
      <w:pPr>
        <w:spacing w:line="276" w:lineRule="auto"/>
        <w:rPr>
          <w:rFonts w:ascii="Arial" w:hAnsi="Arial" w:cs="Arial"/>
        </w:rPr>
      </w:pPr>
      <w:r w:rsidRPr="005339FF">
        <w:rPr>
          <w:rFonts w:ascii="Arial" w:hAnsi="Arial" w:cs="Arial"/>
        </w:rPr>
        <w:t>Odredbe iz ovog članka Ugovora ne primjenjuju se na:</w:t>
      </w:r>
    </w:p>
    <w:p w14:paraId="37FEC213" w14:textId="77777777" w:rsidR="00F14348" w:rsidRPr="005339FF" w:rsidRDefault="00F14348" w:rsidP="009D4AD5">
      <w:pPr>
        <w:spacing w:line="276" w:lineRule="auto"/>
        <w:rPr>
          <w:rFonts w:ascii="Arial" w:hAnsi="Arial" w:cs="Arial"/>
        </w:rPr>
      </w:pPr>
      <w:r w:rsidRPr="005339FF">
        <w:rPr>
          <w:rFonts w:ascii="Arial" w:hAnsi="Arial" w:cs="Arial"/>
        </w:rPr>
        <w:t>javno dostupne informacije prije zaključivanja ovog Ugovora, kao i na one informacije koje postaju javno dostupne na bilo koji drugi način izuzev uslijed raskida ovog Ugovora, te</w:t>
      </w:r>
    </w:p>
    <w:p w14:paraId="43682DA4" w14:textId="77777777" w:rsidR="00F14348" w:rsidRPr="005339FF" w:rsidRDefault="00F14348" w:rsidP="009D4AD5">
      <w:pPr>
        <w:spacing w:line="276" w:lineRule="auto"/>
        <w:rPr>
          <w:rFonts w:ascii="Arial" w:hAnsi="Arial" w:cs="Arial"/>
        </w:rPr>
      </w:pPr>
      <w:r w:rsidRPr="005339FF">
        <w:rPr>
          <w:rFonts w:ascii="Arial" w:hAnsi="Arial" w:cs="Arial"/>
        </w:rPr>
        <w:t>sve informacije o drugoj ugovornoj strani koje su na zakonit način i bez povrede odredaba o zaštiti tajnosti poslovnih podataka dobivene od neke treće strane.</w:t>
      </w:r>
    </w:p>
    <w:p w14:paraId="0EABC526" w14:textId="77777777" w:rsidR="00F14348" w:rsidRPr="005339FF" w:rsidRDefault="00F14348" w:rsidP="009D4AD5">
      <w:pPr>
        <w:spacing w:line="276" w:lineRule="auto"/>
        <w:rPr>
          <w:rFonts w:ascii="Arial" w:hAnsi="Arial" w:cs="Arial"/>
        </w:rPr>
      </w:pPr>
    </w:p>
    <w:p w14:paraId="6EB6EABD" w14:textId="77777777" w:rsidR="00F14348" w:rsidRPr="005339FF" w:rsidRDefault="00F14348" w:rsidP="009D4AD5">
      <w:pPr>
        <w:spacing w:line="276" w:lineRule="auto"/>
        <w:rPr>
          <w:rFonts w:ascii="Arial" w:hAnsi="Arial" w:cs="Arial"/>
        </w:rPr>
      </w:pPr>
      <w:r w:rsidRPr="005339FF">
        <w:rPr>
          <w:rFonts w:ascii="Arial" w:hAnsi="Arial" w:cs="Arial"/>
        </w:rPr>
        <w:t>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7A584DBE" w14:textId="77777777" w:rsidR="00F14348" w:rsidRPr="005339FF" w:rsidRDefault="00F14348" w:rsidP="009D4AD5">
      <w:pPr>
        <w:spacing w:line="276" w:lineRule="auto"/>
        <w:rPr>
          <w:rFonts w:ascii="Arial" w:hAnsi="Arial" w:cs="Arial"/>
        </w:rPr>
      </w:pPr>
    </w:p>
    <w:p w14:paraId="28AB603F" w14:textId="77777777" w:rsidR="00F14348" w:rsidRPr="005339FF" w:rsidRDefault="00F14348" w:rsidP="009D4AD5">
      <w:pPr>
        <w:spacing w:line="276" w:lineRule="auto"/>
        <w:jc w:val="both"/>
        <w:rPr>
          <w:rFonts w:ascii="Arial" w:hAnsi="Arial" w:cs="Arial"/>
        </w:rPr>
      </w:pPr>
      <w:r w:rsidRPr="005339FF">
        <w:rPr>
          <w:rFonts w:ascii="Arial" w:hAnsi="Arial" w:cs="Arial"/>
        </w:rPr>
        <w:t>Ugovorne strane imaju pravo za potrebe provjere izvršenja obveza iz ovog ugovora angažirati revizore treće strane ili provjeru obaviti samostalno. U tom se slučaju obje ugovorne strane obvezuju revizorima ili drugoj strani osigurati pravo pristupa.</w:t>
      </w:r>
    </w:p>
    <w:p w14:paraId="51980BDB" w14:textId="77777777" w:rsidR="00F14348" w:rsidRPr="005339FF" w:rsidRDefault="00F14348" w:rsidP="009D4AD5">
      <w:pPr>
        <w:spacing w:line="276" w:lineRule="auto"/>
        <w:jc w:val="both"/>
        <w:rPr>
          <w:rFonts w:ascii="Arial" w:hAnsi="Arial" w:cs="Arial"/>
        </w:rPr>
      </w:pPr>
    </w:p>
    <w:p w14:paraId="510BA886" w14:textId="77777777" w:rsidR="00F14348" w:rsidRPr="005339FF" w:rsidRDefault="00F14348" w:rsidP="009D4AD5">
      <w:pPr>
        <w:spacing w:line="276" w:lineRule="auto"/>
        <w:jc w:val="both"/>
        <w:rPr>
          <w:rFonts w:ascii="Arial" w:hAnsi="Arial" w:cs="Arial"/>
        </w:rPr>
      </w:pPr>
      <w:r w:rsidRPr="005339FF">
        <w:rPr>
          <w:rFonts w:ascii="Arial" w:hAnsi="Arial" w:cs="Arial"/>
        </w:rPr>
        <w:lastRenderedPageBreak/>
        <w:t>Ugovorne strane se obvezuju na zaštitu podataka temeljem EU Opće uredbe o zaštiti podataka (GDPR), a do kojih imaju dostup tijekom obavljanja poslova po ovom Ugovoru.</w:t>
      </w:r>
    </w:p>
    <w:p w14:paraId="70044DB1" w14:textId="474EFCF0" w:rsidR="00F14348" w:rsidRPr="005339FF" w:rsidRDefault="00F14348" w:rsidP="009D4AD5">
      <w:pPr>
        <w:spacing w:line="276" w:lineRule="auto"/>
        <w:jc w:val="both"/>
        <w:rPr>
          <w:rFonts w:ascii="Arial" w:hAnsi="Arial" w:cs="Arial"/>
        </w:rPr>
      </w:pPr>
    </w:p>
    <w:p w14:paraId="70256A85"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21.</w:t>
      </w:r>
    </w:p>
    <w:p w14:paraId="66746DD2" w14:textId="77777777" w:rsidR="00F14348" w:rsidRPr="005339FF" w:rsidRDefault="00F14348" w:rsidP="009D4AD5">
      <w:pPr>
        <w:spacing w:line="276" w:lineRule="auto"/>
        <w:rPr>
          <w:rFonts w:ascii="Arial" w:hAnsi="Arial" w:cs="Arial"/>
        </w:rPr>
      </w:pPr>
    </w:p>
    <w:p w14:paraId="1BA5F4B9" w14:textId="77777777" w:rsidR="00F14348" w:rsidRPr="005339FF" w:rsidRDefault="00F14348" w:rsidP="009D4AD5">
      <w:pPr>
        <w:spacing w:line="276" w:lineRule="auto"/>
        <w:jc w:val="both"/>
        <w:rPr>
          <w:rFonts w:ascii="Arial" w:eastAsia="Arial" w:hAnsi="Arial" w:cs="Arial"/>
          <w:lang w:eastAsia="hr-HR" w:bidi="hr-HR"/>
        </w:rPr>
      </w:pPr>
      <w:r w:rsidRPr="005339FF">
        <w:rPr>
          <w:rFonts w:ascii="Arial" w:eastAsia="Arial" w:hAnsi="Arial" w:cs="Arial"/>
          <w:lang w:eastAsia="hr-HR" w:bidi="hr-HR"/>
        </w:rPr>
        <w:t xml:space="preserve">Ugovorne strane suglasne su kako, obzirom na prirodu prava i obveza s osnova ovog Ugovora, izvršavanje istih podrazumijeva obradu osobnih podataka korisnika Naručitelja kao voditelja obrade osobnih podataka, sve s ciljem poštivanja i izvršavanja njegovih pravnih obveza u okviru obavljanja svoje djelatnosti te kako takva obrada podliježe obuhvatu primjene članka 28. UREDBE (EU) 2016/679 EUROPSKOG PARLAMENTA I VIJEĆA od 27. travnja 2016. o zaštiti pojedinaca u vezi s obradom osobnih podataka i o slobodnom kretanju takvih podataka te o stavljanju izvan snage Direktive 95/46/EZ (Opća uredba o zaštiti podataka). </w:t>
      </w:r>
    </w:p>
    <w:p w14:paraId="48AA121B" w14:textId="77777777" w:rsidR="00F14348" w:rsidRPr="005339FF" w:rsidRDefault="00F14348" w:rsidP="009D4AD5">
      <w:pPr>
        <w:spacing w:line="276" w:lineRule="auto"/>
        <w:jc w:val="both"/>
        <w:rPr>
          <w:rFonts w:ascii="Arial" w:eastAsia="Arial" w:hAnsi="Arial" w:cs="Arial"/>
          <w:lang w:eastAsia="hr-HR" w:bidi="hr-HR"/>
        </w:rPr>
      </w:pPr>
    </w:p>
    <w:p w14:paraId="3F8578CA" w14:textId="77777777" w:rsidR="00F14348" w:rsidRPr="005339FF" w:rsidRDefault="00F14348" w:rsidP="009D4AD5">
      <w:pPr>
        <w:spacing w:line="276" w:lineRule="auto"/>
        <w:jc w:val="both"/>
        <w:rPr>
          <w:rFonts w:ascii="Arial" w:eastAsia="Arial" w:hAnsi="Arial" w:cs="Arial"/>
          <w:lang w:eastAsia="hr-HR" w:bidi="hr-HR"/>
        </w:rPr>
      </w:pPr>
      <w:r w:rsidRPr="005339FF">
        <w:rPr>
          <w:rFonts w:ascii="Arial" w:eastAsia="Arial" w:hAnsi="Arial" w:cs="Arial"/>
          <w:lang w:eastAsia="hr-HR" w:bidi="hr-HR"/>
        </w:rPr>
        <w:t xml:space="preserve">Priroda i svrha obrade osobnih podataka određene su normativnim okvirom koji uređuje područje poslovanja Naručitelja, a trajanje obrade utvrđuje se u odnosu na izvršenje svih prava i obveza u smislu ovog Ugovora, uvažavajući pritom prava, obveze i eventualne upute  Naručitelja u vezi izvršenja poslova koji su predmet ovog Ugovora, a u okviru kojih se mogu obrađivati osobni podaci korisnika Naručitelja.  </w:t>
      </w:r>
    </w:p>
    <w:p w14:paraId="7E77B532" w14:textId="77777777" w:rsidR="00F14348" w:rsidRPr="005339FF" w:rsidRDefault="00F14348" w:rsidP="009D4AD5">
      <w:pPr>
        <w:spacing w:line="276" w:lineRule="auto"/>
        <w:jc w:val="both"/>
        <w:rPr>
          <w:rFonts w:ascii="Arial" w:eastAsia="Arial" w:hAnsi="Arial" w:cs="Arial"/>
          <w:lang w:eastAsia="hr-HR" w:bidi="hr-HR"/>
        </w:rPr>
      </w:pPr>
    </w:p>
    <w:p w14:paraId="516F3ADF" w14:textId="77777777" w:rsidR="00F14348" w:rsidRPr="005339FF" w:rsidRDefault="00F14348" w:rsidP="009D4AD5">
      <w:pPr>
        <w:spacing w:line="276" w:lineRule="auto"/>
        <w:jc w:val="both"/>
        <w:rPr>
          <w:rFonts w:ascii="Arial" w:eastAsia="Arial" w:hAnsi="Arial" w:cs="Arial"/>
          <w:lang w:eastAsia="hr-HR" w:bidi="hr-HR"/>
        </w:rPr>
      </w:pPr>
      <w:r w:rsidRPr="005339FF">
        <w:rPr>
          <w:rFonts w:ascii="Arial" w:eastAsia="Arial" w:hAnsi="Arial" w:cs="Arial"/>
          <w:lang w:eastAsia="hr-HR" w:bidi="hr-HR"/>
        </w:rPr>
        <w:t>Ugovorne strane suglasno utvrđuju kako Naručitelj kao voditelj obrade osobnih podataka obrađuje samo one osobne podatke koji su nužni radi poštivanja svojih pravnih obveza, odnosno s ciljem izvršavanja  zadaća od javnog interesa, zatim pri izvršavanju službene ovlasti voditelja obrade ili na temelju druge zakonite osnove u smislu Opće uredbe o zaštiti podataka.</w:t>
      </w:r>
    </w:p>
    <w:p w14:paraId="2C99C21C" w14:textId="23C0B9C8" w:rsidR="00F14348" w:rsidRPr="005339FF" w:rsidRDefault="00F14348" w:rsidP="009D4AD5">
      <w:pPr>
        <w:spacing w:line="276" w:lineRule="auto"/>
        <w:rPr>
          <w:rFonts w:ascii="Arial" w:eastAsia="Arial" w:hAnsi="Arial" w:cs="Arial"/>
          <w:b/>
          <w:lang w:eastAsia="hr-HR" w:bidi="hr-HR"/>
        </w:rPr>
      </w:pPr>
    </w:p>
    <w:p w14:paraId="21B8862A" w14:textId="77777777" w:rsidR="00F14348" w:rsidRPr="005339FF" w:rsidRDefault="00F14348" w:rsidP="009D4AD5">
      <w:pPr>
        <w:spacing w:line="276" w:lineRule="auto"/>
        <w:jc w:val="center"/>
        <w:rPr>
          <w:rFonts w:ascii="Arial" w:eastAsia="Arial" w:hAnsi="Arial" w:cs="Arial"/>
          <w:b/>
          <w:lang w:eastAsia="hr-HR" w:bidi="hr-HR"/>
        </w:rPr>
      </w:pPr>
      <w:r w:rsidRPr="005339FF">
        <w:rPr>
          <w:rFonts w:ascii="Arial" w:eastAsia="Arial" w:hAnsi="Arial" w:cs="Arial"/>
          <w:b/>
          <w:lang w:eastAsia="hr-HR" w:bidi="hr-HR"/>
        </w:rPr>
        <w:t>Članak 22.</w:t>
      </w:r>
    </w:p>
    <w:p w14:paraId="3EFFB281" w14:textId="77777777" w:rsidR="00F14348" w:rsidRPr="005339FF" w:rsidRDefault="00F14348" w:rsidP="009D4AD5">
      <w:pPr>
        <w:spacing w:line="276" w:lineRule="auto"/>
        <w:rPr>
          <w:rFonts w:ascii="Arial" w:eastAsia="Arial" w:hAnsi="Arial" w:cs="Arial"/>
          <w:b/>
          <w:lang w:eastAsia="hr-HR" w:bidi="hr-HR"/>
        </w:rPr>
      </w:pPr>
    </w:p>
    <w:p w14:paraId="726FD002" w14:textId="77777777" w:rsidR="00F14348" w:rsidRPr="005339FF" w:rsidRDefault="00F14348" w:rsidP="009D4AD5">
      <w:pPr>
        <w:spacing w:line="276" w:lineRule="auto"/>
        <w:jc w:val="both"/>
        <w:rPr>
          <w:rFonts w:ascii="Arial" w:eastAsia="Arial" w:hAnsi="Arial" w:cs="Arial"/>
          <w:lang w:eastAsia="hr-HR" w:bidi="hr-HR"/>
        </w:rPr>
      </w:pPr>
      <w:r w:rsidRPr="005339FF">
        <w:rPr>
          <w:rFonts w:ascii="Arial" w:eastAsia="Arial" w:hAnsi="Arial" w:cs="Arial"/>
          <w:lang w:eastAsia="hr-HR" w:bidi="hr-HR"/>
        </w:rPr>
        <w:t>Izvršitelj se kao izvršitelj obrade osobnih podataka u smislu propisa citiranog u čl. 21. ovog Ugovora obvezuje poduzimati odgovarajuće tehničke i organizacijske mjere zaštite osobnih podataka, koje mjere se, uzimajući u obzir prirodu, opseg, kontekst i svrhe obrade, prema potrebi preispituju i ažuriraju.</w:t>
      </w:r>
    </w:p>
    <w:p w14:paraId="468BD210" w14:textId="77777777" w:rsidR="00F14348" w:rsidRPr="005339FF" w:rsidRDefault="00F14348" w:rsidP="009D4AD5">
      <w:pPr>
        <w:spacing w:line="276" w:lineRule="auto"/>
        <w:jc w:val="both"/>
        <w:rPr>
          <w:rFonts w:ascii="Arial" w:eastAsia="Arial" w:hAnsi="Arial" w:cs="Arial"/>
          <w:lang w:eastAsia="hr-HR" w:bidi="hr-HR"/>
        </w:rPr>
      </w:pPr>
    </w:p>
    <w:p w14:paraId="7D069B08" w14:textId="77777777" w:rsidR="00F14348" w:rsidRPr="005339FF" w:rsidRDefault="00F14348" w:rsidP="009D4AD5">
      <w:pPr>
        <w:spacing w:line="276" w:lineRule="auto"/>
        <w:jc w:val="both"/>
        <w:rPr>
          <w:rFonts w:ascii="Arial" w:eastAsia="Arial" w:hAnsi="Arial" w:cs="Arial"/>
          <w:lang w:eastAsia="hr-HR" w:bidi="hr-HR"/>
        </w:rPr>
      </w:pPr>
      <w:r w:rsidRPr="005339FF">
        <w:rPr>
          <w:rFonts w:ascii="Arial" w:eastAsia="Arial" w:hAnsi="Arial" w:cs="Arial"/>
          <w:lang w:eastAsia="hr-HR" w:bidi="hr-HR"/>
        </w:rPr>
        <w:t xml:space="preserve">Tehničkim i organizacijskim mjerama zaštite osigurava se u bitnome da obrađivani osobni podaci nisu automatski, bez intervencije pojedinca, dostupni neograničenom broju pojedinaca. </w:t>
      </w:r>
    </w:p>
    <w:p w14:paraId="01767F57" w14:textId="77777777" w:rsidR="00F14348" w:rsidRPr="005339FF" w:rsidRDefault="00F14348" w:rsidP="009D4AD5">
      <w:pPr>
        <w:spacing w:line="276" w:lineRule="auto"/>
        <w:jc w:val="both"/>
        <w:rPr>
          <w:rFonts w:ascii="Arial" w:eastAsia="Arial" w:hAnsi="Arial" w:cs="Arial"/>
          <w:lang w:eastAsia="hr-HR" w:bidi="hr-HR"/>
        </w:rPr>
      </w:pPr>
    </w:p>
    <w:p w14:paraId="39FFE2C8" w14:textId="77777777" w:rsidR="00F14348" w:rsidRPr="005339FF" w:rsidRDefault="00F14348" w:rsidP="009D4AD5">
      <w:pPr>
        <w:spacing w:line="276" w:lineRule="auto"/>
        <w:jc w:val="both"/>
        <w:rPr>
          <w:rFonts w:ascii="Arial" w:eastAsia="Arial" w:hAnsi="Arial" w:cs="Arial"/>
          <w:lang w:eastAsia="hr-HR" w:bidi="hr-HR"/>
        </w:rPr>
      </w:pPr>
      <w:r w:rsidRPr="005339FF">
        <w:rPr>
          <w:rFonts w:ascii="Arial" w:eastAsia="Arial" w:hAnsi="Arial" w:cs="Arial"/>
          <w:lang w:eastAsia="hr-HR" w:bidi="hr-HR"/>
        </w:rPr>
        <w:t>Ugovorne strane suglasno utvrđuju kako sve osobne podatke Naručitelja u okviru i u smislu ovog ugovora, kao i saznanja o istima, Izvršitelj neće ni na koji način neovlašteno otkrivati ili prenositi trećim osobama, odnosno obrađivati protivno svrsi radi koje se isti prikupljaju i koriste.</w:t>
      </w:r>
    </w:p>
    <w:p w14:paraId="28ABD2A6" w14:textId="77777777" w:rsidR="00F14348" w:rsidRPr="005339FF" w:rsidRDefault="00F14348" w:rsidP="009D4AD5">
      <w:pPr>
        <w:spacing w:line="276" w:lineRule="auto"/>
        <w:jc w:val="both"/>
        <w:rPr>
          <w:rFonts w:ascii="Arial" w:eastAsia="Arial" w:hAnsi="Arial" w:cs="Arial"/>
          <w:lang w:eastAsia="hr-HR" w:bidi="hr-HR"/>
        </w:rPr>
      </w:pPr>
    </w:p>
    <w:p w14:paraId="62BCEDE3" w14:textId="77777777" w:rsidR="00F14348" w:rsidRPr="005339FF" w:rsidRDefault="00F14348" w:rsidP="009D4AD5">
      <w:pPr>
        <w:spacing w:line="276" w:lineRule="auto"/>
        <w:jc w:val="both"/>
        <w:rPr>
          <w:rFonts w:ascii="Arial" w:eastAsia="Arial" w:hAnsi="Arial" w:cs="Arial"/>
          <w:lang w:eastAsia="hr-HR" w:bidi="hr-HR"/>
        </w:rPr>
      </w:pPr>
      <w:r w:rsidRPr="005339FF">
        <w:rPr>
          <w:rFonts w:ascii="Arial" w:eastAsia="Arial" w:hAnsi="Arial" w:cs="Arial"/>
          <w:lang w:eastAsia="hr-HR" w:bidi="hr-HR"/>
        </w:rPr>
        <w:t>Izvršitelj kao izvršitelj obrade osigurava da su se osobe ovlaštene za obradu osobnih podataka obvezale na poštovanje povjerljivosti osobnih podataka Naručitelja.</w:t>
      </w:r>
    </w:p>
    <w:p w14:paraId="42112C1A" w14:textId="77777777" w:rsidR="00F14348" w:rsidRPr="005339FF" w:rsidRDefault="00F14348" w:rsidP="009D4AD5">
      <w:pPr>
        <w:spacing w:line="276" w:lineRule="auto"/>
        <w:jc w:val="center"/>
        <w:rPr>
          <w:rFonts w:ascii="Arial" w:eastAsia="Arial" w:hAnsi="Arial" w:cs="Arial"/>
          <w:b/>
          <w:lang w:eastAsia="hr-HR" w:bidi="hr-HR"/>
        </w:rPr>
      </w:pPr>
      <w:r w:rsidRPr="005339FF">
        <w:rPr>
          <w:rFonts w:ascii="Arial" w:eastAsia="Arial" w:hAnsi="Arial" w:cs="Arial"/>
          <w:b/>
          <w:lang w:eastAsia="hr-HR" w:bidi="hr-HR"/>
        </w:rPr>
        <w:lastRenderedPageBreak/>
        <w:t>Članak 23.</w:t>
      </w:r>
    </w:p>
    <w:p w14:paraId="27D5B751" w14:textId="77777777" w:rsidR="00F14348" w:rsidRPr="005339FF" w:rsidRDefault="00F14348" w:rsidP="009D4AD5">
      <w:pPr>
        <w:spacing w:line="276" w:lineRule="auto"/>
        <w:rPr>
          <w:rFonts w:ascii="Arial" w:eastAsia="Arial" w:hAnsi="Arial" w:cs="Arial"/>
          <w:b/>
          <w:lang w:eastAsia="hr-HR" w:bidi="hr-HR"/>
        </w:rPr>
      </w:pPr>
    </w:p>
    <w:p w14:paraId="4CE6580C" w14:textId="6842F332" w:rsidR="00F14348" w:rsidRPr="005339FF" w:rsidRDefault="00F14348" w:rsidP="009D4AD5">
      <w:pPr>
        <w:spacing w:line="276" w:lineRule="auto"/>
        <w:jc w:val="both"/>
        <w:rPr>
          <w:rFonts w:ascii="Arial" w:eastAsia="Arial" w:hAnsi="Arial" w:cs="Arial"/>
          <w:lang w:eastAsia="hr-HR" w:bidi="hr-HR"/>
        </w:rPr>
      </w:pPr>
      <w:r w:rsidRPr="005339FF">
        <w:rPr>
          <w:rFonts w:ascii="Arial" w:eastAsia="Arial" w:hAnsi="Arial" w:cs="Arial"/>
          <w:lang w:eastAsia="hr-HR" w:bidi="hr-HR"/>
        </w:rPr>
        <w:t xml:space="preserve">Ugovorne strane izričito utvrđuju kako Izvršitelj može, u slučaju da je takva poslovna odluka istoga usmjerena ka racionalizaciji i kvalitetnijem obavljanju </w:t>
      </w:r>
      <w:r w:rsidR="003068D7">
        <w:rPr>
          <w:rFonts w:ascii="Arial" w:eastAsia="Arial" w:hAnsi="Arial" w:cs="Arial"/>
          <w:lang w:eastAsia="hr-HR" w:bidi="hr-HR"/>
        </w:rPr>
        <w:t>radova</w:t>
      </w:r>
      <w:r w:rsidR="003068D7" w:rsidRPr="005339FF">
        <w:rPr>
          <w:rFonts w:ascii="Arial" w:eastAsia="Arial" w:hAnsi="Arial" w:cs="Arial"/>
          <w:lang w:eastAsia="hr-HR" w:bidi="hr-HR"/>
        </w:rPr>
        <w:t xml:space="preserve"> </w:t>
      </w:r>
      <w:r w:rsidRPr="005339FF">
        <w:rPr>
          <w:rFonts w:ascii="Arial" w:eastAsia="Arial" w:hAnsi="Arial" w:cs="Arial"/>
          <w:lang w:eastAsia="hr-HR" w:bidi="hr-HR"/>
        </w:rPr>
        <w:t>koje su predmet ovog Ugovora, angažirati drugog izvršitelja obrade kojim se nameću iste obveze za zaštitu podataka utvrđene  u ovom Ugovoru.</w:t>
      </w:r>
    </w:p>
    <w:p w14:paraId="3BCC91FC" w14:textId="77777777" w:rsidR="00F14348" w:rsidRPr="005339FF" w:rsidRDefault="00F14348" w:rsidP="009D4AD5">
      <w:pPr>
        <w:spacing w:line="276" w:lineRule="auto"/>
        <w:jc w:val="both"/>
        <w:rPr>
          <w:rFonts w:ascii="Arial" w:eastAsia="Arial" w:hAnsi="Arial" w:cs="Arial"/>
          <w:lang w:eastAsia="hr-HR" w:bidi="hr-HR"/>
        </w:rPr>
      </w:pPr>
    </w:p>
    <w:p w14:paraId="32095148" w14:textId="77777777" w:rsidR="00F14348" w:rsidRPr="005339FF" w:rsidRDefault="00F14348" w:rsidP="009D4AD5">
      <w:pPr>
        <w:spacing w:line="276" w:lineRule="auto"/>
        <w:jc w:val="both"/>
        <w:rPr>
          <w:rFonts w:ascii="Arial" w:eastAsia="Arial" w:hAnsi="Arial" w:cs="Arial"/>
          <w:lang w:eastAsia="hr-HR" w:bidi="hr-HR"/>
        </w:rPr>
      </w:pPr>
      <w:r w:rsidRPr="005339FF">
        <w:rPr>
          <w:rFonts w:ascii="Arial" w:eastAsia="Arial" w:hAnsi="Arial" w:cs="Arial"/>
          <w:lang w:eastAsia="hr-HR" w:bidi="hr-HR"/>
        </w:rPr>
        <w:t>Ukoliko Naručitelj u okviru svoje zakonite poslovne djelatnosti obrađuje  posebne kategorije osobnih podataka, utoliko se odredbe ovog Ugovora primjenjuju i na obradu takvih podataka.</w:t>
      </w:r>
    </w:p>
    <w:p w14:paraId="2A7FFDBE" w14:textId="77777777" w:rsidR="00F14348" w:rsidRPr="005339FF" w:rsidRDefault="00F14348" w:rsidP="009D4AD5">
      <w:pPr>
        <w:spacing w:line="276" w:lineRule="auto"/>
        <w:jc w:val="both"/>
        <w:rPr>
          <w:rFonts w:ascii="Arial" w:eastAsia="Arial" w:hAnsi="Arial" w:cs="Arial"/>
          <w:lang w:eastAsia="hr-HR" w:bidi="hr-HR"/>
        </w:rPr>
      </w:pPr>
    </w:p>
    <w:p w14:paraId="0B36198D" w14:textId="77777777" w:rsidR="00F14348" w:rsidRPr="005339FF" w:rsidRDefault="00F14348" w:rsidP="009D4AD5">
      <w:pPr>
        <w:spacing w:line="276" w:lineRule="auto"/>
        <w:jc w:val="both"/>
        <w:rPr>
          <w:rFonts w:ascii="Arial" w:eastAsia="Arial" w:hAnsi="Arial" w:cs="Arial"/>
          <w:lang w:eastAsia="hr-HR" w:bidi="hr-HR"/>
        </w:rPr>
      </w:pPr>
      <w:r w:rsidRPr="005339FF">
        <w:rPr>
          <w:rFonts w:ascii="Arial" w:eastAsia="Arial" w:hAnsi="Arial" w:cs="Arial"/>
          <w:lang w:eastAsia="hr-HR" w:bidi="hr-HR"/>
        </w:rPr>
        <w:t>Izvršitelj po izboru Naručitelja briše ili vraća Naručitelju sve osobne podatke nakon dovršetka pružanja usluga vezanih za obradu te briše postojeće kopije osim ako sukladno pravu Unije ili pravu države članice postoji obveza pohrane osobnih podataka.</w:t>
      </w:r>
    </w:p>
    <w:p w14:paraId="357EDA30" w14:textId="77777777" w:rsidR="00F14348" w:rsidRPr="005339FF" w:rsidRDefault="00F14348" w:rsidP="009D4AD5">
      <w:pPr>
        <w:spacing w:line="276" w:lineRule="auto"/>
        <w:jc w:val="both"/>
        <w:rPr>
          <w:rFonts w:ascii="Arial" w:eastAsia="Arial" w:hAnsi="Arial" w:cs="Arial"/>
          <w:lang w:eastAsia="hr-HR" w:bidi="hr-HR"/>
        </w:rPr>
      </w:pPr>
    </w:p>
    <w:p w14:paraId="39A0920D" w14:textId="6D9D1A7E" w:rsidR="00F14348" w:rsidRPr="009D4AD5" w:rsidRDefault="00F14348" w:rsidP="009D4AD5">
      <w:pPr>
        <w:spacing w:line="276" w:lineRule="auto"/>
        <w:jc w:val="both"/>
        <w:rPr>
          <w:rFonts w:ascii="Arial" w:eastAsia="Arial" w:hAnsi="Arial" w:cs="Arial"/>
          <w:lang w:eastAsia="hr-HR" w:bidi="hr-HR"/>
        </w:rPr>
      </w:pPr>
      <w:r w:rsidRPr="005339FF">
        <w:rPr>
          <w:rFonts w:ascii="Arial" w:eastAsia="Arial" w:hAnsi="Arial" w:cs="Arial"/>
          <w:lang w:eastAsia="hr-HR" w:bidi="hr-HR"/>
        </w:rPr>
        <w:t>Ako se Naručitelj ne izjasni o izboru u smislu stavka 3. ovog članka, Izvršitelj će izbrisati sve podatke po isteku 90 dana od dana p</w:t>
      </w:r>
      <w:r w:rsidR="009D4AD5">
        <w:rPr>
          <w:rFonts w:ascii="Arial" w:eastAsia="Arial" w:hAnsi="Arial" w:cs="Arial"/>
          <w:lang w:eastAsia="hr-HR" w:bidi="hr-HR"/>
        </w:rPr>
        <w:t>restanka trajanja ovog Ugovora.</w:t>
      </w:r>
    </w:p>
    <w:p w14:paraId="600FCA1F" w14:textId="77777777" w:rsidR="00F14348" w:rsidRPr="005339FF" w:rsidRDefault="00F14348" w:rsidP="009D4AD5">
      <w:pPr>
        <w:spacing w:line="276" w:lineRule="auto"/>
        <w:rPr>
          <w:rFonts w:ascii="Arial" w:hAnsi="Arial" w:cs="Arial"/>
        </w:rPr>
      </w:pPr>
    </w:p>
    <w:p w14:paraId="58C9F974"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24.</w:t>
      </w:r>
    </w:p>
    <w:p w14:paraId="5773AA16" w14:textId="77777777" w:rsidR="00F14348" w:rsidRPr="005339FF" w:rsidRDefault="00F14348" w:rsidP="009D4AD5">
      <w:pPr>
        <w:spacing w:line="276" w:lineRule="auto"/>
        <w:jc w:val="center"/>
        <w:rPr>
          <w:rFonts w:ascii="Arial" w:hAnsi="Arial" w:cs="Arial"/>
          <w:b/>
        </w:rPr>
      </w:pPr>
    </w:p>
    <w:p w14:paraId="0B50EAC2" w14:textId="77777777" w:rsidR="00F14348" w:rsidRPr="005339FF" w:rsidRDefault="00F14348" w:rsidP="009D4AD5">
      <w:pPr>
        <w:spacing w:line="276" w:lineRule="auto"/>
        <w:jc w:val="both"/>
        <w:rPr>
          <w:rFonts w:ascii="Arial" w:hAnsi="Arial" w:cs="Arial"/>
        </w:rPr>
      </w:pPr>
      <w:r w:rsidRPr="005339FF">
        <w:rPr>
          <w:rFonts w:ascii="Arial" w:hAnsi="Arial" w:cs="Arial"/>
        </w:rPr>
        <w:t>Ugovorne strane su suglasne da se na sva pitanja koja nisu posebno regulirana ovim Ugovorom primjenjuje važeći Zakon o obveznim odnosima Republike Hrvatske te ostali propisi koji reguliraju predmetna pitanja.</w:t>
      </w:r>
    </w:p>
    <w:p w14:paraId="3A4AC302" w14:textId="77777777" w:rsidR="00F14348" w:rsidRPr="005339FF" w:rsidRDefault="00F14348" w:rsidP="009D4AD5">
      <w:pPr>
        <w:spacing w:line="276" w:lineRule="auto"/>
        <w:jc w:val="both"/>
        <w:rPr>
          <w:rFonts w:ascii="Arial" w:hAnsi="Arial" w:cs="Arial"/>
        </w:rPr>
      </w:pPr>
    </w:p>
    <w:p w14:paraId="6127F5D9" w14:textId="77777777" w:rsidR="00F14348" w:rsidRPr="005339FF" w:rsidRDefault="00F14348" w:rsidP="009D4AD5">
      <w:pPr>
        <w:spacing w:line="276" w:lineRule="auto"/>
        <w:jc w:val="both"/>
        <w:rPr>
          <w:rFonts w:ascii="Arial" w:hAnsi="Arial" w:cs="Arial"/>
        </w:rPr>
      </w:pPr>
      <w:r w:rsidRPr="005339FF">
        <w:rPr>
          <w:rFonts w:ascii="Arial" w:hAnsi="Arial" w:cs="Arial"/>
        </w:rPr>
        <w:t>Ugovorne strane su suglasne da će sve eventualne sporove iz ovog Ugovora prvenstveno rješavati mirnim putem.</w:t>
      </w:r>
    </w:p>
    <w:p w14:paraId="550F62AB" w14:textId="77777777" w:rsidR="00F14348" w:rsidRPr="005339FF" w:rsidRDefault="00F14348" w:rsidP="009D4AD5">
      <w:pPr>
        <w:spacing w:line="276" w:lineRule="auto"/>
        <w:jc w:val="both"/>
        <w:rPr>
          <w:rFonts w:ascii="Arial" w:hAnsi="Arial" w:cs="Arial"/>
        </w:rPr>
      </w:pPr>
    </w:p>
    <w:p w14:paraId="4A4915FC" w14:textId="77777777" w:rsidR="00F14348" w:rsidRPr="005339FF" w:rsidRDefault="00F14348" w:rsidP="009D4AD5">
      <w:pPr>
        <w:spacing w:line="276" w:lineRule="auto"/>
        <w:jc w:val="both"/>
        <w:rPr>
          <w:rFonts w:ascii="Arial" w:hAnsi="Arial" w:cs="Arial"/>
        </w:rPr>
      </w:pPr>
      <w:r w:rsidRPr="005339FF">
        <w:rPr>
          <w:rFonts w:ascii="Arial" w:hAnsi="Arial" w:cs="Arial"/>
        </w:rPr>
        <w:t>Ugovorne strane su suglasne da zavisno o prirodi i značaju problema, njegovom razmatranju pristupe odmah odnosno u razumnom vremenu.</w:t>
      </w:r>
    </w:p>
    <w:p w14:paraId="70DD328B" w14:textId="77777777" w:rsidR="00F14348" w:rsidRPr="005339FF" w:rsidRDefault="00F14348" w:rsidP="009D4AD5">
      <w:pPr>
        <w:spacing w:line="276" w:lineRule="auto"/>
        <w:jc w:val="both"/>
        <w:rPr>
          <w:rFonts w:ascii="Arial" w:hAnsi="Arial" w:cs="Arial"/>
        </w:rPr>
      </w:pPr>
    </w:p>
    <w:p w14:paraId="70E90211" w14:textId="77777777" w:rsidR="00F14348" w:rsidRPr="005339FF" w:rsidRDefault="00F14348" w:rsidP="009D4AD5">
      <w:pPr>
        <w:spacing w:line="276" w:lineRule="auto"/>
        <w:jc w:val="both"/>
        <w:rPr>
          <w:rFonts w:ascii="Arial" w:hAnsi="Arial" w:cs="Arial"/>
        </w:rPr>
      </w:pPr>
      <w:r w:rsidRPr="005339FF">
        <w:rPr>
          <w:rFonts w:ascii="Arial" w:hAnsi="Arial" w:cs="Arial"/>
        </w:rPr>
        <w:t>Ako ugovorne strane ne uspiju riješiti nastali spor ili problem mirnim putem, za rješavanje spora nadležan je stvarno nadležan sud u Zagrebu.</w:t>
      </w:r>
    </w:p>
    <w:p w14:paraId="69BC4B92" w14:textId="7BFB0A49" w:rsidR="00F14348" w:rsidRPr="005339FF" w:rsidRDefault="00F14348" w:rsidP="009D4AD5">
      <w:pPr>
        <w:spacing w:line="276" w:lineRule="auto"/>
        <w:rPr>
          <w:rFonts w:ascii="Arial" w:hAnsi="Arial" w:cs="Arial"/>
        </w:rPr>
      </w:pPr>
    </w:p>
    <w:p w14:paraId="77AC0617" w14:textId="77777777" w:rsidR="00F14348" w:rsidRPr="005339FF" w:rsidRDefault="00F14348" w:rsidP="009D4AD5">
      <w:pPr>
        <w:spacing w:line="276" w:lineRule="auto"/>
        <w:jc w:val="center"/>
        <w:rPr>
          <w:rFonts w:ascii="Arial" w:hAnsi="Arial" w:cs="Arial"/>
          <w:b/>
        </w:rPr>
      </w:pPr>
      <w:r w:rsidRPr="005339FF">
        <w:rPr>
          <w:rFonts w:ascii="Arial" w:hAnsi="Arial" w:cs="Arial"/>
          <w:b/>
        </w:rPr>
        <w:t>Članak 25.</w:t>
      </w:r>
    </w:p>
    <w:p w14:paraId="1D728955" w14:textId="77777777" w:rsidR="00F14348" w:rsidRPr="005339FF" w:rsidRDefault="00F14348" w:rsidP="009D4AD5">
      <w:pPr>
        <w:spacing w:line="276" w:lineRule="auto"/>
        <w:jc w:val="center"/>
        <w:rPr>
          <w:rFonts w:ascii="Arial" w:hAnsi="Arial" w:cs="Arial"/>
          <w:b/>
        </w:rPr>
      </w:pPr>
    </w:p>
    <w:p w14:paraId="4E0B47C9" w14:textId="77777777" w:rsidR="00F14348" w:rsidRPr="005339FF" w:rsidRDefault="00F14348" w:rsidP="009D4AD5">
      <w:pPr>
        <w:spacing w:line="276" w:lineRule="auto"/>
        <w:jc w:val="both"/>
        <w:rPr>
          <w:rFonts w:ascii="Arial" w:hAnsi="Arial" w:cs="Arial"/>
        </w:rPr>
      </w:pPr>
      <w:r w:rsidRPr="005339FF">
        <w:rPr>
          <w:rFonts w:ascii="Arial" w:hAnsi="Arial" w:cs="Arial"/>
        </w:rPr>
        <w:t>Ovaj Ugovor sastavljen je u 4 (četiri) istovjetna primjerka, od kojih 2 (dva) primjerka zadržava Izvršitelj i 2 (dva) primjerka zadržava Naručitelj.</w:t>
      </w:r>
    </w:p>
    <w:p w14:paraId="21CDD5EB" w14:textId="77777777" w:rsidR="00F14348" w:rsidRPr="005339FF" w:rsidRDefault="00F14348" w:rsidP="009D4AD5">
      <w:pPr>
        <w:spacing w:line="276" w:lineRule="auto"/>
        <w:rPr>
          <w:rFonts w:ascii="Arial" w:hAnsi="Arial" w:cs="Arial"/>
        </w:rPr>
      </w:pPr>
    </w:p>
    <w:p w14:paraId="7094616C" w14:textId="77777777" w:rsidR="00F14348" w:rsidRPr="005339FF" w:rsidRDefault="00F14348" w:rsidP="009D4AD5">
      <w:pPr>
        <w:spacing w:line="276" w:lineRule="auto"/>
        <w:rPr>
          <w:rFonts w:ascii="Arial" w:hAnsi="Arial" w:cs="Arial"/>
        </w:rPr>
      </w:pPr>
    </w:p>
    <w:p w14:paraId="076A7043" w14:textId="77777777" w:rsidR="00F14348" w:rsidRPr="005339FF" w:rsidRDefault="00F14348" w:rsidP="009D4AD5">
      <w:pPr>
        <w:spacing w:line="276" w:lineRule="auto"/>
        <w:rPr>
          <w:rFonts w:ascii="Arial" w:hAnsi="Arial" w:cs="Arial"/>
        </w:rPr>
      </w:pPr>
    </w:p>
    <w:p w14:paraId="19616FEB" w14:textId="77777777" w:rsidR="00F14348" w:rsidRPr="005339FF" w:rsidRDefault="00F14348" w:rsidP="009D4AD5">
      <w:pPr>
        <w:spacing w:line="276" w:lineRule="auto"/>
        <w:rPr>
          <w:rFonts w:ascii="Arial" w:hAnsi="Arial" w:cs="Arial"/>
        </w:rPr>
      </w:pPr>
      <w:r w:rsidRPr="005339FF">
        <w:rPr>
          <w:rFonts w:ascii="Arial" w:hAnsi="Arial" w:cs="Arial"/>
        </w:rPr>
        <w:t>ZA IZVRŠITELJA                                                                       ZA NARUČITELJA</w:t>
      </w:r>
    </w:p>
    <w:p w14:paraId="4A0F38FA" w14:textId="77777777" w:rsidR="00F14348" w:rsidRPr="005339FF" w:rsidRDefault="00F14348" w:rsidP="009D4AD5">
      <w:pPr>
        <w:spacing w:line="276" w:lineRule="auto"/>
        <w:rPr>
          <w:rFonts w:ascii="Arial" w:hAnsi="Arial" w:cs="Arial"/>
        </w:rPr>
      </w:pPr>
    </w:p>
    <w:p w14:paraId="4509A7E9" w14:textId="77777777" w:rsidR="00F14348" w:rsidRPr="005339FF" w:rsidRDefault="00F14348" w:rsidP="009D4AD5">
      <w:pPr>
        <w:spacing w:line="276" w:lineRule="auto"/>
        <w:rPr>
          <w:rFonts w:ascii="Arial" w:hAnsi="Arial" w:cs="Arial"/>
        </w:rPr>
      </w:pPr>
      <w:r w:rsidRPr="005339FF">
        <w:rPr>
          <w:rFonts w:ascii="Arial" w:hAnsi="Arial" w:cs="Arial"/>
        </w:rPr>
        <w:t>_____________________                                              HRVATSKI ZAVOD ZA ZAPOŠLJAVANJE</w:t>
      </w:r>
    </w:p>
    <w:p w14:paraId="1E7B6E5D" w14:textId="77777777" w:rsidR="00F14348" w:rsidRPr="005339FF" w:rsidRDefault="00F14348" w:rsidP="009D4AD5">
      <w:pPr>
        <w:spacing w:line="276" w:lineRule="auto"/>
        <w:rPr>
          <w:rFonts w:ascii="Arial" w:hAnsi="Arial" w:cs="Arial"/>
        </w:rPr>
      </w:pP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t xml:space="preserve">           RAVNATELJ</w:t>
      </w:r>
    </w:p>
    <w:p w14:paraId="00459BAA" w14:textId="77777777" w:rsidR="00F14348" w:rsidRPr="005339FF" w:rsidRDefault="00F14348" w:rsidP="009D4AD5">
      <w:pPr>
        <w:spacing w:line="276" w:lineRule="auto"/>
        <w:rPr>
          <w:rFonts w:ascii="Arial" w:hAnsi="Arial" w:cs="Arial"/>
        </w:rPr>
      </w:pPr>
    </w:p>
    <w:p w14:paraId="09716CE0" w14:textId="77777777" w:rsidR="00F14348" w:rsidRPr="005339FF" w:rsidRDefault="00F14348" w:rsidP="009D4AD5">
      <w:pPr>
        <w:spacing w:line="276" w:lineRule="auto"/>
        <w:rPr>
          <w:rFonts w:ascii="Arial" w:hAnsi="Arial" w:cs="Arial"/>
        </w:rPr>
      </w:pPr>
      <w:r w:rsidRPr="005339FF">
        <w:rPr>
          <w:rFonts w:ascii="Arial" w:hAnsi="Arial" w:cs="Arial"/>
        </w:rPr>
        <w:t>____________________</w:t>
      </w:r>
      <w:r w:rsidRPr="005339FF">
        <w:rPr>
          <w:rFonts w:ascii="Arial" w:hAnsi="Arial" w:cs="Arial"/>
        </w:rPr>
        <w:tab/>
        <w:t xml:space="preserve">                                                                        </w:t>
      </w:r>
    </w:p>
    <w:p w14:paraId="5F6A95FB" w14:textId="77777777" w:rsidR="00F14348" w:rsidRPr="005339FF" w:rsidRDefault="00F14348" w:rsidP="009D4AD5">
      <w:pPr>
        <w:spacing w:line="276" w:lineRule="auto"/>
        <w:rPr>
          <w:rFonts w:ascii="Arial" w:hAnsi="Arial" w:cs="Arial"/>
        </w:rPr>
      </w:pPr>
    </w:p>
    <w:p w14:paraId="1708A6C7" w14:textId="77777777" w:rsidR="00F14348" w:rsidRPr="005339FF" w:rsidRDefault="00F14348" w:rsidP="009D4AD5">
      <w:pPr>
        <w:spacing w:line="276" w:lineRule="auto"/>
        <w:rPr>
          <w:rFonts w:ascii="Arial" w:hAnsi="Arial" w:cs="Arial"/>
        </w:rPr>
      </w:pPr>
      <w:r w:rsidRPr="005339FF">
        <w:rPr>
          <w:rFonts w:ascii="Arial" w:hAnsi="Arial" w:cs="Arial"/>
          <w:b/>
        </w:rPr>
        <w:tab/>
      </w:r>
      <w:r w:rsidRPr="005339FF">
        <w:rPr>
          <w:rFonts w:ascii="Arial" w:hAnsi="Arial" w:cs="Arial"/>
          <w:b/>
        </w:rPr>
        <w:tab/>
      </w:r>
      <w:r w:rsidRPr="005339FF">
        <w:rPr>
          <w:rFonts w:ascii="Arial" w:hAnsi="Arial" w:cs="Arial"/>
          <w:b/>
        </w:rPr>
        <w:tab/>
      </w:r>
      <w:r w:rsidRPr="005339FF">
        <w:rPr>
          <w:rFonts w:ascii="Arial" w:hAnsi="Arial" w:cs="Arial"/>
          <w:b/>
        </w:rPr>
        <w:tab/>
      </w:r>
      <w:r w:rsidRPr="005339FF">
        <w:rPr>
          <w:rFonts w:ascii="Arial" w:hAnsi="Arial" w:cs="Arial"/>
          <w:b/>
        </w:rPr>
        <w:tab/>
      </w:r>
      <w:r w:rsidRPr="005339FF">
        <w:rPr>
          <w:rFonts w:ascii="Arial" w:hAnsi="Arial" w:cs="Arial"/>
          <w:b/>
        </w:rPr>
        <w:tab/>
      </w:r>
      <w:r w:rsidRPr="005339FF">
        <w:rPr>
          <w:rFonts w:ascii="Arial" w:hAnsi="Arial" w:cs="Arial"/>
          <w:b/>
        </w:rPr>
        <w:tab/>
      </w:r>
      <w:r w:rsidRPr="005339FF">
        <w:rPr>
          <w:rFonts w:ascii="Arial" w:hAnsi="Arial" w:cs="Arial"/>
          <w:b/>
        </w:rPr>
        <w:tab/>
      </w:r>
      <w:r w:rsidRPr="005339FF">
        <w:rPr>
          <w:rFonts w:ascii="Arial" w:hAnsi="Arial" w:cs="Arial"/>
          <w:b/>
        </w:rPr>
        <w:tab/>
      </w:r>
      <w:r w:rsidRPr="005339FF">
        <w:rPr>
          <w:rFonts w:ascii="Arial" w:hAnsi="Arial" w:cs="Arial"/>
        </w:rPr>
        <w:t xml:space="preserve">Ante Lončar </w:t>
      </w:r>
    </w:p>
    <w:p w14:paraId="41F2DA5D" w14:textId="77777777" w:rsidR="00F14348" w:rsidRPr="005339FF" w:rsidRDefault="00F14348" w:rsidP="009D4AD5">
      <w:pPr>
        <w:spacing w:line="276" w:lineRule="auto"/>
        <w:rPr>
          <w:rFonts w:ascii="Arial" w:hAnsi="Arial" w:cs="Arial"/>
        </w:rPr>
      </w:pPr>
    </w:p>
    <w:p w14:paraId="1CAFF2DC" w14:textId="77777777" w:rsidR="00F14348" w:rsidRPr="005339FF" w:rsidRDefault="00F14348" w:rsidP="009D4AD5">
      <w:pPr>
        <w:spacing w:line="276" w:lineRule="auto"/>
        <w:rPr>
          <w:rFonts w:ascii="Arial" w:hAnsi="Arial" w:cs="Arial"/>
          <w:b/>
          <w:bCs/>
        </w:rPr>
      </w:pPr>
    </w:p>
    <w:p w14:paraId="50A6D7DB" w14:textId="430D7BEB" w:rsidR="00E10718" w:rsidRPr="005339FF" w:rsidRDefault="00E10718" w:rsidP="009D4AD5">
      <w:pPr>
        <w:spacing w:after="0" w:line="276" w:lineRule="auto"/>
        <w:jc w:val="both"/>
        <w:rPr>
          <w:rFonts w:ascii="Arial" w:hAnsi="Arial" w:cs="Arial"/>
        </w:rPr>
      </w:pP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r w:rsidRPr="005339FF">
        <w:rPr>
          <w:rFonts w:ascii="Arial" w:hAnsi="Arial" w:cs="Arial"/>
        </w:rPr>
        <w:tab/>
      </w:r>
    </w:p>
    <w:p w14:paraId="547DDA4E" w14:textId="77777777" w:rsidR="00AE57B0" w:rsidRPr="005339FF" w:rsidRDefault="00AE57B0" w:rsidP="009D4AD5">
      <w:pPr>
        <w:spacing w:line="276" w:lineRule="auto"/>
        <w:jc w:val="both"/>
        <w:rPr>
          <w:rFonts w:ascii="Arial" w:hAnsi="Arial" w:cs="Arial"/>
          <w:u w:val="single"/>
        </w:rPr>
      </w:pPr>
    </w:p>
    <w:p w14:paraId="39A7A30F" w14:textId="77777777" w:rsidR="00E77EC1" w:rsidRPr="005339FF" w:rsidRDefault="00E77EC1" w:rsidP="009D4AD5">
      <w:pPr>
        <w:spacing w:line="276" w:lineRule="auto"/>
        <w:jc w:val="both"/>
        <w:rPr>
          <w:rFonts w:ascii="Arial" w:hAnsi="Arial" w:cs="Arial"/>
          <w:u w:val="single"/>
        </w:rPr>
      </w:pPr>
    </w:p>
    <w:p w14:paraId="6F2747F8" w14:textId="77777777" w:rsidR="00E77EC1" w:rsidRPr="005339FF" w:rsidRDefault="00E77EC1" w:rsidP="009D4AD5">
      <w:pPr>
        <w:spacing w:line="276" w:lineRule="auto"/>
        <w:jc w:val="both"/>
        <w:rPr>
          <w:rFonts w:ascii="Arial" w:hAnsi="Arial" w:cs="Arial"/>
          <w:u w:val="single"/>
        </w:rPr>
      </w:pPr>
    </w:p>
    <w:p w14:paraId="2B88B321" w14:textId="77777777" w:rsidR="00B40665" w:rsidRPr="005339FF" w:rsidRDefault="00B40665" w:rsidP="009D4AD5">
      <w:pPr>
        <w:spacing w:line="276" w:lineRule="auto"/>
        <w:jc w:val="both"/>
        <w:rPr>
          <w:rFonts w:ascii="Arial" w:hAnsi="Arial" w:cs="Arial"/>
        </w:rPr>
      </w:pPr>
    </w:p>
    <w:sectPr w:rsidR="00B40665" w:rsidRPr="005339FF" w:rsidSect="00415785">
      <w:footerReference w:type="even" r:id="rId13"/>
      <w:footerReference w:type="default" r:id="rId14"/>
      <w:footerReference w:type="first" r:id="rId15"/>
      <w:pgSz w:w="11906" w:h="16838"/>
      <w:pgMar w:top="1134" w:right="1134" w:bottom="1134" w:left="1134" w:header="567"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58D40" w14:textId="77777777" w:rsidR="00503541" w:rsidRDefault="00503541">
      <w:pPr>
        <w:spacing w:after="0" w:line="240" w:lineRule="auto"/>
      </w:pPr>
      <w:r>
        <w:separator/>
      </w:r>
    </w:p>
  </w:endnote>
  <w:endnote w:type="continuationSeparator" w:id="0">
    <w:p w14:paraId="3ED304F0" w14:textId="77777777" w:rsidR="00503541" w:rsidRDefault="0050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RAvantgard">
    <w:altName w:val="Times New Roman"/>
    <w:panose1 w:val="00000000000000000000"/>
    <w:charset w:val="00"/>
    <w:family w:val="auto"/>
    <w:notTrueType/>
    <w:pitch w:val="variable"/>
    <w:sig w:usb0="00000003" w:usb1="00000000" w:usb2="00000000" w:usb3="00000000" w:csb0="00000001" w:csb1="00000000"/>
  </w:font>
  <w:font w:name="Tele-GroteskEENor">
    <w:altName w:val="Times New Roman"/>
    <w:panose1 w:val="00000000000000000000"/>
    <w:charset w:val="EE"/>
    <w:family w:val="auto"/>
    <w:notTrueType/>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ArialNarrow-Bold">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B061E" w14:textId="77777777" w:rsidR="009F3CFB" w:rsidRDefault="009F3CFB" w:rsidP="004157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369101" w14:textId="77777777" w:rsidR="009F3CFB" w:rsidRDefault="009F3CFB" w:rsidP="004157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8B49" w14:textId="50EB3775" w:rsidR="009F3CFB" w:rsidRDefault="009F3CFB">
    <w:pPr>
      <w:pStyle w:val="Footer"/>
      <w:jc w:val="right"/>
    </w:pPr>
    <w:r>
      <w:fldChar w:fldCharType="begin"/>
    </w:r>
    <w:r>
      <w:instrText>PAGE   \* MERGEFORMAT</w:instrText>
    </w:r>
    <w:r>
      <w:fldChar w:fldCharType="separate"/>
    </w:r>
    <w:r w:rsidR="007750FF" w:rsidRPr="007750FF">
      <w:rPr>
        <w:noProof/>
        <w:lang w:val="hr-HR"/>
      </w:rPr>
      <w:t>35</w:t>
    </w:r>
    <w:r>
      <w:fldChar w:fldCharType="end"/>
    </w:r>
  </w:p>
  <w:p w14:paraId="131F7113" w14:textId="77777777" w:rsidR="009F3CFB" w:rsidRDefault="009F3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C2C08" w14:textId="337658F0" w:rsidR="009F3CFB" w:rsidRPr="000B7E0A" w:rsidRDefault="009F3CFB">
    <w:pPr>
      <w:pStyle w:val="Footer"/>
      <w:jc w:val="right"/>
      <w:rPr>
        <w:lang w:val="hr-HR"/>
      </w:rPr>
    </w:pPr>
    <w:r>
      <w:fldChar w:fldCharType="begin"/>
    </w:r>
    <w:r>
      <w:instrText>PAGE   \* MERGEFORMAT</w:instrText>
    </w:r>
    <w:r>
      <w:fldChar w:fldCharType="separate"/>
    </w:r>
    <w:r w:rsidR="00331BFE" w:rsidRPr="00331BFE">
      <w:rPr>
        <w:noProof/>
        <w:lang w:val="hr-HR"/>
      </w:rPr>
      <w:t>0</w:t>
    </w:r>
    <w:r>
      <w:fldChar w:fldCharType="end"/>
    </w:r>
  </w:p>
  <w:p w14:paraId="3031FFC1" w14:textId="77777777" w:rsidR="009F3CFB" w:rsidRDefault="009F3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3C6D" w14:textId="77777777" w:rsidR="00503541" w:rsidRDefault="00503541">
      <w:pPr>
        <w:spacing w:after="0" w:line="240" w:lineRule="auto"/>
      </w:pPr>
      <w:r>
        <w:separator/>
      </w:r>
    </w:p>
  </w:footnote>
  <w:footnote w:type="continuationSeparator" w:id="0">
    <w:p w14:paraId="63A74293" w14:textId="77777777" w:rsidR="00503541" w:rsidRDefault="00503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E1B"/>
    <w:multiLevelType w:val="hybridMultilevel"/>
    <w:tmpl w:val="AFA018EE"/>
    <w:lvl w:ilvl="0" w:tplc="041A0003">
      <w:start w:val="1"/>
      <w:numFmt w:val="bullet"/>
      <w:lvlText w:val="o"/>
      <w:lvlJc w:val="left"/>
      <w:pPr>
        <w:tabs>
          <w:tab w:val="num" w:pos="1080"/>
        </w:tabs>
        <w:ind w:left="1080" w:hanging="360"/>
      </w:pPr>
      <w:rPr>
        <w:rFonts w:ascii="Courier New" w:hAnsi="Courier New" w:hint="default"/>
      </w:rPr>
    </w:lvl>
    <w:lvl w:ilvl="1" w:tplc="C55A9ED4">
      <w:start w:val="3"/>
      <w:numFmt w:val="bullet"/>
      <w:lvlText w:val="-"/>
      <w:lvlJc w:val="left"/>
      <w:pPr>
        <w:tabs>
          <w:tab w:val="num" w:pos="1800"/>
        </w:tabs>
        <w:ind w:left="1800" w:hanging="360"/>
      </w:pPr>
      <w:rPr>
        <w:rFonts w:ascii="Arial" w:eastAsia="Times New Roman" w:hAnsi="Arial"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076C45"/>
    <w:multiLevelType w:val="hybridMultilevel"/>
    <w:tmpl w:val="FDF655FA"/>
    <w:lvl w:ilvl="0" w:tplc="73B08D4C">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247312D9"/>
    <w:multiLevelType w:val="hybridMultilevel"/>
    <w:tmpl w:val="E7C4CE6C"/>
    <w:lvl w:ilvl="0" w:tplc="A56A83AC">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946E3B"/>
    <w:multiLevelType w:val="hybridMultilevel"/>
    <w:tmpl w:val="A720F228"/>
    <w:lvl w:ilvl="0" w:tplc="9BA6CF48">
      <w:start w:val="1"/>
      <w:numFmt w:val="bullet"/>
      <w:pStyle w:val="bull1"/>
      <w:lvlText w:val="■"/>
      <w:lvlJc w:val="left"/>
      <w:pPr>
        <w:tabs>
          <w:tab w:val="num" w:pos="1560"/>
        </w:tabs>
        <w:ind w:left="1702" w:hanging="142"/>
      </w:pPr>
      <w:rPr>
        <w:rFonts w:ascii="Arial" w:hAnsi="Arial" w:hint="default"/>
        <w:b w:val="0"/>
        <w:i w:val="0"/>
        <w:color w:val="999999"/>
        <w:position w:val="0"/>
        <w:sz w:val="20"/>
      </w:rPr>
    </w:lvl>
    <w:lvl w:ilvl="1" w:tplc="041A0003" w:tentative="1">
      <w:start w:val="1"/>
      <w:numFmt w:val="bullet"/>
      <w:lvlText w:val="o"/>
      <w:lvlJc w:val="left"/>
      <w:pPr>
        <w:tabs>
          <w:tab w:val="num" w:pos="2858"/>
        </w:tabs>
        <w:ind w:left="2858" w:hanging="360"/>
      </w:pPr>
      <w:rPr>
        <w:rFonts w:ascii="Courier New" w:hAnsi="Courier New" w:hint="default"/>
      </w:rPr>
    </w:lvl>
    <w:lvl w:ilvl="2" w:tplc="041A0005" w:tentative="1">
      <w:start w:val="1"/>
      <w:numFmt w:val="bullet"/>
      <w:lvlText w:val=""/>
      <w:lvlJc w:val="left"/>
      <w:pPr>
        <w:tabs>
          <w:tab w:val="num" w:pos="3578"/>
        </w:tabs>
        <w:ind w:left="3578" w:hanging="360"/>
      </w:pPr>
      <w:rPr>
        <w:rFonts w:ascii="Wingdings" w:hAnsi="Wingdings" w:hint="default"/>
      </w:rPr>
    </w:lvl>
    <w:lvl w:ilvl="3" w:tplc="041A0001" w:tentative="1">
      <w:start w:val="1"/>
      <w:numFmt w:val="bullet"/>
      <w:lvlText w:val=""/>
      <w:lvlJc w:val="left"/>
      <w:pPr>
        <w:tabs>
          <w:tab w:val="num" w:pos="4298"/>
        </w:tabs>
        <w:ind w:left="4298" w:hanging="360"/>
      </w:pPr>
      <w:rPr>
        <w:rFonts w:ascii="Symbol" w:hAnsi="Symbol" w:hint="default"/>
      </w:rPr>
    </w:lvl>
    <w:lvl w:ilvl="4" w:tplc="041A0003" w:tentative="1">
      <w:start w:val="1"/>
      <w:numFmt w:val="bullet"/>
      <w:lvlText w:val="o"/>
      <w:lvlJc w:val="left"/>
      <w:pPr>
        <w:tabs>
          <w:tab w:val="num" w:pos="5018"/>
        </w:tabs>
        <w:ind w:left="5018" w:hanging="360"/>
      </w:pPr>
      <w:rPr>
        <w:rFonts w:ascii="Courier New" w:hAnsi="Courier New" w:hint="default"/>
      </w:rPr>
    </w:lvl>
    <w:lvl w:ilvl="5" w:tplc="041A0005" w:tentative="1">
      <w:start w:val="1"/>
      <w:numFmt w:val="bullet"/>
      <w:lvlText w:val=""/>
      <w:lvlJc w:val="left"/>
      <w:pPr>
        <w:tabs>
          <w:tab w:val="num" w:pos="5738"/>
        </w:tabs>
        <w:ind w:left="5738" w:hanging="360"/>
      </w:pPr>
      <w:rPr>
        <w:rFonts w:ascii="Wingdings" w:hAnsi="Wingdings" w:hint="default"/>
      </w:rPr>
    </w:lvl>
    <w:lvl w:ilvl="6" w:tplc="041A0001" w:tentative="1">
      <w:start w:val="1"/>
      <w:numFmt w:val="bullet"/>
      <w:lvlText w:val=""/>
      <w:lvlJc w:val="left"/>
      <w:pPr>
        <w:tabs>
          <w:tab w:val="num" w:pos="6458"/>
        </w:tabs>
        <w:ind w:left="6458" w:hanging="360"/>
      </w:pPr>
      <w:rPr>
        <w:rFonts w:ascii="Symbol" w:hAnsi="Symbol" w:hint="default"/>
      </w:rPr>
    </w:lvl>
    <w:lvl w:ilvl="7" w:tplc="041A0003" w:tentative="1">
      <w:start w:val="1"/>
      <w:numFmt w:val="bullet"/>
      <w:lvlText w:val="o"/>
      <w:lvlJc w:val="left"/>
      <w:pPr>
        <w:tabs>
          <w:tab w:val="num" w:pos="7178"/>
        </w:tabs>
        <w:ind w:left="7178" w:hanging="360"/>
      </w:pPr>
      <w:rPr>
        <w:rFonts w:ascii="Courier New" w:hAnsi="Courier New" w:hint="default"/>
      </w:rPr>
    </w:lvl>
    <w:lvl w:ilvl="8" w:tplc="041A0005" w:tentative="1">
      <w:start w:val="1"/>
      <w:numFmt w:val="bullet"/>
      <w:lvlText w:val=""/>
      <w:lvlJc w:val="left"/>
      <w:pPr>
        <w:tabs>
          <w:tab w:val="num" w:pos="7898"/>
        </w:tabs>
        <w:ind w:left="7898" w:hanging="360"/>
      </w:pPr>
      <w:rPr>
        <w:rFonts w:ascii="Wingdings" w:hAnsi="Wingdings" w:hint="default"/>
      </w:rPr>
    </w:lvl>
  </w:abstractNum>
  <w:abstractNum w:abstractNumId="4" w15:restartNumberingAfterBreak="0">
    <w:nsid w:val="283D5604"/>
    <w:multiLevelType w:val="hybridMultilevel"/>
    <w:tmpl w:val="62BACD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AF6F49"/>
    <w:multiLevelType w:val="hybridMultilevel"/>
    <w:tmpl w:val="B60EE1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CC6443A"/>
    <w:multiLevelType w:val="hybridMultilevel"/>
    <w:tmpl w:val="01461FE2"/>
    <w:lvl w:ilvl="0" w:tplc="03CE766E">
      <w:start w:val="1"/>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15:restartNumberingAfterBreak="0">
    <w:nsid w:val="46B8472B"/>
    <w:multiLevelType w:val="hybridMultilevel"/>
    <w:tmpl w:val="D790402A"/>
    <w:lvl w:ilvl="0" w:tplc="38F46756">
      <w:numFmt w:val="bullet"/>
      <w:lvlText w:val="-"/>
      <w:lvlJc w:val="left"/>
      <w:pPr>
        <w:ind w:left="106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51881A03"/>
    <w:multiLevelType w:val="multilevel"/>
    <w:tmpl w:val="34A282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F15556"/>
    <w:multiLevelType w:val="multilevel"/>
    <w:tmpl w:val="1686991C"/>
    <w:lvl w:ilvl="0">
      <w:start w:val="28"/>
      <w:numFmt w:val="decimal"/>
      <w:pStyle w:val="Stil26"/>
      <w:lvlText w:val="%1."/>
      <w:lvlJc w:val="left"/>
      <w:pPr>
        <w:ind w:left="1080" w:hanging="360"/>
      </w:pPr>
      <w:rPr>
        <w:rFonts w:hint="default"/>
      </w:rPr>
    </w:lvl>
    <w:lvl w:ilvl="1">
      <w:start w:val="1"/>
      <w:numFmt w:val="decimal"/>
      <w:pStyle w:val="Stil27"/>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7A8B6EB1"/>
    <w:multiLevelType w:val="hybridMultilevel"/>
    <w:tmpl w:val="8DCAF9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F5B197D"/>
    <w:multiLevelType w:val="hybridMultilevel"/>
    <w:tmpl w:val="37647F2E"/>
    <w:lvl w:ilvl="0" w:tplc="041A0003">
      <w:start w:val="1"/>
      <w:numFmt w:val="bullet"/>
      <w:lvlText w:val="o"/>
      <w:lvlJc w:val="left"/>
      <w:pPr>
        <w:tabs>
          <w:tab w:val="num" w:pos="1080"/>
        </w:tabs>
        <w:ind w:left="1080" w:hanging="360"/>
      </w:pPr>
      <w:rPr>
        <w:rFonts w:ascii="Courier New" w:hAnsi="Courier New" w:hint="default"/>
      </w:rPr>
    </w:lvl>
    <w:lvl w:ilvl="1" w:tplc="99665FEA">
      <w:numFmt w:val="bullet"/>
      <w:lvlText w:val="-"/>
      <w:lvlJc w:val="left"/>
      <w:pPr>
        <w:ind w:left="1800" w:hanging="360"/>
      </w:pPr>
      <w:rPr>
        <w:rFonts w:ascii="Arial" w:eastAsia="Calibri" w:hAnsi="Arial" w:cs="Arial" w:hint="default"/>
        <w:sz w:val="22"/>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0"/>
  </w:num>
  <w:num w:numId="3">
    <w:abstractNumId w:val="3"/>
  </w:num>
  <w:num w:numId="4">
    <w:abstractNumId w:val="9"/>
  </w:num>
  <w:num w:numId="5">
    <w:abstractNumId w:val="8"/>
  </w:num>
  <w:num w:numId="6">
    <w:abstractNumId w:val="1"/>
  </w:num>
  <w:num w:numId="7">
    <w:abstractNumId w:val="7"/>
  </w:num>
  <w:num w:numId="8">
    <w:abstractNumId w:val="5"/>
  </w:num>
  <w:num w:numId="9">
    <w:abstractNumId w:val="2"/>
  </w:num>
  <w:num w:numId="10">
    <w:abstractNumId w:val="4"/>
  </w:num>
  <w:num w:numId="11">
    <w:abstractNumId w:val="10"/>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B6"/>
    <w:rsid w:val="00002917"/>
    <w:rsid w:val="00003A97"/>
    <w:rsid w:val="000150AA"/>
    <w:rsid w:val="00016408"/>
    <w:rsid w:val="00017A75"/>
    <w:rsid w:val="00020206"/>
    <w:rsid w:val="00021C66"/>
    <w:rsid w:val="00037BAD"/>
    <w:rsid w:val="00050D3A"/>
    <w:rsid w:val="00054240"/>
    <w:rsid w:val="00080BB3"/>
    <w:rsid w:val="00080E63"/>
    <w:rsid w:val="00083E0D"/>
    <w:rsid w:val="000B1DDB"/>
    <w:rsid w:val="000B6631"/>
    <w:rsid w:val="000B682D"/>
    <w:rsid w:val="000C3868"/>
    <w:rsid w:val="000C44A4"/>
    <w:rsid w:val="000C4D83"/>
    <w:rsid w:val="000C52B7"/>
    <w:rsid w:val="000C6AEF"/>
    <w:rsid w:val="000D29D1"/>
    <w:rsid w:val="000E0514"/>
    <w:rsid w:val="001130E5"/>
    <w:rsid w:val="001138ED"/>
    <w:rsid w:val="00113DE1"/>
    <w:rsid w:val="0011523B"/>
    <w:rsid w:val="00117576"/>
    <w:rsid w:val="001227F7"/>
    <w:rsid w:val="001232A2"/>
    <w:rsid w:val="00124E3B"/>
    <w:rsid w:val="0012517F"/>
    <w:rsid w:val="0013508E"/>
    <w:rsid w:val="00143699"/>
    <w:rsid w:val="00157635"/>
    <w:rsid w:val="00160975"/>
    <w:rsid w:val="00165B6D"/>
    <w:rsid w:val="001720D3"/>
    <w:rsid w:val="00172396"/>
    <w:rsid w:val="001738A7"/>
    <w:rsid w:val="0018349E"/>
    <w:rsid w:val="00191916"/>
    <w:rsid w:val="00194E71"/>
    <w:rsid w:val="001A0F21"/>
    <w:rsid w:val="001B1AAD"/>
    <w:rsid w:val="001B26F0"/>
    <w:rsid w:val="001B2EBF"/>
    <w:rsid w:val="001C1860"/>
    <w:rsid w:val="001C33D2"/>
    <w:rsid w:val="001D2FEC"/>
    <w:rsid w:val="001D3CDE"/>
    <w:rsid w:val="001D4B9F"/>
    <w:rsid w:val="001E29AA"/>
    <w:rsid w:val="001E3376"/>
    <w:rsid w:val="001E70AB"/>
    <w:rsid w:val="001F01D5"/>
    <w:rsid w:val="001F31B8"/>
    <w:rsid w:val="001F3671"/>
    <w:rsid w:val="001F59B1"/>
    <w:rsid w:val="001F6461"/>
    <w:rsid w:val="001F673D"/>
    <w:rsid w:val="001F707D"/>
    <w:rsid w:val="001F783F"/>
    <w:rsid w:val="00201253"/>
    <w:rsid w:val="002018B1"/>
    <w:rsid w:val="00204096"/>
    <w:rsid w:val="002045A7"/>
    <w:rsid w:val="00217982"/>
    <w:rsid w:val="0022018C"/>
    <w:rsid w:val="002263F7"/>
    <w:rsid w:val="00227695"/>
    <w:rsid w:val="00232650"/>
    <w:rsid w:val="002337CB"/>
    <w:rsid w:val="0024059C"/>
    <w:rsid w:val="00244312"/>
    <w:rsid w:val="002510DB"/>
    <w:rsid w:val="00257D0F"/>
    <w:rsid w:val="00266AD2"/>
    <w:rsid w:val="00266EF8"/>
    <w:rsid w:val="0027386E"/>
    <w:rsid w:val="00280CD1"/>
    <w:rsid w:val="002815E1"/>
    <w:rsid w:val="00281CE7"/>
    <w:rsid w:val="0029027F"/>
    <w:rsid w:val="002A4123"/>
    <w:rsid w:val="002A534E"/>
    <w:rsid w:val="002A5BFF"/>
    <w:rsid w:val="002A64DD"/>
    <w:rsid w:val="002C1BD7"/>
    <w:rsid w:val="002C4C41"/>
    <w:rsid w:val="002C6099"/>
    <w:rsid w:val="002D0436"/>
    <w:rsid w:val="002D1F82"/>
    <w:rsid w:val="002D1FAA"/>
    <w:rsid w:val="002D4823"/>
    <w:rsid w:val="002E73DE"/>
    <w:rsid w:val="002F3533"/>
    <w:rsid w:val="002F6FCC"/>
    <w:rsid w:val="003008D1"/>
    <w:rsid w:val="00300950"/>
    <w:rsid w:val="00305F3B"/>
    <w:rsid w:val="003068D7"/>
    <w:rsid w:val="00306A54"/>
    <w:rsid w:val="00311525"/>
    <w:rsid w:val="00314A2C"/>
    <w:rsid w:val="00321292"/>
    <w:rsid w:val="00325D61"/>
    <w:rsid w:val="003300C4"/>
    <w:rsid w:val="00331BFE"/>
    <w:rsid w:val="00356D92"/>
    <w:rsid w:val="0036116B"/>
    <w:rsid w:val="00367286"/>
    <w:rsid w:val="00367CC0"/>
    <w:rsid w:val="003752D2"/>
    <w:rsid w:val="00376B53"/>
    <w:rsid w:val="00381BFA"/>
    <w:rsid w:val="003821F0"/>
    <w:rsid w:val="0038725E"/>
    <w:rsid w:val="0038742B"/>
    <w:rsid w:val="003874CF"/>
    <w:rsid w:val="00391E6A"/>
    <w:rsid w:val="00391F1D"/>
    <w:rsid w:val="0039271B"/>
    <w:rsid w:val="00395AB6"/>
    <w:rsid w:val="003963ED"/>
    <w:rsid w:val="00397611"/>
    <w:rsid w:val="003A3CEA"/>
    <w:rsid w:val="003A4539"/>
    <w:rsid w:val="003B0150"/>
    <w:rsid w:val="003B7FBA"/>
    <w:rsid w:val="003C2D84"/>
    <w:rsid w:val="003D2875"/>
    <w:rsid w:val="003D6D59"/>
    <w:rsid w:val="003E3D3A"/>
    <w:rsid w:val="003E42C7"/>
    <w:rsid w:val="003F0594"/>
    <w:rsid w:val="003F0E66"/>
    <w:rsid w:val="003F5AC9"/>
    <w:rsid w:val="004020A5"/>
    <w:rsid w:val="0040604B"/>
    <w:rsid w:val="0040761F"/>
    <w:rsid w:val="00415785"/>
    <w:rsid w:val="00425534"/>
    <w:rsid w:val="00426A23"/>
    <w:rsid w:val="00426AB4"/>
    <w:rsid w:val="00433778"/>
    <w:rsid w:val="00437445"/>
    <w:rsid w:val="0044141B"/>
    <w:rsid w:val="00441E81"/>
    <w:rsid w:val="004437B8"/>
    <w:rsid w:val="00444239"/>
    <w:rsid w:val="0045203A"/>
    <w:rsid w:val="00455553"/>
    <w:rsid w:val="00476EA3"/>
    <w:rsid w:val="00481968"/>
    <w:rsid w:val="00492C85"/>
    <w:rsid w:val="004941CF"/>
    <w:rsid w:val="00494893"/>
    <w:rsid w:val="00495B0A"/>
    <w:rsid w:val="00496F26"/>
    <w:rsid w:val="004973C4"/>
    <w:rsid w:val="004978D4"/>
    <w:rsid w:val="004A09AA"/>
    <w:rsid w:val="004A1A32"/>
    <w:rsid w:val="004A3BDB"/>
    <w:rsid w:val="004A64DA"/>
    <w:rsid w:val="004B1B28"/>
    <w:rsid w:val="004B619B"/>
    <w:rsid w:val="004C1B88"/>
    <w:rsid w:val="004C251C"/>
    <w:rsid w:val="004D1CAE"/>
    <w:rsid w:val="004D5204"/>
    <w:rsid w:val="004E1403"/>
    <w:rsid w:val="004E4286"/>
    <w:rsid w:val="004F0F19"/>
    <w:rsid w:val="004F3849"/>
    <w:rsid w:val="004F586C"/>
    <w:rsid w:val="004F605D"/>
    <w:rsid w:val="00503541"/>
    <w:rsid w:val="0051046E"/>
    <w:rsid w:val="0051629E"/>
    <w:rsid w:val="0051679F"/>
    <w:rsid w:val="0051724E"/>
    <w:rsid w:val="005203F6"/>
    <w:rsid w:val="00523AFA"/>
    <w:rsid w:val="00532129"/>
    <w:rsid w:val="005339FF"/>
    <w:rsid w:val="00540CDD"/>
    <w:rsid w:val="0054129A"/>
    <w:rsid w:val="00544C7A"/>
    <w:rsid w:val="0055295B"/>
    <w:rsid w:val="005535ED"/>
    <w:rsid w:val="00553EA1"/>
    <w:rsid w:val="00555ABF"/>
    <w:rsid w:val="00560751"/>
    <w:rsid w:val="005609A4"/>
    <w:rsid w:val="00561F64"/>
    <w:rsid w:val="00562A06"/>
    <w:rsid w:val="00563537"/>
    <w:rsid w:val="005662D7"/>
    <w:rsid w:val="0057548D"/>
    <w:rsid w:val="00596551"/>
    <w:rsid w:val="00597164"/>
    <w:rsid w:val="005A092D"/>
    <w:rsid w:val="005A45F7"/>
    <w:rsid w:val="005A7F86"/>
    <w:rsid w:val="005B23DB"/>
    <w:rsid w:val="005B29C4"/>
    <w:rsid w:val="005B4965"/>
    <w:rsid w:val="005B5485"/>
    <w:rsid w:val="005C02AB"/>
    <w:rsid w:val="005C180C"/>
    <w:rsid w:val="005C2718"/>
    <w:rsid w:val="005C42DB"/>
    <w:rsid w:val="005C4EFB"/>
    <w:rsid w:val="005C72D0"/>
    <w:rsid w:val="005C7469"/>
    <w:rsid w:val="005C7E57"/>
    <w:rsid w:val="005D1D56"/>
    <w:rsid w:val="005D233E"/>
    <w:rsid w:val="005D5F5A"/>
    <w:rsid w:val="005D61D8"/>
    <w:rsid w:val="005E6254"/>
    <w:rsid w:val="005F2F3B"/>
    <w:rsid w:val="005F4296"/>
    <w:rsid w:val="005F4328"/>
    <w:rsid w:val="005F7099"/>
    <w:rsid w:val="005F7539"/>
    <w:rsid w:val="005F7D0E"/>
    <w:rsid w:val="006076BE"/>
    <w:rsid w:val="00607954"/>
    <w:rsid w:val="006079B0"/>
    <w:rsid w:val="00610B4B"/>
    <w:rsid w:val="00611784"/>
    <w:rsid w:val="006124B4"/>
    <w:rsid w:val="00630430"/>
    <w:rsid w:val="0064005B"/>
    <w:rsid w:val="00641F81"/>
    <w:rsid w:val="006431C5"/>
    <w:rsid w:val="006443A2"/>
    <w:rsid w:val="006460B9"/>
    <w:rsid w:val="00656849"/>
    <w:rsid w:val="0066678F"/>
    <w:rsid w:val="00671B32"/>
    <w:rsid w:val="00674338"/>
    <w:rsid w:val="00675CFD"/>
    <w:rsid w:val="00682DFE"/>
    <w:rsid w:val="00690C52"/>
    <w:rsid w:val="00693069"/>
    <w:rsid w:val="00694454"/>
    <w:rsid w:val="00696284"/>
    <w:rsid w:val="00696C11"/>
    <w:rsid w:val="006A4ED0"/>
    <w:rsid w:val="006B1494"/>
    <w:rsid w:val="006B549B"/>
    <w:rsid w:val="006B6AD6"/>
    <w:rsid w:val="006C4D9B"/>
    <w:rsid w:val="006C62AB"/>
    <w:rsid w:val="006C638E"/>
    <w:rsid w:val="006C74E5"/>
    <w:rsid w:val="006D17F2"/>
    <w:rsid w:val="006D2097"/>
    <w:rsid w:val="006D57E9"/>
    <w:rsid w:val="006E16C1"/>
    <w:rsid w:val="006E1B0C"/>
    <w:rsid w:val="006E257E"/>
    <w:rsid w:val="006F038E"/>
    <w:rsid w:val="006F5ADF"/>
    <w:rsid w:val="007064DA"/>
    <w:rsid w:val="00713311"/>
    <w:rsid w:val="00716FCF"/>
    <w:rsid w:val="00733F08"/>
    <w:rsid w:val="00736BAB"/>
    <w:rsid w:val="007421F9"/>
    <w:rsid w:val="00745657"/>
    <w:rsid w:val="007469D0"/>
    <w:rsid w:val="007476B2"/>
    <w:rsid w:val="00756DC5"/>
    <w:rsid w:val="007605F4"/>
    <w:rsid w:val="00762680"/>
    <w:rsid w:val="0076454D"/>
    <w:rsid w:val="007652A2"/>
    <w:rsid w:val="00766243"/>
    <w:rsid w:val="007750FF"/>
    <w:rsid w:val="00775917"/>
    <w:rsid w:val="00775A08"/>
    <w:rsid w:val="00776337"/>
    <w:rsid w:val="00781C6B"/>
    <w:rsid w:val="007831A3"/>
    <w:rsid w:val="007A33CA"/>
    <w:rsid w:val="007A5A86"/>
    <w:rsid w:val="007C304F"/>
    <w:rsid w:val="007C3374"/>
    <w:rsid w:val="007C5E0F"/>
    <w:rsid w:val="007D17F4"/>
    <w:rsid w:val="007D1A8A"/>
    <w:rsid w:val="007D3830"/>
    <w:rsid w:val="007D53BF"/>
    <w:rsid w:val="007E23B5"/>
    <w:rsid w:val="007E263D"/>
    <w:rsid w:val="007E7250"/>
    <w:rsid w:val="007F1AF9"/>
    <w:rsid w:val="007F34B2"/>
    <w:rsid w:val="007F6237"/>
    <w:rsid w:val="00825CD5"/>
    <w:rsid w:val="0084255D"/>
    <w:rsid w:val="00844EF9"/>
    <w:rsid w:val="00852706"/>
    <w:rsid w:val="00860F35"/>
    <w:rsid w:val="00862563"/>
    <w:rsid w:val="008629EC"/>
    <w:rsid w:val="008632FA"/>
    <w:rsid w:val="008662AF"/>
    <w:rsid w:val="0086788B"/>
    <w:rsid w:val="00867890"/>
    <w:rsid w:val="0087442B"/>
    <w:rsid w:val="00875AA5"/>
    <w:rsid w:val="008778F2"/>
    <w:rsid w:val="008827BE"/>
    <w:rsid w:val="008860D2"/>
    <w:rsid w:val="00890019"/>
    <w:rsid w:val="0089549D"/>
    <w:rsid w:val="008A14F0"/>
    <w:rsid w:val="008B3740"/>
    <w:rsid w:val="008B45FC"/>
    <w:rsid w:val="008B592E"/>
    <w:rsid w:val="008C2081"/>
    <w:rsid w:val="008C5001"/>
    <w:rsid w:val="008D338A"/>
    <w:rsid w:val="008D3BC1"/>
    <w:rsid w:val="008E016A"/>
    <w:rsid w:val="008E66B2"/>
    <w:rsid w:val="008F4847"/>
    <w:rsid w:val="008F7BE5"/>
    <w:rsid w:val="0091044E"/>
    <w:rsid w:val="00914E54"/>
    <w:rsid w:val="0092672C"/>
    <w:rsid w:val="00926A69"/>
    <w:rsid w:val="009342A1"/>
    <w:rsid w:val="00936AB2"/>
    <w:rsid w:val="00945A95"/>
    <w:rsid w:val="009514BE"/>
    <w:rsid w:val="00951F6B"/>
    <w:rsid w:val="00956A92"/>
    <w:rsid w:val="00956D85"/>
    <w:rsid w:val="00971437"/>
    <w:rsid w:val="009729AB"/>
    <w:rsid w:val="0097520C"/>
    <w:rsid w:val="00976EF0"/>
    <w:rsid w:val="00982CBE"/>
    <w:rsid w:val="0098787C"/>
    <w:rsid w:val="009935CB"/>
    <w:rsid w:val="00994889"/>
    <w:rsid w:val="0099679A"/>
    <w:rsid w:val="009B4AAF"/>
    <w:rsid w:val="009B6BCC"/>
    <w:rsid w:val="009C3D32"/>
    <w:rsid w:val="009D3FE8"/>
    <w:rsid w:val="009D4AD5"/>
    <w:rsid w:val="009D5BAB"/>
    <w:rsid w:val="009D741D"/>
    <w:rsid w:val="009D7499"/>
    <w:rsid w:val="009E4DB4"/>
    <w:rsid w:val="009F3CFB"/>
    <w:rsid w:val="009F4CA8"/>
    <w:rsid w:val="009F6C0B"/>
    <w:rsid w:val="00A03B23"/>
    <w:rsid w:val="00A03BFE"/>
    <w:rsid w:val="00A0675B"/>
    <w:rsid w:val="00A07E8C"/>
    <w:rsid w:val="00A10FC4"/>
    <w:rsid w:val="00A326E9"/>
    <w:rsid w:val="00A3662F"/>
    <w:rsid w:val="00A40F31"/>
    <w:rsid w:val="00A43AD2"/>
    <w:rsid w:val="00A45464"/>
    <w:rsid w:val="00A46639"/>
    <w:rsid w:val="00A4666C"/>
    <w:rsid w:val="00A53DB8"/>
    <w:rsid w:val="00A55DB8"/>
    <w:rsid w:val="00A73836"/>
    <w:rsid w:val="00A73D44"/>
    <w:rsid w:val="00A9130C"/>
    <w:rsid w:val="00AA131B"/>
    <w:rsid w:val="00AA216E"/>
    <w:rsid w:val="00AA5246"/>
    <w:rsid w:val="00AA5DE2"/>
    <w:rsid w:val="00AB21E0"/>
    <w:rsid w:val="00AB2379"/>
    <w:rsid w:val="00AC19D9"/>
    <w:rsid w:val="00AC4131"/>
    <w:rsid w:val="00AE307B"/>
    <w:rsid w:val="00AE57B0"/>
    <w:rsid w:val="00AE7D20"/>
    <w:rsid w:val="00B03F50"/>
    <w:rsid w:val="00B11AD8"/>
    <w:rsid w:val="00B165CD"/>
    <w:rsid w:val="00B25164"/>
    <w:rsid w:val="00B30128"/>
    <w:rsid w:val="00B36861"/>
    <w:rsid w:val="00B375E1"/>
    <w:rsid w:val="00B40665"/>
    <w:rsid w:val="00B4090D"/>
    <w:rsid w:val="00B45F66"/>
    <w:rsid w:val="00B473C8"/>
    <w:rsid w:val="00B50876"/>
    <w:rsid w:val="00B5242B"/>
    <w:rsid w:val="00B54110"/>
    <w:rsid w:val="00B60271"/>
    <w:rsid w:val="00B624AB"/>
    <w:rsid w:val="00B64254"/>
    <w:rsid w:val="00B66E03"/>
    <w:rsid w:val="00B71EE8"/>
    <w:rsid w:val="00B73D34"/>
    <w:rsid w:val="00B95B9D"/>
    <w:rsid w:val="00B95BEF"/>
    <w:rsid w:val="00BA112A"/>
    <w:rsid w:val="00BA2464"/>
    <w:rsid w:val="00BA3FB7"/>
    <w:rsid w:val="00BB31F6"/>
    <w:rsid w:val="00BB54C9"/>
    <w:rsid w:val="00BB7245"/>
    <w:rsid w:val="00BC1E70"/>
    <w:rsid w:val="00BC5A21"/>
    <w:rsid w:val="00BD1FA7"/>
    <w:rsid w:val="00BD3D6F"/>
    <w:rsid w:val="00BD5424"/>
    <w:rsid w:val="00BE3D99"/>
    <w:rsid w:val="00BE5074"/>
    <w:rsid w:val="00BE522F"/>
    <w:rsid w:val="00BF04D5"/>
    <w:rsid w:val="00C000FE"/>
    <w:rsid w:val="00C038EC"/>
    <w:rsid w:val="00C104C6"/>
    <w:rsid w:val="00C11C9A"/>
    <w:rsid w:val="00C16B8F"/>
    <w:rsid w:val="00C26D5D"/>
    <w:rsid w:val="00C45E39"/>
    <w:rsid w:val="00C50AD0"/>
    <w:rsid w:val="00C51BC2"/>
    <w:rsid w:val="00C527F3"/>
    <w:rsid w:val="00C53CC1"/>
    <w:rsid w:val="00C547C1"/>
    <w:rsid w:val="00C63D21"/>
    <w:rsid w:val="00C674B2"/>
    <w:rsid w:val="00C679CB"/>
    <w:rsid w:val="00C706B4"/>
    <w:rsid w:val="00C71F68"/>
    <w:rsid w:val="00C74467"/>
    <w:rsid w:val="00C77879"/>
    <w:rsid w:val="00C832F7"/>
    <w:rsid w:val="00C86893"/>
    <w:rsid w:val="00CB3DEB"/>
    <w:rsid w:val="00CB6BED"/>
    <w:rsid w:val="00CC0397"/>
    <w:rsid w:val="00CC33FE"/>
    <w:rsid w:val="00CC786B"/>
    <w:rsid w:val="00CD4637"/>
    <w:rsid w:val="00CD4B69"/>
    <w:rsid w:val="00CD4C0D"/>
    <w:rsid w:val="00CD4D29"/>
    <w:rsid w:val="00CD6DC3"/>
    <w:rsid w:val="00CE0B69"/>
    <w:rsid w:val="00CE17C9"/>
    <w:rsid w:val="00CE2C3F"/>
    <w:rsid w:val="00CE6C3E"/>
    <w:rsid w:val="00CF1841"/>
    <w:rsid w:val="00D02071"/>
    <w:rsid w:val="00D06595"/>
    <w:rsid w:val="00D0696A"/>
    <w:rsid w:val="00D06A6B"/>
    <w:rsid w:val="00D100BD"/>
    <w:rsid w:val="00D1040A"/>
    <w:rsid w:val="00D147F6"/>
    <w:rsid w:val="00D21392"/>
    <w:rsid w:val="00D22B05"/>
    <w:rsid w:val="00D34815"/>
    <w:rsid w:val="00D37046"/>
    <w:rsid w:val="00D37825"/>
    <w:rsid w:val="00D40E7D"/>
    <w:rsid w:val="00D45F89"/>
    <w:rsid w:val="00D54E2C"/>
    <w:rsid w:val="00D5600C"/>
    <w:rsid w:val="00D6626F"/>
    <w:rsid w:val="00D6627B"/>
    <w:rsid w:val="00D66B27"/>
    <w:rsid w:val="00D67AE9"/>
    <w:rsid w:val="00D67B70"/>
    <w:rsid w:val="00D76E99"/>
    <w:rsid w:val="00D81574"/>
    <w:rsid w:val="00D86018"/>
    <w:rsid w:val="00D903ED"/>
    <w:rsid w:val="00D90B33"/>
    <w:rsid w:val="00DA20DD"/>
    <w:rsid w:val="00DA2487"/>
    <w:rsid w:val="00DA25FA"/>
    <w:rsid w:val="00DB16EA"/>
    <w:rsid w:val="00DB2D0E"/>
    <w:rsid w:val="00DB4D15"/>
    <w:rsid w:val="00DB6A2E"/>
    <w:rsid w:val="00DD2C13"/>
    <w:rsid w:val="00DE4606"/>
    <w:rsid w:val="00DF089A"/>
    <w:rsid w:val="00DF2346"/>
    <w:rsid w:val="00DF62F9"/>
    <w:rsid w:val="00E10718"/>
    <w:rsid w:val="00E12183"/>
    <w:rsid w:val="00E122C4"/>
    <w:rsid w:val="00E13547"/>
    <w:rsid w:val="00E14F48"/>
    <w:rsid w:val="00E14FBA"/>
    <w:rsid w:val="00E20413"/>
    <w:rsid w:val="00E2599F"/>
    <w:rsid w:val="00E41AAA"/>
    <w:rsid w:val="00E42BDA"/>
    <w:rsid w:val="00E451B6"/>
    <w:rsid w:val="00E47416"/>
    <w:rsid w:val="00E51915"/>
    <w:rsid w:val="00E57A7D"/>
    <w:rsid w:val="00E60B52"/>
    <w:rsid w:val="00E6185A"/>
    <w:rsid w:val="00E66720"/>
    <w:rsid w:val="00E66B4B"/>
    <w:rsid w:val="00E77EC1"/>
    <w:rsid w:val="00E81C9F"/>
    <w:rsid w:val="00E85246"/>
    <w:rsid w:val="00E91415"/>
    <w:rsid w:val="00E94E30"/>
    <w:rsid w:val="00E95576"/>
    <w:rsid w:val="00EA2305"/>
    <w:rsid w:val="00EA5CCE"/>
    <w:rsid w:val="00EB7A3A"/>
    <w:rsid w:val="00EC107F"/>
    <w:rsid w:val="00EC4A03"/>
    <w:rsid w:val="00EC694D"/>
    <w:rsid w:val="00ED0480"/>
    <w:rsid w:val="00ED37D5"/>
    <w:rsid w:val="00ED46A3"/>
    <w:rsid w:val="00ED535D"/>
    <w:rsid w:val="00EE2B2B"/>
    <w:rsid w:val="00EE5B58"/>
    <w:rsid w:val="00EF153A"/>
    <w:rsid w:val="00EF57D6"/>
    <w:rsid w:val="00F112C3"/>
    <w:rsid w:val="00F116F3"/>
    <w:rsid w:val="00F11E3D"/>
    <w:rsid w:val="00F14348"/>
    <w:rsid w:val="00F31281"/>
    <w:rsid w:val="00F34C12"/>
    <w:rsid w:val="00F36D6A"/>
    <w:rsid w:val="00F36F35"/>
    <w:rsid w:val="00F41054"/>
    <w:rsid w:val="00F415AB"/>
    <w:rsid w:val="00F417A1"/>
    <w:rsid w:val="00F42067"/>
    <w:rsid w:val="00F461F2"/>
    <w:rsid w:val="00F56E9E"/>
    <w:rsid w:val="00F6258F"/>
    <w:rsid w:val="00F73578"/>
    <w:rsid w:val="00F75A8A"/>
    <w:rsid w:val="00F76DD6"/>
    <w:rsid w:val="00F85CB6"/>
    <w:rsid w:val="00F925E4"/>
    <w:rsid w:val="00F95C12"/>
    <w:rsid w:val="00F9729B"/>
    <w:rsid w:val="00FA0553"/>
    <w:rsid w:val="00FA0F1A"/>
    <w:rsid w:val="00FA1197"/>
    <w:rsid w:val="00FA1371"/>
    <w:rsid w:val="00FB138D"/>
    <w:rsid w:val="00FB361F"/>
    <w:rsid w:val="00FC1761"/>
    <w:rsid w:val="00FC187E"/>
    <w:rsid w:val="00FC3561"/>
    <w:rsid w:val="00FD1DF9"/>
    <w:rsid w:val="00FD41EA"/>
    <w:rsid w:val="00FD724E"/>
    <w:rsid w:val="00FE35FA"/>
    <w:rsid w:val="00FF244D"/>
    <w:rsid w:val="00FF51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0502"/>
  <w15:docId w15:val="{D6DEB3C1-DEDA-4016-A9C2-B4BD569C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FE"/>
  </w:style>
  <w:style w:type="paragraph" w:styleId="Heading1">
    <w:name w:val="heading 1"/>
    <w:basedOn w:val="Normal"/>
    <w:next w:val="Normal"/>
    <w:link w:val="Heading1Char"/>
    <w:uiPriority w:val="99"/>
    <w:qFormat/>
    <w:rsid w:val="00F85CB6"/>
    <w:pPr>
      <w:keepNext/>
      <w:keepLines/>
      <w:spacing w:before="480" w:after="0" w:line="240" w:lineRule="auto"/>
      <w:jc w:val="both"/>
      <w:outlineLvl w:val="0"/>
    </w:pPr>
    <w:rPr>
      <w:rFonts w:ascii="Arial" w:eastAsia="Calibri" w:hAnsi="Arial" w:cs="Times New Roman"/>
      <w:b/>
      <w:sz w:val="28"/>
      <w:szCs w:val="20"/>
      <w:lang w:val="x-none" w:eastAsia="x-none"/>
    </w:rPr>
  </w:style>
  <w:style w:type="paragraph" w:styleId="Heading2">
    <w:name w:val="heading 2"/>
    <w:basedOn w:val="Normal"/>
    <w:next w:val="Normal"/>
    <w:link w:val="Heading2Char"/>
    <w:uiPriority w:val="99"/>
    <w:qFormat/>
    <w:rsid w:val="00F85CB6"/>
    <w:pPr>
      <w:keepNext/>
      <w:keepLines/>
      <w:spacing w:before="200" w:after="0" w:line="240" w:lineRule="auto"/>
      <w:jc w:val="both"/>
      <w:outlineLvl w:val="1"/>
    </w:pPr>
    <w:rPr>
      <w:rFonts w:ascii="Arial" w:eastAsia="Calibri" w:hAnsi="Arial" w:cs="Times New Roman"/>
      <w:b/>
      <w:sz w:val="26"/>
      <w:szCs w:val="20"/>
      <w:lang w:val="x-none" w:eastAsia="x-none"/>
    </w:rPr>
  </w:style>
  <w:style w:type="paragraph" w:styleId="Heading3">
    <w:name w:val="heading 3"/>
    <w:basedOn w:val="Normal"/>
    <w:next w:val="Normal"/>
    <w:link w:val="Heading3Char"/>
    <w:uiPriority w:val="99"/>
    <w:qFormat/>
    <w:rsid w:val="00F85CB6"/>
    <w:pPr>
      <w:keepNext/>
      <w:keepLines/>
      <w:spacing w:before="200" w:after="0" w:line="240" w:lineRule="auto"/>
      <w:jc w:val="both"/>
      <w:outlineLvl w:val="2"/>
    </w:pPr>
    <w:rPr>
      <w:rFonts w:ascii="Arial" w:eastAsia="Calibri" w:hAnsi="Arial" w:cs="Times New Roman"/>
      <w:b/>
      <w:sz w:val="20"/>
      <w:szCs w:val="20"/>
      <w:lang w:val="x-none" w:eastAsia="x-none"/>
    </w:rPr>
  </w:style>
  <w:style w:type="paragraph" w:styleId="Heading7">
    <w:name w:val="heading 7"/>
    <w:basedOn w:val="Normal"/>
    <w:next w:val="Normal"/>
    <w:link w:val="Heading7Char"/>
    <w:uiPriority w:val="99"/>
    <w:qFormat/>
    <w:rsid w:val="00F85CB6"/>
    <w:pPr>
      <w:spacing w:before="240" w:after="60" w:line="240" w:lineRule="auto"/>
      <w:jc w:val="both"/>
      <w:outlineLvl w:val="6"/>
    </w:pPr>
    <w:rPr>
      <w:rFonts w:ascii="Calibri" w:eastAsia="Calibri" w:hAnsi="Calibri" w:cs="Times New Roman"/>
      <w:sz w:val="24"/>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85CB6"/>
    <w:rPr>
      <w:rFonts w:ascii="Arial" w:eastAsia="Calibri" w:hAnsi="Arial" w:cs="Times New Roman"/>
      <w:b/>
      <w:sz w:val="28"/>
      <w:szCs w:val="20"/>
      <w:lang w:val="x-none" w:eastAsia="x-none"/>
    </w:rPr>
  </w:style>
  <w:style w:type="character" w:customStyle="1" w:styleId="Heading2Char">
    <w:name w:val="Heading 2 Char"/>
    <w:basedOn w:val="DefaultParagraphFont"/>
    <w:link w:val="Heading2"/>
    <w:uiPriority w:val="99"/>
    <w:rsid w:val="00F85CB6"/>
    <w:rPr>
      <w:rFonts w:ascii="Arial" w:eastAsia="Calibri" w:hAnsi="Arial" w:cs="Times New Roman"/>
      <w:b/>
      <w:sz w:val="26"/>
      <w:szCs w:val="20"/>
      <w:lang w:val="x-none" w:eastAsia="x-none"/>
    </w:rPr>
  </w:style>
  <w:style w:type="character" w:customStyle="1" w:styleId="Heading3Char">
    <w:name w:val="Heading 3 Char"/>
    <w:basedOn w:val="DefaultParagraphFont"/>
    <w:link w:val="Heading3"/>
    <w:uiPriority w:val="99"/>
    <w:rsid w:val="00F85CB6"/>
    <w:rPr>
      <w:rFonts w:ascii="Arial" w:eastAsia="Calibri" w:hAnsi="Arial" w:cs="Times New Roman"/>
      <w:b/>
      <w:sz w:val="20"/>
      <w:szCs w:val="20"/>
      <w:lang w:val="x-none" w:eastAsia="x-none"/>
    </w:rPr>
  </w:style>
  <w:style w:type="character" w:customStyle="1" w:styleId="Heading7Char">
    <w:name w:val="Heading 7 Char"/>
    <w:basedOn w:val="DefaultParagraphFont"/>
    <w:link w:val="Heading7"/>
    <w:uiPriority w:val="99"/>
    <w:rsid w:val="00F85CB6"/>
    <w:rPr>
      <w:rFonts w:ascii="Calibri" w:eastAsia="Calibri" w:hAnsi="Calibri" w:cs="Times New Roman"/>
      <w:sz w:val="24"/>
      <w:szCs w:val="20"/>
      <w:lang w:val="x-none"/>
    </w:rPr>
  </w:style>
  <w:style w:type="numbering" w:customStyle="1" w:styleId="NoList1">
    <w:name w:val="No List1"/>
    <w:next w:val="NoList"/>
    <w:uiPriority w:val="99"/>
    <w:semiHidden/>
    <w:unhideWhenUsed/>
    <w:rsid w:val="00F85CB6"/>
  </w:style>
  <w:style w:type="paragraph" w:styleId="BalloonText">
    <w:name w:val="Balloon Text"/>
    <w:basedOn w:val="Normal"/>
    <w:link w:val="BalloonTextChar"/>
    <w:uiPriority w:val="99"/>
    <w:semiHidden/>
    <w:rsid w:val="00F85CB6"/>
    <w:pPr>
      <w:spacing w:after="0" w:line="240" w:lineRule="auto"/>
      <w:jc w:val="both"/>
    </w:pPr>
    <w:rPr>
      <w:rFonts w:ascii="Tahoma" w:eastAsia="Calibri" w:hAnsi="Tahoma" w:cs="Times New Roman"/>
      <w:sz w:val="16"/>
      <w:szCs w:val="20"/>
      <w:lang w:val="x-none" w:eastAsia="x-none"/>
    </w:rPr>
  </w:style>
  <w:style w:type="character" w:customStyle="1" w:styleId="BalloonTextChar">
    <w:name w:val="Balloon Text Char"/>
    <w:basedOn w:val="DefaultParagraphFont"/>
    <w:link w:val="BalloonText"/>
    <w:uiPriority w:val="99"/>
    <w:semiHidden/>
    <w:rsid w:val="00F85CB6"/>
    <w:rPr>
      <w:rFonts w:ascii="Tahoma" w:eastAsia="Calibri" w:hAnsi="Tahoma" w:cs="Times New Roman"/>
      <w:sz w:val="16"/>
      <w:szCs w:val="20"/>
      <w:lang w:val="x-none" w:eastAsia="x-none"/>
    </w:r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
    <w:uiPriority w:val="34"/>
    <w:qFormat/>
    <w:rsid w:val="00F85CB6"/>
    <w:pPr>
      <w:spacing w:after="0" w:line="240" w:lineRule="auto"/>
      <w:ind w:left="720"/>
      <w:contextualSpacing/>
      <w:jc w:val="both"/>
    </w:pPr>
    <w:rPr>
      <w:rFonts w:ascii="Arial" w:eastAsia="Times New Roman" w:hAnsi="Arial" w:cs="Times New Roman"/>
      <w:szCs w:val="20"/>
    </w:rPr>
  </w:style>
  <w:style w:type="paragraph" w:styleId="TOCHeading">
    <w:name w:val="TOC Heading"/>
    <w:basedOn w:val="Heading1"/>
    <w:next w:val="Normal"/>
    <w:uiPriority w:val="99"/>
    <w:qFormat/>
    <w:rsid w:val="00F85CB6"/>
    <w:pPr>
      <w:spacing w:line="276" w:lineRule="auto"/>
      <w:outlineLvl w:val="9"/>
    </w:pPr>
    <w:rPr>
      <w:rFonts w:ascii="Cambria" w:hAnsi="Cambria"/>
      <w:color w:val="365F91"/>
      <w:lang w:val="en-US"/>
    </w:rPr>
  </w:style>
  <w:style w:type="paragraph" w:styleId="TOC1">
    <w:name w:val="toc 1"/>
    <w:basedOn w:val="Normal"/>
    <w:next w:val="Normal"/>
    <w:autoRedefine/>
    <w:uiPriority w:val="99"/>
    <w:rsid w:val="00F85CB6"/>
    <w:pPr>
      <w:spacing w:after="100" w:line="240" w:lineRule="auto"/>
      <w:jc w:val="both"/>
    </w:pPr>
    <w:rPr>
      <w:rFonts w:ascii="Arial" w:eastAsia="Times New Roman" w:hAnsi="Arial" w:cs="Times New Roman"/>
      <w:szCs w:val="20"/>
    </w:rPr>
  </w:style>
  <w:style w:type="paragraph" w:styleId="TOC2">
    <w:name w:val="toc 2"/>
    <w:basedOn w:val="Normal"/>
    <w:next w:val="Normal"/>
    <w:autoRedefine/>
    <w:uiPriority w:val="99"/>
    <w:rsid w:val="00F85CB6"/>
    <w:pPr>
      <w:spacing w:after="100" w:line="240" w:lineRule="auto"/>
      <w:ind w:left="220"/>
      <w:jc w:val="both"/>
    </w:pPr>
    <w:rPr>
      <w:rFonts w:ascii="Arial" w:eastAsia="Times New Roman" w:hAnsi="Arial" w:cs="Times New Roman"/>
      <w:szCs w:val="20"/>
    </w:rPr>
  </w:style>
  <w:style w:type="paragraph" w:styleId="TOC3">
    <w:name w:val="toc 3"/>
    <w:basedOn w:val="Normal"/>
    <w:next w:val="Normal"/>
    <w:autoRedefine/>
    <w:uiPriority w:val="99"/>
    <w:rsid w:val="00F85CB6"/>
    <w:pPr>
      <w:spacing w:after="100" w:line="240" w:lineRule="auto"/>
      <w:ind w:left="440"/>
      <w:jc w:val="both"/>
    </w:pPr>
    <w:rPr>
      <w:rFonts w:ascii="Arial" w:eastAsia="Times New Roman" w:hAnsi="Arial" w:cs="Times New Roman"/>
      <w:szCs w:val="20"/>
    </w:rPr>
  </w:style>
  <w:style w:type="character" w:styleId="Hyperlink">
    <w:name w:val="Hyperlink"/>
    <w:uiPriority w:val="99"/>
    <w:rsid w:val="00F85CB6"/>
    <w:rPr>
      <w:rFonts w:cs="Times New Roman"/>
      <w:color w:val="0000FF"/>
      <w:u w:val="single"/>
    </w:rPr>
  </w:style>
  <w:style w:type="paragraph" w:styleId="Header">
    <w:name w:val="header"/>
    <w:basedOn w:val="Normal"/>
    <w:link w:val="HeaderChar"/>
    <w:uiPriority w:val="99"/>
    <w:rsid w:val="00F85CB6"/>
    <w:pPr>
      <w:tabs>
        <w:tab w:val="center" w:pos="4536"/>
        <w:tab w:val="right" w:pos="9072"/>
      </w:tabs>
      <w:spacing w:after="0" w:line="240" w:lineRule="auto"/>
      <w:jc w:val="both"/>
    </w:pPr>
    <w:rPr>
      <w:rFonts w:ascii="Arial" w:eastAsia="Calibri" w:hAnsi="Arial" w:cs="Times New Roman"/>
      <w:sz w:val="20"/>
      <w:szCs w:val="20"/>
      <w:lang w:val="x-none" w:eastAsia="x-none"/>
    </w:rPr>
  </w:style>
  <w:style w:type="character" w:customStyle="1" w:styleId="HeaderChar">
    <w:name w:val="Header Char"/>
    <w:basedOn w:val="DefaultParagraphFont"/>
    <w:link w:val="Header"/>
    <w:uiPriority w:val="99"/>
    <w:rsid w:val="00F85CB6"/>
    <w:rPr>
      <w:rFonts w:ascii="Arial" w:eastAsia="Calibri" w:hAnsi="Arial" w:cs="Times New Roman"/>
      <w:sz w:val="20"/>
      <w:szCs w:val="20"/>
      <w:lang w:val="x-none" w:eastAsia="x-none"/>
    </w:rPr>
  </w:style>
  <w:style w:type="paragraph" w:styleId="Footer">
    <w:name w:val="footer"/>
    <w:basedOn w:val="Normal"/>
    <w:link w:val="FooterChar"/>
    <w:rsid w:val="00F85CB6"/>
    <w:pPr>
      <w:tabs>
        <w:tab w:val="center" w:pos="4536"/>
        <w:tab w:val="right" w:pos="9072"/>
      </w:tabs>
      <w:spacing w:after="0" w:line="240" w:lineRule="auto"/>
      <w:jc w:val="both"/>
    </w:pPr>
    <w:rPr>
      <w:rFonts w:ascii="Arial" w:eastAsia="Calibri" w:hAnsi="Arial" w:cs="Times New Roman"/>
      <w:sz w:val="20"/>
      <w:szCs w:val="20"/>
      <w:lang w:val="x-none" w:eastAsia="x-none"/>
    </w:rPr>
  </w:style>
  <w:style w:type="character" w:customStyle="1" w:styleId="FooterChar">
    <w:name w:val="Footer Char"/>
    <w:basedOn w:val="DefaultParagraphFont"/>
    <w:link w:val="Footer"/>
    <w:rsid w:val="00F85CB6"/>
    <w:rPr>
      <w:rFonts w:ascii="Arial" w:eastAsia="Calibri" w:hAnsi="Arial" w:cs="Times New Roman"/>
      <w:sz w:val="20"/>
      <w:szCs w:val="20"/>
      <w:lang w:val="x-none" w:eastAsia="x-none"/>
    </w:rPr>
  </w:style>
  <w:style w:type="paragraph" w:styleId="BodyTextIndent">
    <w:name w:val="Body Text Indent"/>
    <w:basedOn w:val="Normal"/>
    <w:link w:val="BodyTextIndentChar"/>
    <w:uiPriority w:val="99"/>
    <w:rsid w:val="00F85CB6"/>
    <w:pPr>
      <w:spacing w:after="80" w:line="264" w:lineRule="auto"/>
      <w:jc w:val="both"/>
    </w:pPr>
    <w:rPr>
      <w:rFonts w:ascii="Times New Roman" w:eastAsia="Calibri" w:hAnsi="Times New Roman" w:cs="Times New Roman"/>
      <w:i/>
      <w:sz w:val="20"/>
      <w:szCs w:val="20"/>
      <w:lang w:val="x-none" w:eastAsia="x-none"/>
    </w:rPr>
  </w:style>
  <w:style w:type="character" w:customStyle="1" w:styleId="BodyTextIndentChar">
    <w:name w:val="Body Text Indent Char"/>
    <w:basedOn w:val="DefaultParagraphFont"/>
    <w:link w:val="BodyTextIndent"/>
    <w:uiPriority w:val="99"/>
    <w:rsid w:val="00F85CB6"/>
    <w:rPr>
      <w:rFonts w:ascii="Times New Roman" w:eastAsia="Calibri" w:hAnsi="Times New Roman" w:cs="Times New Roman"/>
      <w:i/>
      <w:sz w:val="20"/>
      <w:szCs w:val="20"/>
      <w:lang w:val="x-none" w:eastAsia="x-none"/>
    </w:rPr>
  </w:style>
  <w:style w:type="paragraph" w:styleId="BlockText">
    <w:name w:val="Block Text"/>
    <w:basedOn w:val="Normal"/>
    <w:uiPriority w:val="99"/>
    <w:rsid w:val="00F85CB6"/>
    <w:pPr>
      <w:spacing w:after="120" w:line="240" w:lineRule="auto"/>
      <w:ind w:left="284" w:right="284" w:firstLine="425"/>
      <w:jc w:val="both"/>
    </w:pPr>
    <w:rPr>
      <w:rFonts w:ascii="Times New Roman" w:eastAsia="Times New Roman" w:hAnsi="Times New Roman" w:cs="Times New Roman"/>
      <w:sz w:val="24"/>
      <w:szCs w:val="20"/>
    </w:rPr>
  </w:style>
  <w:style w:type="table" w:styleId="TableGrid">
    <w:name w:val="Table Grid"/>
    <w:basedOn w:val="TableNormal"/>
    <w:uiPriority w:val="39"/>
    <w:rsid w:val="00F85CB6"/>
    <w:pPr>
      <w:spacing w:after="0" w:line="240" w:lineRule="auto"/>
    </w:pPr>
    <w:rPr>
      <w:rFonts w:ascii="Calibri" w:eastAsia="Calibri" w:hAnsi="Calibri" w:cs="Times New Roman"/>
      <w:sz w:val="20"/>
      <w:szCs w:val="20"/>
      <w:lang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F85CB6"/>
    <w:pPr>
      <w:spacing w:after="120" w:line="240" w:lineRule="auto"/>
      <w:jc w:val="both"/>
    </w:pPr>
    <w:rPr>
      <w:rFonts w:ascii="Arial" w:eastAsia="Calibri" w:hAnsi="Arial" w:cs="Times New Roman"/>
      <w:sz w:val="20"/>
      <w:szCs w:val="20"/>
      <w:lang w:val="x-none"/>
    </w:rPr>
  </w:style>
  <w:style w:type="character" w:customStyle="1" w:styleId="BodyTextChar">
    <w:name w:val="Body Text Char"/>
    <w:basedOn w:val="DefaultParagraphFont"/>
    <w:link w:val="BodyText"/>
    <w:uiPriority w:val="99"/>
    <w:rsid w:val="00F85CB6"/>
    <w:rPr>
      <w:rFonts w:ascii="Arial" w:eastAsia="Calibri" w:hAnsi="Arial" w:cs="Times New Roman"/>
      <w:sz w:val="20"/>
      <w:szCs w:val="20"/>
      <w:lang w:val="x-none"/>
    </w:rPr>
  </w:style>
  <w:style w:type="paragraph" w:styleId="NormalWeb">
    <w:name w:val="Normal (Web)"/>
    <w:basedOn w:val="Normal"/>
    <w:uiPriority w:val="99"/>
    <w:rsid w:val="00F85CB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2">
    <w:name w:val="Body Text 2"/>
    <w:basedOn w:val="Normal"/>
    <w:link w:val="BodyText2Char"/>
    <w:uiPriority w:val="99"/>
    <w:rsid w:val="00F85CB6"/>
    <w:pPr>
      <w:spacing w:after="120" w:line="480" w:lineRule="auto"/>
      <w:jc w:val="both"/>
    </w:pPr>
    <w:rPr>
      <w:rFonts w:ascii="Arial" w:eastAsia="Calibri" w:hAnsi="Arial" w:cs="Times New Roman"/>
      <w:sz w:val="20"/>
      <w:szCs w:val="20"/>
      <w:lang w:val="x-none"/>
    </w:rPr>
  </w:style>
  <w:style w:type="character" w:customStyle="1" w:styleId="BodyText2Char">
    <w:name w:val="Body Text 2 Char"/>
    <w:basedOn w:val="DefaultParagraphFont"/>
    <w:link w:val="BodyText2"/>
    <w:uiPriority w:val="99"/>
    <w:rsid w:val="00F85CB6"/>
    <w:rPr>
      <w:rFonts w:ascii="Arial" w:eastAsia="Calibri" w:hAnsi="Arial" w:cs="Times New Roman"/>
      <w:sz w:val="20"/>
      <w:szCs w:val="20"/>
      <w:lang w:val="x-none"/>
    </w:rPr>
  </w:style>
  <w:style w:type="paragraph" w:customStyle="1" w:styleId="Address1">
    <w:name w:val="Address1"/>
    <w:basedOn w:val="Normal"/>
    <w:next w:val="Address2"/>
    <w:uiPriority w:val="99"/>
    <w:rsid w:val="00F85CB6"/>
    <w:pPr>
      <w:spacing w:after="120" w:line="240" w:lineRule="auto"/>
    </w:pPr>
    <w:rPr>
      <w:rFonts w:ascii="HRAvantgard" w:eastAsia="Times New Roman" w:hAnsi="HRAvantgard" w:cs="Times New Roman"/>
      <w:b/>
      <w:sz w:val="24"/>
      <w:szCs w:val="20"/>
      <w:lang w:val="en-US"/>
    </w:rPr>
  </w:style>
  <w:style w:type="paragraph" w:customStyle="1" w:styleId="Address2">
    <w:name w:val="Address2"/>
    <w:basedOn w:val="Normal"/>
    <w:next w:val="Normal"/>
    <w:uiPriority w:val="99"/>
    <w:rsid w:val="00F85CB6"/>
    <w:pPr>
      <w:spacing w:after="0" w:line="240" w:lineRule="auto"/>
      <w:jc w:val="both"/>
    </w:pPr>
    <w:rPr>
      <w:rFonts w:ascii="HRAvantgard" w:eastAsia="Times New Roman" w:hAnsi="HRAvantgard" w:cs="Times New Roman"/>
      <w:sz w:val="20"/>
      <w:szCs w:val="20"/>
      <w:lang w:val="en-US"/>
    </w:rPr>
  </w:style>
  <w:style w:type="character" w:styleId="FollowedHyperlink">
    <w:name w:val="FollowedHyperlink"/>
    <w:uiPriority w:val="99"/>
    <w:rsid w:val="00F85CB6"/>
    <w:rPr>
      <w:rFonts w:cs="Times New Roman"/>
      <w:color w:val="800080"/>
      <w:u w:val="single"/>
    </w:rPr>
  </w:style>
  <w:style w:type="paragraph" w:customStyle="1" w:styleId="xl65">
    <w:name w:val="xl65"/>
    <w:basedOn w:val="Normal"/>
    <w:uiPriority w:val="99"/>
    <w:rsid w:val="00F85CB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uiPriority w:val="99"/>
    <w:rsid w:val="00F85CB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7">
    <w:name w:val="xl67"/>
    <w:basedOn w:val="Normal"/>
    <w:uiPriority w:val="99"/>
    <w:rsid w:val="00F85C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Times New Roman"/>
      <w:sz w:val="16"/>
      <w:szCs w:val="16"/>
      <w:lang w:eastAsia="hr-HR"/>
    </w:rPr>
  </w:style>
  <w:style w:type="paragraph" w:customStyle="1" w:styleId="xl68">
    <w:name w:val="xl68"/>
    <w:basedOn w:val="Normal"/>
    <w:uiPriority w:val="99"/>
    <w:rsid w:val="00F85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16"/>
      <w:szCs w:val="16"/>
      <w:lang w:eastAsia="hr-HR"/>
    </w:rPr>
  </w:style>
  <w:style w:type="paragraph" w:customStyle="1" w:styleId="xl69">
    <w:name w:val="xl69"/>
    <w:basedOn w:val="Normal"/>
    <w:uiPriority w:val="99"/>
    <w:rsid w:val="00F85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16"/>
      <w:szCs w:val="16"/>
      <w:lang w:eastAsia="hr-HR"/>
    </w:rPr>
  </w:style>
  <w:style w:type="paragraph" w:customStyle="1" w:styleId="xl70">
    <w:name w:val="xl70"/>
    <w:basedOn w:val="Normal"/>
    <w:uiPriority w:val="99"/>
    <w:rsid w:val="00F85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16"/>
      <w:szCs w:val="16"/>
      <w:lang w:eastAsia="hr-HR"/>
    </w:rPr>
  </w:style>
  <w:style w:type="paragraph" w:customStyle="1" w:styleId="xl71">
    <w:name w:val="xl71"/>
    <w:basedOn w:val="Normal"/>
    <w:uiPriority w:val="99"/>
    <w:rsid w:val="00F85C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Times New Roman"/>
      <w:sz w:val="16"/>
      <w:szCs w:val="16"/>
      <w:lang w:eastAsia="hr-HR"/>
    </w:rPr>
  </w:style>
  <w:style w:type="paragraph" w:customStyle="1" w:styleId="xl72">
    <w:name w:val="xl72"/>
    <w:basedOn w:val="Normal"/>
    <w:uiPriority w:val="99"/>
    <w:rsid w:val="00F85C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Times New Roman" w:hAnsi="Arial" w:cs="Times New Roman"/>
      <w:sz w:val="16"/>
      <w:szCs w:val="16"/>
      <w:lang w:eastAsia="hr-HR"/>
    </w:rPr>
  </w:style>
  <w:style w:type="paragraph" w:customStyle="1" w:styleId="xl73">
    <w:name w:val="xl73"/>
    <w:basedOn w:val="Normal"/>
    <w:uiPriority w:val="99"/>
    <w:rsid w:val="00F85C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4">
    <w:name w:val="xl74"/>
    <w:basedOn w:val="Normal"/>
    <w:uiPriority w:val="99"/>
    <w:rsid w:val="00F85C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Times New Roman" w:hAnsi="Arial" w:cs="Times New Roman"/>
      <w:sz w:val="16"/>
      <w:szCs w:val="16"/>
      <w:lang w:eastAsia="hr-HR"/>
    </w:rPr>
  </w:style>
  <w:style w:type="paragraph" w:customStyle="1" w:styleId="xl75">
    <w:name w:val="xl75"/>
    <w:basedOn w:val="Normal"/>
    <w:uiPriority w:val="99"/>
    <w:rsid w:val="00F85C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Times New Roman"/>
      <w:sz w:val="16"/>
      <w:szCs w:val="16"/>
      <w:lang w:eastAsia="hr-HR"/>
    </w:rPr>
  </w:style>
  <w:style w:type="paragraph" w:customStyle="1" w:styleId="xl76">
    <w:name w:val="xl76"/>
    <w:basedOn w:val="Normal"/>
    <w:uiPriority w:val="99"/>
    <w:rsid w:val="00F85C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w:eastAsia="Times New Roman" w:hAnsi="Arial" w:cs="Times New Roman"/>
      <w:sz w:val="16"/>
      <w:szCs w:val="16"/>
      <w:lang w:eastAsia="hr-HR"/>
    </w:rPr>
  </w:style>
  <w:style w:type="paragraph" w:customStyle="1" w:styleId="xl77">
    <w:name w:val="xl77"/>
    <w:basedOn w:val="Normal"/>
    <w:uiPriority w:val="99"/>
    <w:rsid w:val="00F85C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Times New Roman"/>
      <w:sz w:val="16"/>
      <w:szCs w:val="16"/>
      <w:lang w:eastAsia="hr-HR"/>
    </w:rPr>
  </w:style>
  <w:style w:type="paragraph" w:customStyle="1" w:styleId="xl78">
    <w:name w:val="xl78"/>
    <w:basedOn w:val="Normal"/>
    <w:uiPriority w:val="99"/>
    <w:rsid w:val="00F85CB6"/>
    <w:pPr>
      <w:pBdr>
        <w:top w:val="dotted" w:sz="4" w:space="0" w:color="auto"/>
        <w:left w:val="dotted" w:sz="4" w:space="0" w:color="auto"/>
        <w:bottom w:val="dotted" w:sz="4" w:space="0" w:color="auto"/>
        <w:right w:val="dotted" w:sz="4" w:space="0" w:color="auto"/>
      </w:pBdr>
      <w:shd w:val="clear" w:color="auto" w:fill="CCFFCC"/>
      <w:spacing w:before="100" w:beforeAutospacing="1" w:after="100" w:afterAutospacing="1" w:line="240" w:lineRule="auto"/>
      <w:jc w:val="center"/>
    </w:pPr>
    <w:rPr>
      <w:rFonts w:ascii="Arial" w:eastAsia="Times New Roman" w:hAnsi="Arial" w:cs="Times New Roman"/>
      <w:b/>
      <w:bCs/>
      <w:sz w:val="16"/>
      <w:szCs w:val="16"/>
      <w:lang w:eastAsia="hr-HR"/>
    </w:rPr>
  </w:style>
  <w:style w:type="paragraph" w:customStyle="1" w:styleId="xl79">
    <w:name w:val="xl79"/>
    <w:basedOn w:val="Normal"/>
    <w:uiPriority w:val="99"/>
    <w:rsid w:val="00F85CB6"/>
    <w:pPr>
      <w:pBdr>
        <w:top w:val="dotted" w:sz="4" w:space="0" w:color="auto"/>
        <w:left w:val="dotted" w:sz="4" w:space="0" w:color="auto"/>
        <w:bottom w:val="dotted" w:sz="4" w:space="0" w:color="auto"/>
        <w:right w:val="dotted" w:sz="4" w:space="0" w:color="auto"/>
      </w:pBdr>
      <w:shd w:val="clear" w:color="auto" w:fill="CCFFCC"/>
      <w:spacing w:before="100" w:beforeAutospacing="1" w:after="100" w:afterAutospacing="1" w:line="240" w:lineRule="auto"/>
    </w:pPr>
    <w:rPr>
      <w:rFonts w:ascii="Arial" w:eastAsia="Times New Roman" w:hAnsi="Arial" w:cs="Times New Roman"/>
      <w:b/>
      <w:bCs/>
      <w:sz w:val="16"/>
      <w:szCs w:val="16"/>
      <w:lang w:eastAsia="hr-HR"/>
    </w:rPr>
  </w:style>
  <w:style w:type="paragraph" w:customStyle="1" w:styleId="xl80">
    <w:name w:val="xl80"/>
    <w:basedOn w:val="Normal"/>
    <w:uiPriority w:val="99"/>
    <w:rsid w:val="00F85CB6"/>
    <w:pPr>
      <w:pBdr>
        <w:top w:val="dotted" w:sz="4" w:space="0" w:color="auto"/>
        <w:left w:val="dotted" w:sz="4" w:space="0" w:color="auto"/>
        <w:bottom w:val="dotted" w:sz="4" w:space="0" w:color="auto"/>
        <w:right w:val="dotted" w:sz="4" w:space="0" w:color="auto"/>
      </w:pBdr>
      <w:shd w:val="clear" w:color="auto" w:fill="CCFFCC"/>
      <w:spacing w:before="100" w:beforeAutospacing="1" w:after="100" w:afterAutospacing="1" w:line="240" w:lineRule="auto"/>
    </w:pPr>
    <w:rPr>
      <w:rFonts w:ascii="Arial" w:eastAsia="Times New Roman" w:hAnsi="Arial" w:cs="Times New Roman"/>
      <w:b/>
      <w:bCs/>
      <w:sz w:val="16"/>
      <w:szCs w:val="16"/>
      <w:lang w:eastAsia="hr-HR"/>
    </w:rPr>
  </w:style>
  <w:style w:type="paragraph" w:customStyle="1" w:styleId="xl81">
    <w:name w:val="xl81"/>
    <w:basedOn w:val="Normal"/>
    <w:uiPriority w:val="99"/>
    <w:rsid w:val="00F85CB6"/>
    <w:pPr>
      <w:pBdr>
        <w:top w:val="dotted" w:sz="4" w:space="0" w:color="auto"/>
        <w:left w:val="dotted" w:sz="4" w:space="0" w:color="auto"/>
        <w:bottom w:val="dotted" w:sz="4" w:space="0" w:color="auto"/>
        <w:right w:val="dotted" w:sz="4" w:space="0" w:color="auto"/>
      </w:pBdr>
      <w:shd w:val="clear" w:color="auto" w:fill="CCFFCC"/>
      <w:spacing w:before="100" w:beforeAutospacing="1" w:after="100" w:afterAutospacing="1" w:line="240" w:lineRule="auto"/>
    </w:pPr>
    <w:rPr>
      <w:rFonts w:ascii="Arial" w:eastAsia="Times New Roman" w:hAnsi="Arial" w:cs="Times New Roman"/>
      <w:sz w:val="16"/>
      <w:szCs w:val="16"/>
      <w:lang w:eastAsia="hr-HR"/>
    </w:rPr>
  </w:style>
  <w:style w:type="paragraph" w:customStyle="1" w:styleId="xl82">
    <w:name w:val="xl82"/>
    <w:basedOn w:val="Normal"/>
    <w:uiPriority w:val="99"/>
    <w:rsid w:val="00F85CB6"/>
    <w:pPr>
      <w:pBdr>
        <w:top w:val="dotted" w:sz="4" w:space="0" w:color="auto"/>
        <w:left w:val="dotted" w:sz="4" w:space="0" w:color="auto"/>
        <w:bottom w:val="dotted" w:sz="4" w:space="0" w:color="auto"/>
        <w:right w:val="dotted" w:sz="4" w:space="0" w:color="auto"/>
      </w:pBdr>
      <w:spacing w:before="100" w:beforeAutospacing="1" w:after="100" w:afterAutospacing="1" w:line="240" w:lineRule="auto"/>
      <w:jc w:val="center"/>
    </w:pPr>
    <w:rPr>
      <w:rFonts w:ascii="Arial" w:eastAsia="Times New Roman" w:hAnsi="Arial" w:cs="Times New Roman"/>
      <w:sz w:val="16"/>
      <w:szCs w:val="16"/>
      <w:lang w:eastAsia="hr-HR"/>
    </w:rPr>
  </w:style>
  <w:style w:type="paragraph" w:customStyle="1" w:styleId="xl83">
    <w:name w:val="xl83"/>
    <w:basedOn w:val="Normal"/>
    <w:uiPriority w:val="99"/>
    <w:rsid w:val="00F85CB6"/>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Arial" w:eastAsia="Times New Roman" w:hAnsi="Arial" w:cs="Times New Roman"/>
      <w:sz w:val="16"/>
      <w:szCs w:val="16"/>
      <w:lang w:eastAsia="hr-HR"/>
    </w:rPr>
  </w:style>
  <w:style w:type="paragraph" w:customStyle="1" w:styleId="xl84">
    <w:name w:val="xl84"/>
    <w:basedOn w:val="Normal"/>
    <w:uiPriority w:val="99"/>
    <w:rsid w:val="00F85CB6"/>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Arial" w:eastAsia="Times New Roman" w:hAnsi="Arial" w:cs="Times New Roman"/>
      <w:sz w:val="16"/>
      <w:szCs w:val="16"/>
      <w:lang w:eastAsia="hr-HR"/>
    </w:rPr>
  </w:style>
  <w:style w:type="paragraph" w:customStyle="1" w:styleId="xl85">
    <w:name w:val="xl85"/>
    <w:basedOn w:val="Normal"/>
    <w:uiPriority w:val="99"/>
    <w:rsid w:val="00F85CB6"/>
    <w:pPr>
      <w:pBdr>
        <w:top w:val="dotted" w:sz="4" w:space="0" w:color="auto"/>
        <w:left w:val="dotted" w:sz="4" w:space="0" w:color="auto"/>
        <w:bottom w:val="dotted" w:sz="4" w:space="0" w:color="auto"/>
        <w:right w:val="dotted" w:sz="4" w:space="0" w:color="auto"/>
      </w:pBdr>
      <w:shd w:val="clear" w:color="auto" w:fill="CCFFCC"/>
      <w:spacing w:before="100" w:beforeAutospacing="1" w:after="100" w:afterAutospacing="1" w:line="240" w:lineRule="auto"/>
      <w:jc w:val="center"/>
    </w:pPr>
    <w:rPr>
      <w:rFonts w:ascii="Arial" w:eastAsia="Times New Roman" w:hAnsi="Arial" w:cs="Times New Roman"/>
      <w:sz w:val="16"/>
      <w:szCs w:val="16"/>
      <w:lang w:eastAsia="hr-HR"/>
    </w:rPr>
  </w:style>
  <w:style w:type="paragraph" w:customStyle="1" w:styleId="xl86">
    <w:name w:val="xl86"/>
    <w:basedOn w:val="Normal"/>
    <w:uiPriority w:val="99"/>
    <w:rsid w:val="00F85CB6"/>
    <w:pPr>
      <w:pBdr>
        <w:top w:val="dotted" w:sz="4" w:space="0" w:color="auto"/>
        <w:left w:val="dotted" w:sz="4" w:space="0" w:color="auto"/>
        <w:bottom w:val="dotted" w:sz="4" w:space="0" w:color="auto"/>
        <w:right w:val="dotted" w:sz="4" w:space="0" w:color="auto"/>
      </w:pBdr>
      <w:shd w:val="clear" w:color="auto" w:fill="CCFFCC"/>
      <w:spacing w:before="100" w:beforeAutospacing="1" w:after="100" w:afterAutospacing="1" w:line="240" w:lineRule="auto"/>
    </w:pPr>
    <w:rPr>
      <w:rFonts w:ascii="Arial" w:eastAsia="Times New Roman" w:hAnsi="Arial" w:cs="Times New Roman"/>
      <w:sz w:val="16"/>
      <w:szCs w:val="16"/>
      <w:lang w:eastAsia="hr-HR"/>
    </w:rPr>
  </w:style>
  <w:style w:type="paragraph" w:customStyle="1" w:styleId="xl87">
    <w:name w:val="xl87"/>
    <w:basedOn w:val="Normal"/>
    <w:uiPriority w:val="99"/>
    <w:rsid w:val="00F85CB6"/>
    <w:pPr>
      <w:pBdr>
        <w:top w:val="dotted" w:sz="4" w:space="0" w:color="auto"/>
        <w:left w:val="dotted" w:sz="4" w:space="0" w:color="auto"/>
        <w:bottom w:val="dotted" w:sz="4" w:space="0" w:color="auto"/>
        <w:right w:val="dotted" w:sz="4" w:space="0" w:color="auto"/>
      </w:pBdr>
      <w:shd w:val="clear" w:color="auto" w:fill="CCFFCC"/>
      <w:spacing w:before="100" w:beforeAutospacing="1" w:after="100" w:afterAutospacing="1" w:line="240" w:lineRule="auto"/>
      <w:jc w:val="center"/>
    </w:pPr>
    <w:rPr>
      <w:rFonts w:ascii="Arial" w:eastAsia="Times New Roman" w:hAnsi="Arial" w:cs="Times New Roman"/>
      <w:sz w:val="16"/>
      <w:szCs w:val="16"/>
      <w:lang w:eastAsia="hr-HR"/>
    </w:rPr>
  </w:style>
  <w:style w:type="paragraph" w:customStyle="1" w:styleId="xl88">
    <w:name w:val="xl88"/>
    <w:basedOn w:val="Normal"/>
    <w:uiPriority w:val="99"/>
    <w:rsid w:val="00F85CB6"/>
    <w:pPr>
      <w:pBdr>
        <w:top w:val="dotted" w:sz="4" w:space="0" w:color="auto"/>
        <w:left w:val="dotted" w:sz="4" w:space="0" w:color="auto"/>
        <w:bottom w:val="dotted" w:sz="4" w:space="0" w:color="auto"/>
        <w:right w:val="dotted" w:sz="4" w:space="0" w:color="auto"/>
      </w:pBdr>
      <w:shd w:val="clear" w:color="auto" w:fill="CCFFCC"/>
      <w:spacing w:before="100" w:beforeAutospacing="1" w:after="100" w:afterAutospacing="1" w:line="240" w:lineRule="auto"/>
    </w:pPr>
    <w:rPr>
      <w:rFonts w:ascii="Arial" w:eastAsia="Times New Roman" w:hAnsi="Arial" w:cs="Times New Roman"/>
      <w:sz w:val="16"/>
      <w:szCs w:val="16"/>
      <w:lang w:eastAsia="hr-HR"/>
    </w:rPr>
  </w:style>
  <w:style w:type="paragraph" w:customStyle="1" w:styleId="xl89">
    <w:name w:val="xl89"/>
    <w:basedOn w:val="Normal"/>
    <w:uiPriority w:val="99"/>
    <w:rsid w:val="00F85CB6"/>
    <w:pPr>
      <w:pBdr>
        <w:top w:val="dotted" w:sz="4" w:space="0" w:color="auto"/>
        <w:left w:val="dotted" w:sz="4" w:space="0" w:color="auto"/>
        <w:bottom w:val="dotted" w:sz="4" w:space="0" w:color="auto"/>
        <w:right w:val="dotted" w:sz="4" w:space="0" w:color="auto"/>
      </w:pBdr>
      <w:shd w:val="clear" w:color="auto" w:fill="CCFFCC"/>
      <w:spacing w:before="100" w:beforeAutospacing="1" w:after="100" w:afterAutospacing="1" w:line="240" w:lineRule="auto"/>
    </w:pPr>
    <w:rPr>
      <w:rFonts w:ascii="Arial" w:eastAsia="Times New Roman" w:hAnsi="Arial" w:cs="Times New Roman"/>
      <w:sz w:val="16"/>
      <w:szCs w:val="16"/>
      <w:lang w:eastAsia="hr-HR"/>
    </w:rPr>
  </w:style>
  <w:style w:type="paragraph" w:customStyle="1" w:styleId="Stil1">
    <w:name w:val="Stil1"/>
    <w:basedOn w:val="Normal"/>
    <w:uiPriority w:val="99"/>
    <w:rsid w:val="00F85CB6"/>
    <w:pPr>
      <w:spacing w:after="0" w:line="240" w:lineRule="auto"/>
    </w:pPr>
    <w:rPr>
      <w:rFonts w:ascii="Arial" w:eastAsia="Times New Roman" w:hAnsi="Arial" w:cs="Arial"/>
      <w:sz w:val="24"/>
      <w:szCs w:val="24"/>
      <w:lang w:eastAsia="hr-HR"/>
    </w:rPr>
  </w:style>
  <w:style w:type="paragraph" w:customStyle="1" w:styleId="bull1">
    <w:name w:val="bull 1"/>
    <w:basedOn w:val="Normal"/>
    <w:uiPriority w:val="99"/>
    <w:rsid w:val="00F85CB6"/>
    <w:pPr>
      <w:numPr>
        <w:numId w:val="3"/>
      </w:numPr>
      <w:tabs>
        <w:tab w:val="left" w:pos="170"/>
        <w:tab w:val="left" w:pos="284"/>
      </w:tabs>
      <w:kinsoku w:val="0"/>
      <w:overflowPunct w:val="0"/>
      <w:autoSpaceDE w:val="0"/>
      <w:autoSpaceDN w:val="0"/>
      <w:adjustRightInd w:val="0"/>
      <w:snapToGrid w:val="0"/>
      <w:spacing w:after="0" w:line="280" w:lineRule="exact"/>
      <w:ind w:left="170" w:hanging="170"/>
    </w:pPr>
    <w:rPr>
      <w:rFonts w:ascii="Tele-GroteskEENor" w:eastAsia="Times New Roman" w:hAnsi="Tele-GroteskEENor" w:cs="Arial"/>
      <w:kern w:val="20"/>
      <w:sz w:val="20"/>
      <w:szCs w:val="20"/>
      <w:lang w:eastAsia="hr-HR"/>
    </w:rPr>
  </w:style>
  <w:style w:type="paragraph" w:customStyle="1" w:styleId="bull2">
    <w:name w:val="bull 2"/>
    <w:basedOn w:val="bull1"/>
    <w:uiPriority w:val="99"/>
    <w:rsid w:val="00F85CB6"/>
    <w:pPr>
      <w:tabs>
        <w:tab w:val="clear" w:pos="170"/>
        <w:tab w:val="clear" w:pos="284"/>
        <w:tab w:val="left" w:pos="454"/>
      </w:tabs>
      <w:ind w:left="454"/>
    </w:pPr>
  </w:style>
  <w:style w:type="paragraph" w:customStyle="1" w:styleId="Normalin1">
    <w:name w:val="Normal in 1"/>
    <w:basedOn w:val="Normal"/>
    <w:link w:val="Normalin1Char"/>
    <w:uiPriority w:val="99"/>
    <w:rsid w:val="00F85CB6"/>
    <w:pPr>
      <w:tabs>
        <w:tab w:val="left" w:pos="567"/>
      </w:tabs>
      <w:kinsoku w:val="0"/>
      <w:overflowPunct w:val="0"/>
      <w:autoSpaceDE w:val="0"/>
      <w:autoSpaceDN w:val="0"/>
      <w:adjustRightInd w:val="0"/>
      <w:snapToGrid w:val="0"/>
      <w:spacing w:before="140" w:after="0" w:line="280" w:lineRule="exact"/>
      <w:ind w:left="284"/>
    </w:pPr>
    <w:rPr>
      <w:rFonts w:ascii="Tele-GroteskEENor" w:eastAsia="Calibri" w:hAnsi="Tele-GroteskEENor" w:cs="Times New Roman"/>
      <w:kern w:val="20"/>
      <w:sz w:val="20"/>
      <w:szCs w:val="20"/>
      <w:lang w:val="x-none" w:eastAsia="x-none"/>
    </w:rPr>
  </w:style>
  <w:style w:type="character" w:customStyle="1" w:styleId="Normalin1Char">
    <w:name w:val="Normal in 1 Char"/>
    <w:link w:val="Normalin1"/>
    <w:uiPriority w:val="99"/>
    <w:locked/>
    <w:rsid w:val="00F85CB6"/>
    <w:rPr>
      <w:rFonts w:ascii="Tele-GroteskEENor" w:eastAsia="Calibri" w:hAnsi="Tele-GroteskEENor" w:cs="Times New Roman"/>
      <w:kern w:val="20"/>
      <w:sz w:val="20"/>
      <w:szCs w:val="20"/>
      <w:lang w:val="x-none" w:eastAsia="x-none"/>
    </w:rPr>
  </w:style>
  <w:style w:type="character" w:customStyle="1" w:styleId="modulecontent">
    <w:name w:val="modulecontent"/>
    <w:uiPriority w:val="99"/>
    <w:rsid w:val="00F85CB6"/>
  </w:style>
  <w:style w:type="paragraph" w:styleId="BodyTextIndent2">
    <w:name w:val="Body Text Indent 2"/>
    <w:basedOn w:val="Normal"/>
    <w:link w:val="BodyTextIndent2Char"/>
    <w:uiPriority w:val="99"/>
    <w:rsid w:val="00F85CB6"/>
    <w:pPr>
      <w:spacing w:after="120" w:line="480" w:lineRule="auto"/>
      <w:ind w:left="283"/>
    </w:pPr>
    <w:rPr>
      <w:rFonts w:ascii="Arial" w:eastAsia="Calibri" w:hAnsi="Arial" w:cs="Times New Roman"/>
      <w:sz w:val="20"/>
      <w:szCs w:val="20"/>
      <w:lang w:val="x-none"/>
    </w:rPr>
  </w:style>
  <w:style w:type="character" w:customStyle="1" w:styleId="BodyTextIndent2Char">
    <w:name w:val="Body Text Indent 2 Char"/>
    <w:basedOn w:val="DefaultParagraphFont"/>
    <w:link w:val="BodyTextIndent2"/>
    <w:uiPriority w:val="99"/>
    <w:rsid w:val="00F85CB6"/>
    <w:rPr>
      <w:rFonts w:ascii="Arial" w:eastAsia="Calibri" w:hAnsi="Arial" w:cs="Times New Roman"/>
      <w:sz w:val="20"/>
      <w:szCs w:val="20"/>
      <w:lang w:val="x-none"/>
    </w:rPr>
  </w:style>
  <w:style w:type="paragraph" w:styleId="BodyText3">
    <w:name w:val="Body Text 3"/>
    <w:basedOn w:val="Normal"/>
    <w:link w:val="BodyText3Char"/>
    <w:uiPriority w:val="99"/>
    <w:rsid w:val="00F85CB6"/>
    <w:pPr>
      <w:spacing w:after="120" w:line="240" w:lineRule="auto"/>
      <w:jc w:val="both"/>
    </w:pPr>
    <w:rPr>
      <w:rFonts w:ascii="Arial" w:eastAsia="Calibri" w:hAnsi="Arial" w:cs="Times New Roman"/>
      <w:sz w:val="16"/>
      <w:szCs w:val="20"/>
      <w:lang w:val="x-none"/>
    </w:rPr>
  </w:style>
  <w:style w:type="character" w:customStyle="1" w:styleId="BodyText3Char">
    <w:name w:val="Body Text 3 Char"/>
    <w:basedOn w:val="DefaultParagraphFont"/>
    <w:link w:val="BodyText3"/>
    <w:uiPriority w:val="99"/>
    <w:rsid w:val="00F85CB6"/>
    <w:rPr>
      <w:rFonts w:ascii="Arial" w:eastAsia="Calibri" w:hAnsi="Arial" w:cs="Times New Roman"/>
      <w:sz w:val="16"/>
      <w:szCs w:val="20"/>
      <w:lang w:val="x-none"/>
    </w:rPr>
  </w:style>
  <w:style w:type="paragraph" w:customStyle="1" w:styleId="Odlomakpopisa1">
    <w:name w:val="Odlomak popisa1"/>
    <w:basedOn w:val="Normal"/>
    <w:uiPriority w:val="99"/>
    <w:rsid w:val="00F85CB6"/>
    <w:pPr>
      <w:spacing w:after="0" w:line="240" w:lineRule="auto"/>
      <w:ind w:left="720"/>
      <w:contextualSpacing/>
    </w:pPr>
    <w:rPr>
      <w:rFonts w:ascii="Times New Roman" w:eastAsia="Calibri" w:hAnsi="Times New Roman" w:cs="Times New Roman"/>
      <w:sz w:val="24"/>
      <w:szCs w:val="24"/>
      <w:lang w:eastAsia="hr-HR"/>
    </w:rPr>
  </w:style>
  <w:style w:type="paragraph" w:styleId="FootnoteText">
    <w:name w:val="footnote text"/>
    <w:basedOn w:val="Normal"/>
    <w:link w:val="FootnoteTextChar1"/>
    <w:uiPriority w:val="99"/>
    <w:rsid w:val="00F85CB6"/>
    <w:pPr>
      <w:spacing w:after="0" w:line="240" w:lineRule="auto"/>
    </w:pPr>
    <w:rPr>
      <w:rFonts w:ascii="Arial" w:eastAsia="Calibri" w:hAnsi="Arial" w:cs="Times New Roman"/>
      <w:sz w:val="20"/>
      <w:szCs w:val="20"/>
      <w:lang w:val="x-none"/>
    </w:rPr>
  </w:style>
  <w:style w:type="character" w:customStyle="1" w:styleId="FootnoteTextChar">
    <w:name w:val="Footnote Text Char"/>
    <w:basedOn w:val="DefaultParagraphFont"/>
    <w:uiPriority w:val="99"/>
    <w:semiHidden/>
    <w:rsid w:val="00F85CB6"/>
    <w:rPr>
      <w:sz w:val="20"/>
      <w:szCs w:val="20"/>
    </w:rPr>
  </w:style>
  <w:style w:type="character" w:customStyle="1" w:styleId="FootnoteTextChar1">
    <w:name w:val="Footnote Text Char1"/>
    <w:link w:val="FootnoteText"/>
    <w:uiPriority w:val="99"/>
    <w:locked/>
    <w:rsid w:val="00F85CB6"/>
    <w:rPr>
      <w:rFonts w:ascii="Arial" w:eastAsia="Calibri" w:hAnsi="Arial" w:cs="Times New Roman"/>
      <w:sz w:val="20"/>
      <w:szCs w:val="20"/>
      <w:lang w:val="x-none"/>
    </w:rPr>
  </w:style>
  <w:style w:type="character" w:styleId="FootnoteReference">
    <w:name w:val="footnote reference"/>
    <w:uiPriority w:val="99"/>
    <w:rsid w:val="00F85CB6"/>
    <w:rPr>
      <w:rFonts w:cs="Times New Roman"/>
      <w:vertAlign w:val="superscript"/>
    </w:rPr>
  </w:style>
  <w:style w:type="character" w:customStyle="1" w:styleId="CharChar">
    <w:name w:val="Char Char"/>
    <w:uiPriority w:val="99"/>
    <w:rsid w:val="00F85CB6"/>
    <w:rPr>
      <w:rFonts w:cs="Times New Roman"/>
      <w:lang w:val="en-US"/>
    </w:rPr>
  </w:style>
  <w:style w:type="character" w:customStyle="1" w:styleId="CharChar1">
    <w:name w:val="Char Char1"/>
    <w:uiPriority w:val="99"/>
    <w:rsid w:val="00F85CB6"/>
    <w:rPr>
      <w:rFonts w:cs="Times New Roman"/>
      <w:lang w:val="en-US" w:eastAsia="hr-HR" w:bidi="ar-SA"/>
    </w:rPr>
  </w:style>
  <w:style w:type="character" w:styleId="PageNumber">
    <w:name w:val="page number"/>
    <w:uiPriority w:val="99"/>
    <w:rsid w:val="00F85CB6"/>
    <w:rPr>
      <w:rFonts w:cs="Times New Roman"/>
    </w:rPr>
  </w:style>
  <w:style w:type="paragraph" w:customStyle="1" w:styleId="t-9-8">
    <w:name w:val="t-9-8"/>
    <w:basedOn w:val="Normal"/>
    <w:uiPriority w:val="99"/>
    <w:rsid w:val="00F85CB6"/>
    <w:pPr>
      <w:spacing w:before="100" w:beforeAutospacing="1" w:after="100" w:afterAutospacing="1" w:line="240" w:lineRule="auto"/>
    </w:pPr>
    <w:rPr>
      <w:rFonts w:ascii="Times New Roman" w:eastAsia="Calibri" w:hAnsi="Times New Roman" w:cs="Times New Roman"/>
      <w:sz w:val="24"/>
      <w:szCs w:val="24"/>
      <w:lang w:eastAsia="hr-HR"/>
    </w:rPr>
  </w:style>
  <w:style w:type="paragraph" w:customStyle="1" w:styleId="clanak-">
    <w:name w:val="clanak-"/>
    <w:basedOn w:val="Normal"/>
    <w:uiPriority w:val="99"/>
    <w:rsid w:val="00F85CB6"/>
    <w:pPr>
      <w:spacing w:before="100" w:beforeAutospacing="1" w:after="100" w:afterAutospacing="1" w:line="240" w:lineRule="auto"/>
      <w:jc w:val="center"/>
    </w:pPr>
    <w:rPr>
      <w:rFonts w:ascii="Times New Roman" w:eastAsia="Calibri" w:hAnsi="Times New Roman" w:cs="Times New Roman"/>
      <w:sz w:val="24"/>
      <w:szCs w:val="24"/>
      <w:lang w:eastAsia="hr-HR"/>
    </w:rPr>
  </w:style>
  <w:style w:type="paragraph" w:customStyle="1" w:styleId="t-10-9-kurz-s">
    <w:name w:val="t-10-9-kurz-s"/>
    <w:basedOn w:val="Normal"/>
    <w:uiPriority w:val="99"/>
    <w:rsid w:val="00F85CB6"/>
    <w:pPr>
      <w:spacing w:before="100" w:beforeAutospacing="1" w:after="100" w:afterAutospacing="1" w:line="240" w:lineRule="auto"/>
      <w:jc w:val="center"/>
    </w:pPr>
    <w:rPr>
      <w:rFonts w:ascii="Times New Roman" w:eastAsia="Calibri" w:hAnsi="Times New Roman" w:cs="Times New Roman"/>
      <w:i/>
      <w:iCs/>
      <w:sz w:val="26"/>
      <w:szCs w:val="26"/>
      <w:lang w:eastAsia="hr-HR"/>
    </w:rPr>
  </w:style>
  <w:style w:type="paragraph" w:customStyle="1" w:styleId="t-10-9-sred">
    <w:name w:val="t-10-9-sred"/>
    <w:basedOn w:val="Normal"/>
    <w:uiPriority w:val="99"/>
    <w:rsid w:val="00F85CB6"/>
    <w:pPr>
      <w:spacing w:before="100" w:beforeAutospacing="1" w:after="100" w:afterAutospacing="1" w:line="240" w:lineRule="auto"/>
      <w:jc w:val="center"/>
    </w:pPr>
    <w:rPr>
      <w:rFonts w:ascii="Times New Roman" w:eastAsia="Calibri" w:hAnsi="Times New Roman" w:cs="Times New Roman"/>
      <w:sz w:val="26"/>
      <w:szCs w:val="26"/>
      <w:lang w:eastAsia="hr-HR"/>
    </w:rPr>
  </w:style>
  <w:style w:type="paragraph" w:customStyle="1" w:styleId="Default">
    <w:name w:val="Default"/>
    <w:rsid w:val="00F85CB6"/>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character" w:customStyle="1" w:styleId="tabletextfield">
    <w:name w:val="table_text_field"/>
    <w:uiPriority w:val="99"/>
    <w:rsid w:val="00F85CB6"/>
    <w:rPr>
      <w:rFonts w:cs="Times New Roman"/>
    </w:rPr>
  </w:style>
  <w:style w:type="paragraph" w:styleId="NoSpacing">
    <w:name w:val="No Spacing"/>
    <w:basedOn w:val="Normal"/>
    <w:link w:val="NoSpacingChar"/>
    <w:uiPriority w:val="1"/>
    <w:qFormat/>
    <w:rsid w:val="00F85CB6"/>
    <w:pPr>
      <w:spacing w:after="0" w:line="240" w:lineRule="auto"/>
      <w:jc w:val="both"/>
    </w:pPr>
    <w:rPr>
      <w:rFonts w:ascii="Calibri" w:eastAsia="Calibri" w:hAnsi="Calibri" w:cs="Times New Roman"/>
      <w:sz w:val="20"/>
      <w:szCs w:val="20"/>
    </w:rPr>
  </w:style>
  <w:style w:type="character" w:customStyle="1" w:styleId="NoSpacingChar">
    <w:name w:val="No Spacing Char"/>
    <w:link w:val="NoSpacing"/>
    <w:uiPriority w:val="1"/>
    <w:locked/>
    <w:rsid w:val="00F85CB6"/>
    <w:rPr>
      <w:rFonts w:ascii="Calibri" w:eastAsia="Calibri" w:hAnsi="Calibri" w:cs="Times New Roman"/>
      <w:sz w:val="20"/>
      <w:szCs w:val="20"/>
    </w:rPr>
  </w:style>
  <w:style w:type="character" w:customStyle="1" w:styleId="EmailStyle94">
    <w:name w:val="EmailStyle94"/>
    <w:uiPriority w:val="99"/>
    <w:semiHidden/>
    <w:rsid w:val="00F85CB6"/>
    <w:rPr>
      <w:rFonts w:ascii="Arial" w:hAnsi="Arial" w:cs="Arial"/>
      <w:color w:val="auto"/>
      <w:sz w:val="20"/>
      <w:szCs w:val="20"/>
    </w:rPr>
  </w:style>
  <w:style w:type="paragraph" w:customStyle="1" w:styleId="box453040">
    <w:name w:val="box_453040"/>
    <w:basedOn w:val="Normal"/>
    <w:rsid w:val="00F85CB6"/>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ListParagraphChar">
    <w:name w:val="List Paragraph Char"/>
    <w:aliases w:val="Paragraph Char,Paragraphe de liste PBLH Char,Graph &amp; Table tite Char,Normal bullet 2 Char,Bullet list Char,Figure_name Char,Equipment Char,Numbered Indented Text Char,List Paragraph1 Char,lp1 Char,List Paragraph11 Char,Graf Char"/>
    <w:link w:val="ListParagraph"/>
    <w:uiPriority w:val="99"/>
    <w:locked/>
    <w:rsid w:val="00F85CB6"/>
    <w:rPr>
      <w:rFonts w:ascii="Arial" w:eastAsia="Times New Roman" w:hAnsi="Arial" w:cs="Times New Roman"/>
      <w:szCs w:val="20"/>
    </w:rPr>
  </w:style>
  <w:style w:type="paragraph" w:customStyle="1" w:styleId="Stil26">
    <w:name w:val="Stil26"/>
    <w:basedOn w:val="Heading3"/>
    <w:link w:val="Stil26Char"/>
    <w:qFormat/>
    <w:rsid w:val="00F85CB6"/>
    <w:pPr>
      <w:numPr>
        <w:numId w:val="4"/>
      </w:numPr>
      <w:spacing w:before="40" w:line="276" w:lineRule="auto"/>
    </w:pPr>
    <w:rPr>
      <w:rFonts w:ascii="Calibri Light" w:eastAsia="Times New Roman" w:hAnsi="Calibri Light" w:cs="Tahoma"/>
      <w:sz w:val="22"/>
      <w:szCs w:val="22"/>
      <w:lang w:val="hr-HR" w:eastAsia="en-US"/>
    </w:rPr>
  </w:style>
  <w:style w:type="paragraph" w:customStyle="1" w:styleId="Stil27">
    <w:name w:val="Stil27"/>
    <w:basedOn w:val="Heading1"/>
    <w:qFormat/>
    <w:rsid w:val="00F85CB6"/>
    <w:pPr>
      <w:numPr>
        <w:ilvl w:val="1"/>
        <w:numId w:val="4"/>
      </w:numPr>
      <w:shd w:val="clear" w:color="auto" w:fill="DBE5F1"/>
      <w:tabs>
        <w:tab w:val="num" w:pos="360"/>
      </w:tabs>
      <w:spacing w:before="0" w:after="240" w:line="276" w:lineRule="auto"/>
      <w:ind w:left="0" w:firstLine="0"/>
      <w:jc w:val="left"/>
      <w:outlineLvl w:val="9"/>
    </w:pPr>
    <w:rPr>
      <w:rFonts w:ascii="Calibri Light" w:eastAsia="Times New Roman" w:hAnsi="Calibri Light" w:cs="Tahoma"/>
      <w:bCs/>
      <w:sz w:val="22"/>
      <w:szCs w:val="22"/>
      <w:lang w:val="hr-HR" w:eastAsia="en-US"/>
    </w:rPr>
  </w:style>
  <w:style w:type="character" w:customStyle="1" w:styleId="Stil26Char">
    <w:name w:val="Stil26 Char"/>
    <w:link w:val="Stil26"/>
    <w:rsid w:val="00F85CB6"/>
    <w:rPr>
      <w:rFonts w:ascii="Calibri Light" w:eastAsia="Times New Roman" w:hAnsi="Calibri Light" w:cs="Tahoma"/>
      <w:b/>
    </w:rPr>
  </w:style>
  <w:style w:type="character" w:styleId="CommentReference">
    <w:name w:val="annotation reference"/>
    <w:uiPriority w:val="99"/>
    <w:semiHidden/>
    <w:unhideWhenUsed/>
    <w:rsid w:val="00F85CB6"/>
    <w:rPr>
      <w:sz w:val="16"/>
      <w:szCs w:val="16"/>
    </w:rPr>
  </w:style>
  <w:style w:type="paragraph" w:styleId="CommentText">
    <w:name w:val="annotation text"/>
    <w:basedOn w:val="Normal"/>
    <w:link w:val="CommentTextChar"/>
    <w:uiPriority w:val="99"/>
    <w:semiHidden/>
    <w:unhideWhenUsed/>
    <w:rsid w:val="00F85CB6"/>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F85CB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85CB6"/>
    <w:rPr>
      <w:b/>
      <w:bCs/>
    </w:rPr>
  </w:style>
  <w:style w:type="character" w:customStyle="1" w:styleId="CommentSubjectChar">
    <w:name w:val="Comment Subject Char"/>
    <w:basedOn w:val="CommentTextChar"/>
    <w:link w:val="CommentSubject"/>
    <w:uiPriority w:val="99"/>
    <w:semiHidden/>
    <w:rsid w:val="00F85CB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36779">
      <w:bodyDiv w:val="1"/>
      <w:marLeft w:val="0"/>
      <w:marRight w:val="0"/>
      <w:marTop w:val="0"/>
      <w:marBottom w:val="0"/>
      <w:divBdr>
        <w:top w:val="none" w:sz="0" w:space="0" w:color="auto"/>
        <w:left w:val="none" w:sz="0" w:space="0" w:color="auto"/>
        <w:bottom w:val="none" w:sz="0" w:space="0" w:color="auto"/>
        <w:right w:val="none" w:sz="0" w:space="0" w:color="auto"/>
      </w:divBdr>
    </w:div>
    <w:div w:id="807355478">
      <w:bodyDiv w:val="1"/>
      <w:marLeft w:val="0"/>
      <w:marRight w:val="0"/>
      <w:marTop w:val="0"/>
      <w:marBottom w:val="0"/>
      <w:divBdr>
        <w:top w:val="none" w:sz="0" w:space="0" w:color="auto"/>
        <w:left w:val="none" w:sz="0" w:space="0" w:color="auto"/>
        <w:bottom w:val="none" w:sz="0" w:space="0" w:color="auto"/>
        <w:right w:val="none" w:sz="0" w:space="0" w:color="auto"/>
      </w:divBdr>
    </w:div>
    <w:div w:id="896742810">
      <w:bodyDiv w:val="1"/>
      <w:marLeft w:val="0"/>
      <w:marRight w:val="0"/>
      <w:marTop w:val="0"/>
      <w:marBottom w:val="0"/>
      <w:divBdr>
        <w:top w:val="none" w:sz="0" w:space="0" w:color="auto"/>
        <w:left w:val="none" w:sz="0" w:space="0" w:color="auto"/>
        <w:bottom w:val="none" w:sz="0" w:space="0" w:color="auto"/>
        <w:right w:val="none" w:sz="0" w:space="0" w:color="auto"/>
      </w:divBdr>
    </w:div>
    <w:div w:id="1266621345">
      <w:bodyDiv w:val="1"/>
      <w:marLeft w:val="0"/>
      <w:marRight w:val="0"/>
      <w:marTop w:val="0"/>
      <w:marBottom w:val="0"/>
      <w:divBdr>
        <w:top w:val="none" w:sz="0" w:space="0" w:color="auto"/>
        <w:left w:val="none" w:sz="0" w:space="0" w:color="auto"/>
        <w:bottom w:val="none" w:sz="0" w:space="0" w:color="auto"/>
        <w:right w:val="none" w:sz="0" w:space="0" w:color="auto"/>
      </w:divBdr>
    </w:div>
    <w:div w:id="1504051551">
      <w:bodyDiv w:val="1"/>
      <w:marLeft w:val="0"/>
      <w:marRight w:val="0"/>
      <w:marTop w:val="0"/>
      <w:marBottom w:val="0"/>
      <w:divBdr>
        <w:top w:val="none" w:sz="0" w:space="0" w:color="auto"/>
        <w:left w:val="none" w:sz="0" w:space="0" w:color="auto"/>
        <w:bottom w:val="none" w:sz="0" w:space="0" w:color="auto"/>
        <w:right w:val="none" w:sz="0" w:space="0" w:color="auto"/>
      </w:divBdr>
    </w:div>
    <w:div w:id="182762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ijana.durkovic@hzz.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zz.h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hzz.hr" TargetMode="External"/><Relationship Id="rId4" Type="http://schemas.openxmlformats.org/officeDocument/2006/relationships/settings" Target="settings.xml"/><Relationship Id="rId9" Type="http://schemas.openxmlformats.org/officeDocument/2006/relationships/hyperlink" Target="http://www.hzz.h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D3BF2-163D-45B6-AFBE-47BE2403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37</Pages>
  <Words>10723</Words>
  <Characters>61124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Željko Meštrović</dc:creator>
  <cp:lastModifiedBy>Lucijana Đurković</cp:lastModifiedBy>
  <cp:revision>70</cp:revision>
  <cp:lastPrinted>2024-06-26T07:21:00Z</cp:lastPrinted>
  <dcterms:created xsi:type="dcterms:W3CDTF">2024-05-16T12:40:00Z</dcterms:created>
  <dcterms:modified xsi:type="dcterms:W3CDTF">2024-07-04T07:17:00Z</dcterms:modified>
</cp:coreProperties>
</file>